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FA43" w14:textId="2EB8F596" w:rsidR="00403B00" w:rsidRDefault="00BC2A3E">
      <w:r>
        <w:t>Diabetes UK Update – July 2022</w:t>
      </w:r>
    </w:p>
    <w:p w14:paraId="181436F5" w14:textId="77777777" w:rsidR="00BC2A3E" w:rsidRDefault="00BC2A3E" w:rsidP="00BC2A3E">
      <w:pPr>
        <w:rPr>
          <w:b/>
          <w:bCs/>
          <w:sz w:val="24"/>
          <w:szCs w:val="24"/>
        </w:rPr>
      </w:pPr>
      <w:r>
        <w:rPr>
          <w:b/>
          <w:bCs/>
          <w:sz w:val="24"/>
          <w:szCs w:val="24"/>
        </w:rPr>
        <w:t xml:space="preserve">Diabetes is Serious Event </w:t>
      </w:r>
    </w:p>
    <w:p w14:paraId="5A8D1391" w14:textId="77777777" w:rsidR="00BC2A3E" w:rsidRDefault="00BC2A3E" w:rsidP="00BC2A3E">
      <w:pPr>
        <w:rPr>
          <w:sz w:val="24"/>
          <w:szCs w:val="24"/>
          <w:lang w:val="en-US"/>
        </w:rPr>
      </w:pPr>
      <w:r>
        <w:rPr>
          <w:sz w:val="24"/>
          <w:szCs w:val="24"/>
          <w:lang w:val="en-US"/>
        </w:rPr>
        <w:t xml:space="preserve">After announcing during Diabetes Week the startling statistic that despite there now being over one million people diagnosed with diabetes in the north of England, just 34% of those with the condition are getting the care they need, on Tuesday 21 June the Diabetes UK team in the North hosted an online event that showcased examples of good practice from across primary and secondary care in the region as well as work that is happening within communities to address health inequalities and support lesser heard communities. Over 100 people attended and heard the firsthand experiences of people affected by diabetes, which highlighted some of the barriers the diabetes community are facing in accessing the right care and support. the event live on the day ack was overwhelmingly positive, with the attendees appreciating the variety of speakers and the sharing of ideas and insights from areas where good diabetes care is happening.   Click </w:t>
      </w:r>
      <w:hyperlink r:id="rId5" w:history="1">
        <w:r>
          <w:rPr>
            <w:rStyle w:val="Hyperlink"/>
            <w:sz w:val="24"/>
            <w:szCs w:val="24"/>
            <w:lang w:val="en-US"/>
          </w:rPr>
          <w:t>here</w:t>
        </w:r>
      </w:hyperlink>
      <w:r>
        <w:rPr>
          <w:sz w:val="24"/>
          <w:szCs w:val="24"/>
          <w:lang w:val="en-US"/>
        </w:rPr>
        <w:t xml:space="preserve"> for a recording of the event .  We are still collating pledges from those watching the recording detailing what action they will take as a result of what they had seen, heard and felt and these can be sent to </w:t>
      </w:r>
      <w:hyperlink r:id="rId6" w:history="1">
        <w:r>
          <w:rPr>
            <w:rStyle w:val="Hyperlink"/>
            <w:sz w:val="24"/>
            <w:szCs w:val="24"/>
            <w:lang w:val="en-US"/>
          </w:rPr>
          <w:t>north@diabetes.org.uk</w:t>
        </w:r>
      </w:hyperlink>
    </w:p>
    <w:p w14:paraId="71349536" w14:textId="77777777" w:rsidR="00BC2A3E" w:rsidRDefault="00BC2A3E" w:rsidP="00BC2A3E">
      <w:pPr>
        <w:rPr>
          <w:b/>
          <w:bCs/>
          <w:lang w:val="en-US"/>
        </w:rPr>
      </w:pPr>
    </w:p>
    <w:p w14:paraId="094D3C45" w14:textId="77777777" w:rsidR="00BC2A3E" w:rsidRDefault="00BC2A3E" w:rsidP="00BC2A3E">
      <w:pPr>
        <w:rPr>
          <w:b/>
          <w:bCs/>
          <w:lang w:val="en-US"/>
        </w:rPr>
      </w:pPr>
      <w:r>
        <w:rPr>
          <w:b/>
          <w:bCs/>
          <w:lang w:val="en-US"/>
        </w:rPr>
        <w:t xml:space="preserve">Diabetes UK Professional Conference 2023 - Names Lectures open for applications </w:t>
      </w:r>
    </w:p>
    <w:p w14:paraId="730DDC16" w14:textId="77777777" w:rsidR="00BC2A3E" w:rsidRDefault="00BC2A3E" w:rsidP="00BC2A3E">
      <w:pPr>
        <w:rPr>
          <w:sz w:val="24"/>
          <w:szCs w:val="24"/>
          <w:lang w:val="en-US"/>
        </w:rPr>
      </w:pPr>
      <w:r>
        <w:rPr>
          <w:lang w:val="en-US"/>
        </w:rPr>
        <w:t xml:space="preserve">Although DUKPC22 was only a few months ago, we’re already busy planning for our next professional conference in 2023.  </w:t>
      </w:r>
      <w:r>
        <w:rPr>
          <w:sz w:val="24"/>
          <w:szCs w:val="24"/>
          <w:lang w:val="en-US"/>
        </w:rPr>
        <w:t xml:space="preserve">The Named Lectures are a central part of the conference and are prestigious awards </w:t>
      </w:r>
      <w:proofErr w:type="spellStart"/>
      <w:r>
        <w:rPr>
          <w:sz w:val="24"/>
          <w:szCs w:val="24"/>
          <w:lang w:val="en-US"/>
        </w:rPr>
        <w:t>recognising</w:t>
      </w:r>
      <w:proofErr w:type="spellEnd"/>
      <w:r>
        <w:rPr>
          <w:sz w:val="24"/>
          <w:szCs w:val="24"/>
          <w:lang w:val="en-US"/>
        </w:rPr>
        <w:t xml:space="preserve"> the very best in diabetes care, treatment and research, and a high-profile platform from which healthcare and research professionals can share their progressive thinking about diabetes care and receive the recognition they deserve.  Our next conference in 2023 will be face-to-face, so awardees can look forward to delivering their lectures live and in-person.  Healthcare and research professionals who have made an outstanding contribution to developments in diabetes care and research are invited to apply for these highly respected awards. Check out the awards </w:t>
      </w:r>
      <w:hyperlink r:id="rId7" w:history="1">
        <w:r>
          <w:rPr>
            <w:rStyle w:val="Hyperlink"/>
            <w:sz w:val="24"/>
            <w:szCs w:val="24"/>
            <w:lang w:val="en-US"/>
          </w:rPr>
          <w:t>here</w:t>
        </w:r>
      </w:hyperlink>
      <w:r>
        <w:rPr>
          <w:sz w:val="24"/>
          <w:szCs w:val="24"/>
          <w:lang w:val="en-US"/>
        </w:rPr>
        <w:t xml:space="preserve"> and please share with your contacts, colleagues and networks to help spread the word. </w:t>
      </w:r>
    </w:p>
    <w:p w14:paraId="75C11A98" w14:textId="77777777" w:rsidR="00BC2A3E" w:rsidRDefault="00BC2A3E" w:rsidP="00BC2A3E">
      <w:pPr>
        <w:rPr>
          <w:i/>
          <w:iCs/>
          <w:sz w:val="24"/>
          <w:szCs w:val="24"/>
          <w:lang w:val="en-US"/>
        </w:rPr>
      </w:pPr>
      <w:r>
        <w:rPr>
          <w:i/>
          <w:iCs/>
          <w:sz w:val="24"/>
          <w:szCs w:val="24"/>
          <w:lang w:val="en-US"/>
        </w:rPr>
        <w:t>The application deadline is Monday, 18 July.</w:t>
      </w:r>
    </w:p>
    <w:p w14:paraId="0C263AEC" w14:textId="77777777" w:rsidR="00BC2A3E" w:rsidRDefault="00BC2A3E" w:rsidP="00BC2A3E">
      <w:pPr>
        <w:rPr>
          <w:sz w:val="24"/>
          <w:szCs w:val="24"/>
          <w:lang w:val="en-US"/>
        </w:rPr>
      </w:pPr>
    </w:p>
    <w:p w14:paraId="31AF3365" w14:textId="77777777" w:rsidR="00BC2A3E" w:rsidRDefault="00BC2A3E" w:rsidP="00BC2A3E">
      <w:pPr>
        <w:rPr>
          <w:b/>
          <w:bCs/>
          <w:sz w:val="24"/>
          <w:szCs w:val="24"/>
          <w:lang w:val="en-US"/>
        </w:rPr>
      </w:pPr>
      <w:r>
        <w:rPr>
          <w:b/>
          <w:bCs/>
          <w:sz w:val="24"/>
          <w:szCs w:val="24"/>
          <w:lang w:val="en-US"/>
        </w:rPr>
        <w:t>Our ‘Newly Diagnosed with Diabetes'  and ‘Food Labels made Easy booklets have had a makeover</w:t>
      </w:r>
    </w:p>
    <w:p w14:paraId="2953845B" w14:textId="77777777" w:rsidR="00BC2A3E" w:rsidRDefault="00BC2A3E" w:rsidP="00BC2A3E">
      <w:pPr>
        <w:rPr>
          <w:sz w:val="24"/>
          <w:szCs w:val="24"/>
          <w:lang w:val="en-US"/>
        </w:rPr>
      </w:pPr>
      <w:r>
        <w:rPr>
          <w:sz w:val="24"/>
          <w:szCs w:val="24"/>
          <w:lang w:val="en-US"/>
        </w:rPr>
        <w:t xml:space="preserve">The updated information resources are available to order free on our </w:t>
      </w:r>
      <w:hyperlink r:id="rId8" w:history="1">
        <w:r>
          <w:rPr>
            <w:rStyle w:val="Hyperlink"/>
            <w:sz w:val="24"/>
            <w:szCs w:val="24"/>
            <w:lang w:val="en-US"/>
          </w:rPr>
          <w:t>Diabetes UK shop</w:t>
        </w:r>
      </w:hyperlink>
      <w:r>
        <w:rPr>
          <w:sz w:val="24"/>
          <w:szCs w:val="24"/>
          <w:lang w:val="en-US"/>
        </w:rPr>
        <w:t xml:space="preserve"> website </w:t>
      </w:r>
    </w:p>
    <w:p w14:paraId="040968A9" w14:textId="77777777" w:rsidR="00BC2A3E" w:rsidRDefault="00BC2A3E" w:rsidP="00BC2A3E">
      <w:pPr>
        <w:rPr>
          <w:sz w:val="24"/>
          <w:szCs w:val="24"/>
          <w:lang w:val="en-US"/>
        </w:rPr>
      </w:pPr>
    </w:p>
    <w:p w14:paraId="7800C773" w14:textId="77777777" w:rsidR="00BC2A3E" w:rsidRDefault="00BC2A3E" w:rsidP="00BC2A3E">
      <w:pPr>
        <w:shd w:val="clear" w:color="auto" w:fill="FFFFFF"/>
        <w:rPr>
          <w:b/>
          <w:bCs/>
          <w:color w:val="050505"/>
          <w:sz w:val="24"/>
          <w:szCs w:val="24"/>
          <w:lang w:eastAsia="en-GB"/>
        </w:rPr>
      </w:pPr>
      <w:r>
        <w:rPr>
          <w:b/>
          <w:bCs/>
          <w:color w:val="050505"/>
          <w:sz w:val="24"/>
          <w:szCs w:val="24"/>
          <w:lang w:eastAsia="en-GB"/>
        </w:rPr>
        <w:t>Upcoming free Diabetes UK online events</w:t>
      </w:r>
    </w:p>
    <w:p w14:paraId="50F07F7C" w14:textId="77777777" w:rsidR="00BC2A3E" w:rsidRDefault="00BC2A3E" w:rsidP="00BC2A3E">
      <w:pPr>
        <w:shd w:val="clear" w:color="auto" w:fill="FFFFFF"/>
        <w:rPr>
          <w:color w:val="050505"/>
          <w:sz w:val="24"/>
          <w:szCs w:val="24"/>
          <w:lang w:eastAsia="en-GB"/>
        </w:rPr>
      </w:pPr>
    </w:p>
    <w:p w14:paraId="3557A9DD" w14:textId="77777777" w:rsidR="00BC2A3E" w:rsidRDefault="00BC2A3E" w:rsidP="00BC2A3E">
      <w:pPr>
        <w:numPr>
          <w:ilvl w:val="0"/>
          <w:numId w:val="1"/>
        </w:numPr>
        <w:spacing w:after="0" w:line="240" w:lineRule="auto"/>
        <w:rPr>
          <w:rFonts w:eastAsia="Times New Roman"/>
          <w:b/>
          <w:bCs/>
          <w:sz w:val="24"/>
          <w:szCs w:val="24"/>
          <w:lang w:eastAsia="en-GB"/>
        </w:rPr>
      </w:pPr>
      <w:r>
        <w:rPr>
          <w:rFonts w:eastAsia="Times New Roman"/>
          <w:b/>
          <w:bCs/>
          <w:sz w:val="24"/>
          <w:szCs w:val="24"/>
          <w:lang w:eastAsia="en-GB"/>
        </w:rPr>
        <w:lastRenderedPageBreak/>
        <w:t xml:space="preserve">Diabetes and Polycystic Ovary Syndrome on Thursday, 14 July from 5-6pm </w:t>
      </w:r>
    </w:p>
    <w:p w14:paraId="7F1C59C0" w14:textId="77777777" w:rsidR="00BC2A3E" w:rsidRDefault="00BC2A3E" w:rsidP="00BC2A3E">
      <w:pPr>
        <w:ind w:left="720"/>
        <w:rPr>
          <w:sz w:val="24"/>
          <w:szCs w:val="24"/>
          <w:lang w:eastAsia="en-GB"/>
        </w:rPr>
      </w:pPr>
      <w:r>
        <w:rPr>
          <w:sz w:val="24"/>
          <w:szCs w:val="24"/>
          <w:lang w:eastAsia="en-GB"/>
        </w:rPr>
        <w:t xml:space="preserve">Our colleagues in the South East Coast and London team are hosting a  FREE webinar on polycystic ovary syndrome which can affect the health of women living with diabetes.  Presenting with be Anita Beckwith, Clinical Lead Dietitian Diabetes and Fertility, Kings College Hospital, London, who will covering diagnosis of PCOS, the relations with type 1, type 2 and gestational diabetes dietary plus dietary, lifestyle and medication management.   Registration for the event </w:t>
      </w:r>
      <w:hyperlink r:id="rId9" w:history="1">
        <w:r>
          <w:rPr>
            <w:rStyle w:val="Hyperlink"/>
            <w:sz w:val="24"/>
            <w:szCs w:val="24"/>
            <w:lang w:eastAsia="en-GB"/>
          </w:rPr>
          <w:t>here</w:t>
        </w:r>
      </w:hyperlink>
    </w:p>
    <w:p w14:paraId="08B24AC5" w14:textId="77777777" w:rsidR="00BC2A3E" w:rsidRDefault="00BC2A3E"/>
    <w:sectPr w:rsidR="00BC2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75D5B"/>
    <w:multiLevelType w:val="hybridMultilevel"/>
    <w:tmpl w:val="5D0A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3E"/>
    <w:rsid w:val="00537FAD"/>
    <w:rsid w:val="0096778D"/>
    <w:rsid w:val="00BC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A27F"/>
  <w15:chartTrackingRefBased/>
  <w15:docId w15:val="{1A7F72C1-386C-4D56-BE95-2950E92A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A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3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diabetes.org.uk/collections/information-for-your-patients" TargetMode="External"/><Relationship Id="rId3" Type="http://schemas.openxmlformats.org/officeDocument/2006/relationships/settings" Target="settings.xml"/><Relationship Id="rId7" Type="http://schemas.openxmlformats.org/officeDocument/2006/relationships/hyperlink" Target="https://www.diabetes.org.uk/professionals/news--updates/named-lectures-2023-professional-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diabetes.org.uk" TargetMode="External"/><Relationship Id="rId11" Type="http://schemas.openxmlformats.org/officeDocument/2006/relationships/theme" Target="theme/theme1.xml"/><Relationship Id="rId5" Type="http://schemas.openxmlformats.org/officeDocument/2006/relationships/hyperlink" Target="https://youtu.be/VIn3Z9Loq0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ntbrite.com/e/diabetes-and-polycystic-ovary-syndrome-tickets-35461031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Kildunne</dc:creator>
  <cp:keywords/>
  <dc:description/>
  <cp:lastModifiedBy>Liam Kildunne</cp:lastModifiedBy>
  <cp:revision>1</cp:revision>
  <dcterms:created xsi:type="dcterms:W3CDTF">2022-07-29T13:50:00Z</dcterms:created>
  <dcterms:modified xsi:type="dcterms:W3CDTF">2022-07-29T13:51:00Z</dcterms:modified>
</cp:coreProperties>
</file>