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08665" w14:textId="22DE796F" w:rsidR="00632ABA" w:rsidRPr="00632ABA" w:rsidRDefault="0007079B" w:rsidP="00632A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 LGBT</w:t>
      </w:r>
      <w:r w:rsidR="006847AC">
        <w:rPr>
          <w:b/>
          <w:bCs/>
          <w:sz w:val="24"/>
          <w:szCs w:val="24"/>
        </w:rPr>
        <w:t>Q+</w:t>
      </w:r>
      <w:r>
        <w:rPr>
          <w:b/>
          <w:bCs/>
          <w:sz w:val="24"/>
          <w:szCs w:val="24"/>
        </w:rPr>
        <w:t xml:space="preserve"> </w:t>
      </w:r>
      <w:r w:rsidR="006847AC">
        <w:rPr>
          <w:b/>
          <w:bCs/>
          <w:sz w:val="24"/>
          <w:szCs w:val="24"/>
        </w:rPr>
        <w:t>Dementia Online S</w:t>
      </w:r>
      <w:r>
        <w:rPr>
          <w:b/>
          <w:bCs/>
          <w:sz w:val="24"/>
          <w:szCs w:val="24"/>
        </w:rPr>
        <w:t xml:space="preserve">upport </w:t>
      </w:r>
      <w:r w:rsidR="006847AC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roup</w:t>
      </w:r>
      <w:r w:rsidR="00A13959">
        <w:rPr>
          <w:b/>
          <w:bCs/>
          <w:sz w:val="24"/>
          <w:szCs w:val="24"/>
        </w:rPr>
        <w:t xml:space="preserve"> – Comms action table</w:t>
      </w:r>
      <w:r w:rsidR="00F86231">
        <w:rPr>
          <w:b/>
          <w:bCs/>
          <w:sz w:val="24"/>
          <w:szCs w:val="24"/>
        </w:rPr>
        <w:t xml:space="preserve"> version 0.</w:t>
      </w:r>
      <w:r w:rsidR="00644379">
        <w:rPr>
          <w:b/>
          <w:bCs/>
          <w:sz w:val="24"/>
          <w:szCs w:val="24"/>
        </w:rPr>
        <w:t>3</w:t>
      </w:r>
    </w:p>
    <w:tbl>
      <w:tblPr>
        <w:tblStyle w:val="TableGrid"/>
        <w:tblW w:w="10454" w:type="dxa"/>
        <w:tblLook w:val="04A0" w:firstRow="1" w:lastRow="0" w:firstColumn="1" w:lastColumn="0" w:noHBand="0" w:noVBand="1"/>
      </w:tblPr>
      <w:tblGrid>
        <w:gridCol w:w="5402"/>
        <w:gridCol w:w="1397"/>
        <w:gridCol w:w="2268"/>
        <w:gridCol w:w="1387"/>
      </w:tblGrid>
      <w:tr w:rsidR="00BC267F" w:rsidRPr="00632ABA" w14:paraId="1139CA7E" w14:textId="77777777" w:rsidTr="0077646F">
        <w:trPr>
          <w:trHeight w:val="22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E6D73" w14:textId="7DCD2174" w:rsidR="00BC267F" w:rsidRPr="00632ABA" w:rsidRDefault="009E41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Locality </w:t>
            </w:r>
            <w:r w:rsidR="00D37922">
              <w:rPr>
                <w:b/>
                <w:bCs/>
              </w:rPr>
              <w:t>focused</w:t>
            </w:r>
            <w:r w:rsidR="005A0CD3">
              <w:rPr>
                <w:b/>
                <w:bCs/>
              </w:rPr>
              <w:t xml:space="preserve">                                                                     Date                  Lead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F5F04" w14:textId="55FA1B5A" w:rsidR="00BC267F" w:rsidRDefault="00BC267F" w:rsidP="5986C11C">
            <w:pPr>
              <w:rPr>
                <w:b/>
                <w:bCs/>
              </w:rPr>
            </w:pPr>
            <w:r w:rsidRPr="2A8444A6">
              <w:rPr>
                <w:b/>
                <w:bCs/>
              </w:rPr>
              <w:t>Updates</w:t>
            </w:r>
          </w:p>
        </w:tc>
      </w:tr>
      <w:tr w:rsidR="00906706" w14:paraId="486E1156" w14:textId="77777777" w:rsidTr="00825D75">
        <w:trPr>
          <w:trHeight w:val="286"/>
        </w:trPr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34350F9" w14:textId="0614D11E" w:rsidR="00906706" w:rsidRDefault="00D507E7" w:rsidP="009F408A">
            <w:r>
              <w:t>Care homes</w:t>
            </w:r>
            <w:r w:rsidR="00C95EBB">
              <w:t xml:space="preserve"> </w:t>
            </w:r>
            <w:r w:rsidR="004A6180">
              <w:t xml:space="preserve">comms lead </w:t>
            </w:r>
            <w:r w:rsidR="00216EBE">
              <w:t xml:space="preserve"> - email and ask to </w:t>
            </w:r>
            <w:r w:rsidR="00D13DD3">
              <w:t>p</w:t>
            </w:r>
            <w:r w:rsidR="00216EBE">
              <w:t>ut up poster</w:t>
            </w:r>
            <w:r w:rsidR="00187C2F">
              <w:t>s</w:t>
            </w:r>
            <w:r w:rsidR="00BD56CE">
              <w:t xml:space="preserve"> and have</w:t>
            </w:r>
            <w:r w:rsidR="00216EBE">
              <w:t xml:space="preserve"> available</w:t>
            </w:r>
            <w:r w:rsidR="00187C2F">
              <w:t xml:space="preserve"> as flyers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48860BD7" w14:textId="3850DE1E" w:rsidR="00906706" w:rsidRDefault="00906706" w:rsidP="00906706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811777" w14:textId="4CFE2C6B" w:rsidR="00906706" w:rsidRDefault="00906706" w:rsidP="00906706"/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A0AA4" w14:textId="0AE99AAA" w:rsidR="00906706" w:rsidRDefault="00906706" w:rsidP="00906706"/>
        </w:tc>
      </w:tr>
      <w:tr w:rsidR="00906706" w14:paraId="18FB288B" w14:textId="77777777" w:rsidTr="00825D75">
        <w:trPr>
          <w:trHeight w:val="336"/>
        </w:trPr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D31DBE5" w14:textId="7C36C553" w:rsidR="00906706" w:rsidRDefault="00D507E7" w:rsidP="00906706">
            <w:r>
              <w:t>GP practices</w:t>
            </w:r>
            <w:r w:rsidR="00216EBE">
              <w:t xml:space="preserve"> </w:t>
            </w:r>
            <w:r w:rsidR="004A6180">
              <w:t>comms lead</w:t>
            </w:r>
            <w:r w:rsidR="00216EBE">
              <w:t xml:space="preserve">– email and ask to </w:t>
            </w:r>
            <w:r w:rsidR="00187C2F">
              <w:t>p</w:t>
            </w:r>
            <w:r w:rsidR="00216EBE">
              <w:t>ut up poste</w:t>
            </w:r>
            <w:r w:rsidR="00BD56CE">
              <w:t xml:space="preserve">rs and have </w:t>
            </w:r>
            <w:r w:rsidR="00216EBE">
              <w:t>available</w:t>
            </w:r>
            <w:r w:rsidR="00187C2F">
              <w:t xml:space="preserve"> as flyers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4CCD9A7B" w14:textId="1165F90C" w:rsidR="00906706" w:rsidRDefault="00906706" w:rsidP="00906706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AC3F0A" w14:textId="587D47B5" w:rsidR="00906706" w:rsidRDefault="00906706" w:rsidP="00906706"/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A8E5A" w14:textId="6047628F" w:rsidR="00906706" w:rsidRDefault="00906706" w:rsidP="00906706"/>
        </w:tc>
      </w:tr>
      <w:tr w:rsidR="00216EBE" w14:paraId="3DBA537B" w14:textId="77777777" w:rsidTr="00825D75">
        <w:trPr>
          <w:trHeight w:val="336"/>
        </w:trPr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F7B289E" w14:textId="63AA2BC0" w:rsidR="00216EBE" w:rsidRDefault="00216EBE" w:rsidP="00216EBE">
            <w:r>
              <w:t xml:space="preserve">Post diagnostic support groups - email and ask to </w:t>
            </w:r>
            <w:r w:rsidR="00BD56CE">
              <w:t>p</w:t>
            </w:r>
            <w:r>
              <w:t>ut up poster</w:t>
            </w:r>
            <w:r w:rsidR="00BD56CE">
              <w:t xml:space="preserve"> and have </w:t>
            </w:r>
            <w:r>
              <w:t>available</w:t>
            </w:r>
            <w:r w:rsidR="00187C2F">
              <w:t xml:space="preserve"> as flyers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22D204C0" w14:textId="77777777" w:rsidR="00216EBE" w:rsidRDefault="00216EBE" w:rsidP="00216EB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0CFAEF" w14:textId="77777777" w:rsidR="00216EBE" w:rsidRDefault="00216EBE" w:rsidP="00216EBE"/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3A414" w14:textId="77777777" w:rsidR="00216EBE" w:rsidRDefault="00216EBE" w:rsidP="00216EBE"/>
        </w:tc>
      </w:tr>
      <w:tr w:rsidR="00216EBE" w14:paraId="1945A250" w14:textId="77777777" w:rsidTr="00825D75">
        <w:trPr>
          <w:trHeight w:val="336"/>
        </w:trPr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07E9111" w14:textId="6A89AEC4" w:rsidR="00216EBE" w:rsidRDefault="00FC0E39" w:rsidP="00216EBE">
            <w:r>
              <w:t xml:space="preserve">Housing providers - email and ask to </w:t>
            </w:r>
            <w:r w:rsidR="00187C2F">
              <w:t>p</w:t>
            </w:r>
            <w:r>
              <w:t>ut up poster</w:t>
            </w:r>
            <w:r w:rsidR="00187C2F">
              <w:t xml:space="preserve"> and have available as f</w:t>
            </w:r>
            <w:r>
              <w:t>lye</w:t>
            </w:r>
            <w:r w:rsidR="00187C2F">
              <w:t>rs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628FFE2F" w14:textId="77777777" w:rsidR="00216EBE" w:rsidRDefault="00216EBE" w:rsidP="00216EB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173614" w14:textId="77777777" w:rsidR="00216EBE" w:rsidRDefault="00216EBE" w:rsidP="00216EBE"/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2716A" w14:textId="77777777" w:rsidR="00216EBE" w:rsidRDefault="00216EBE" w:rsidP="00216EBE"/>
        </w:tc>
      </w:tr>
      <w:tr w:rsidR="00216EBE" w14:paraId="267FD7AA" w14:textId="77777777" w:rsidTr="00825D75">
        <w:trPr>
          <w:trHeight w:val="336"/>
        </w:trPr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A539740" w14:textId="2B69688B" w:rsidR="00216EBE" w:rsidRDefault="00FC0E39" w:rsidP="00216EBE">
            <w:r>
              <w:t>Care providers - email and ask to</w:t>
            </w:r>
            <w:r w:rsidR="00187C2F">
              <w:t xml:space="preserve"> p</w:t>
            </w:r>
            <w:r>
              <w:t>ut up poster</w:t>
            </w:r>
            <w:r w:rsidR="00187C2F">
              <w:t xml:space="preserve">s and have </w:t>
            </w:r>
            <w:r>
              <w:t>flyers available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63DE3156" w14:textId="77777777" w:rsidR="00216EBE" w:rsidRDefault="00216EBE" w:rsidP="00216EB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17AE32" w14:textId="77777777" w:rsidR="00216EBE" w:rsidRDefault="00216EBE" w:rsidP="00216EBE"/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29AF7" w14:textId="77777777" w:rsidR="00216EBE" w:rsidRDefault="00216EBE" w:rsidP="00216EBE"/>
        </w:tc>
      </w:tr>
      <w:tr w:rsidR="00216EBE" w14:paraId="7EA1D7A7" w14:textId="77777777" w:rsidTr="00825D75">
        <w:trPr>
          <w:trHeight w:val="336"/>
        </w:trPr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F15DD11" w14:textId="41A6C73C" w:rsidR="00216EBE" w:rsidRDefault="00BD56CE" w:rsidP="00216EBE">
            <w:r>
              <w:t>Send out to all VCSE groups</w:t>
            </w:r>
            <w:r w:rsidR="00666C7B">
              <w:t>, m</w:t>
            </w:r>
            <w:r>
              <w:t>embers of Dementia Partnership meetings, Dementia Champions</w:t>
            </w:r>
            <w:r w:rsidR="007F5A73">
              <w:t>, Memory Assessment services</w:t>
            </w:r>
            <w:r w:rsidR="00666C7B">
              <w:t xml:space="preserve"> with an</w:t>
            </w:r>
            <w:r>
              <w:t xml:space="preserve"> ask</w:t>
            </w:r>
            <w:r w:rsidR="00666C7B">
              <w:t xml:space="preserve"> for</w:t>
            </w:r>
            <w:r>
              <w:t xml:space="preserve"> them to put up poster and have available as printed versions</w:t>
            </w:r>
            <w:r w:rsidR="00666C7B">
              <w:t xml:space="preserve"> flyers 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24CEA38E" w14:textId="77777777" w:rsidR="00216EBE" w:rsidRDefault="00216EBE" w:rsidP="00216EB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6531EA" w14:textId="5CA55C01" w:rsidR="00216EBE" w:rsidRDefault="00216EBE" w:rsidP="00216EBE"/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8A1BF" w14:textId="77777777" w:rsidR="00216EBE" w:rsidRDefault="00216EBE" w:rsidP="00216EBE"/>
        </w:tc>
      </w:tr>
      <w:tr w:rsidR="00216EBE" w:rsidRPr="00632ABA" w14:paraId="470CC54D" w14:textId="77777777" w:rsidTr="00DC587F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8C8A9DC" w14:textId="35A319D1" w:rsidR="00216EBE" w:rsidRPr="00632ABA" w:rsidRDefault="00216EBE" w:rsidP="00216EBE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DF77F5">
              <w:rPr>
                <w:b/>
                <w:bCs/>
              </w:rPr>
              <w:t xml:space="preserve">reater </w:t>
            </w:r>
            <w:r>
              <w:rPr>
                <w:b/>
                <w:bCs/>
              </w:rPr>
              <w:t>M</w:t>
            </w:r>
            <w:r w:rsidR="00DF77F5">
              <w:rPr>
                <w:b/>
                <w:bCs/>
              </w:rPr>
              <w:t>anchester</w:t>
            </w:r>
            <w:r>
              <w:rPr>
                <w:b/>
                <w:bCs/>
              </w:rPr>
              <w:t xml:space="preserve"> wide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294F42" w14:textId="3BE76592" w:rsidR="00216EBE" w:rsidRPr="00632ABA" w:rsidRDefault="00DC587F" w:rsidP="00DC5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29E39" w14:textId="259CFDCC" w:rsidR="00216EBE" w:rsidRPr="00632ABA" w:rsidRDefault="00DC587F" w:rsidP="00DC5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Lead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BB40D" w14:textId="3D820C15" w:rsidR="00216EBE" w:rsidRDefault="00216EBE" w:rsidP="00216EBE">
            <w:pPr>
              <w:rPr>
                <w:b/>
                <w:bCs/>
              </w:rPr>
            </w:pPr>
          </w:p>
        </w:tc>
      </w:tr>
      <w:tr w:rsidR="00216EBE" w14:paraId="769C0B5D" w14:textId="77777777" w:rsidTr="0077646F">
        <w:trPr>
          <w:trHeight w:val="248"/>
        </w:trPr>
        <w:tc>
          <w:tcPr>
            <w:tcW w:w="5402" w:type="dxa"/>
            <w:tcBorders>
              <w:top w:val="single" w:sz="4" w:space="0" w:color="auto"/>
            </w:tcBorders>
          </w:tcPr>
          <w:p w14:paraId="081330CF" w14:textId="4D223886" w:rsidR="00216EBE" w:rsidRDefault="00216EBE" w:rsidP="00216EBE">
            <w:r>
              <w:t>Dementia United</w:t>
            </w:r>
            <w:r w:rsidR="00C5677C">
              <w:t xml:space="preserve"> (DU) website news story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6344332A" w14:textId="5764DF73" w:rsidR="00216EBE" w:rsidRDefault="002E6769" w:rsidP="00216EBE">
            <w:r>
              <w:t>July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6BB46A" w14:textId="29A3FF69" w:rsidR="00216EBE" w:rsidRDefault="00216EBE" w:rsidP="00216EBE">
            <w:r>
              <w:t xml:space="preserve">DU – </w:t>
            </w:r>
            <w:r w:rsidR="00BD56CE">
              <w:t>Helen Pratt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20F51E67" w14:textId="77777777" w:rsidR="00216EBE" w:rsidRDefault="00216EBE" w:rsidP="00216EBE"/>
        </w:tc>
      </w:tr>
      <w:tr w:rsidR="00216EBE" w14:paraId="3EDC9B8D" w14:textId="77777777" w:rsidTr="0077646F">
        <w:trPr>
          <w:trHeight w:val="248"/>
        </w:trPr>
        <w:tc>
          <w:tcPr>
            <w:tcW w:w="5402" w:type="dxa"/>
            <w:tcBorders>
              <w:top w:val="single" w:sz="4" w:space="0" w:color="auto"/>
            </w:tcBorders>
          </w:tcPr>
          <w:p w14:paraId="58E29452" w14:textId="732AE348" w:rsidR="00216EBE" w:rsidRDefault="00216EBE" w:rsidP="00216EBE">
            <w:r>
              <w:t>DU website as a news story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0760E263" w14:textId="0D8027F5" w:rsidR="00216EBE" w:rsidRDefault="002E6769" w:rsidP="00216EBE">
            <w:r>
              <w:t>July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D9A637" w14:textId="4A592214" w:rsidR="00216EBE" w:rsidRDefault="00216EBE" w:rsidP="00216EBE">
            <w:r>
              <w:t>DU – Laura Blake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ACA52EF" w14:textId="77777777" w:rsidR="00216EBE" w:rsidRDefault="00216EBE" w:rsidP="00216EBE"/>
        </w:tc>
      </w:tr>
      <w:tr w:rsidR="00216EBE" w14:paraId="1496D7E4" w14:textId="77777777" w:rsidTr="0077646F">
        <w:trPr>
          <w:trHeight w:val="248"/>
        </w:trPr>
        <w:tc>
          <w:tcPr>
            <w:tcW w:w="5402" w:type="dxa"/>
            <w:tcBorders>
              <w:top w:val="single" w:sz="4" w:space="0" w:color="auto"/>
            </w:tcBorders>
          </w:tcPr>
          <w:p w14:paraId="65224722" w14:textId="0F182CC3" w:rsidR="00216EBE" w:rsidRDefault="00216EBE" w:rsidP="00216EBE">
            <w:r>
              <w:t>Dementia locality leads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6F0FD41E" w14:textId="3B5ACD21" w:rsidR="00216EBE" w:rsidRDefault="00E15956" w:rsidP="00216EBE">
            <w:r>
              <w:t>July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496AE6" w14:textId="062735A7" w:rsidR="00216EBE" w:rsidRPr="00C46A6C" w:rsidRDefault="00216EBE" w:rsidP="00216EBE">
            <w:r>
              <w:t>DU  - Helen Pratt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67EA99A" w14:textId="2F3CB321" w:rsidR="00216EBE" w:rsidRDefault="00216EBE" w:rsidP="00216EBE"/>
        </w:tc>
      </w:tr>
      <w:tr w:rsidR="007E63D1" w14:paraId="6D3DB12D" w14:textId="77777777" w:rsidTr="00DF77F5">
        <w:trPr>
          <w:trHeight w:val="304"/>
        </w:trPr>
        <w:tc>
          <w:tcPr>
            <w:tcW w:w="5402" w:type="dxa"/>
            <w:tcBorders>
              <w:top w:val="single" w:sz="4" w:space="0" w:color="auto"/>
            </w:tcBorders>
          </w:tcPr>
          <w:p w14:paraId="45276107" w14:textId="7D3DF8C2" w:rsidR="007E63D1" w:rsidRDefault="007E63D1" w:rsidP="00216EBE">
            <w:r>
              <w:t>GM Older Peoples Network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12C2251C" w14:textId="781C69BC" w:rsidR="007E63D1" w:rsidRDefault="007E63D1" w:rsidP="00216EBE">
            <w:r>
              <w:t>July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16554D" w14:textId="7DE7C4AA" w:rsidR="007E63D1" w:rsidRDefault="007E63D1" w:rsidP="00216EBE">
            <w:r>
              <w:t>DU – Helen Pratt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1CD3324F" w14:textId="77777777" w:rsidR="007E63D1" w:rsidRDefault="007E63D1" w:rsidP="00216EBE"/>
        </w:tc>
      </w:tr>
      <w:tr w:rsidR="00216EBE" w14:paraId="2C4C1A60" w14:textId="77777777" w:rsidTr="00DF77F5">
        <w:trPr>
          <w:trHeight w:val="304"/>
        </w:trPr>
        <w:tc>
          <w:tcPr>
            <w:tcW w:w="5402" w:type="dxa"/>
            <w:tcBorders>
              <w:top w:val="single" w:sz="4" w:space="0" w:color="auto"/>
            </w:tcBorders>
          </w:tcPr>
          <w:p w14:paraId="704BE626" w14:textId="423BB07A" w:rsidR="00216EBE" w:rsidRDefault="00216EBE" w:rsidP="00216EBE">
            <w:r>
              <w:t xml:space="preserve">Social prescribing link workers 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2AC9391D" w14:textId="623F59F2" w:rsidR="00216EBE" w:rsidRDefault="002E6769" w:rsidP="00216EBE">
            <w:r>
              <w:t>July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4A0EA60" w14:textId="43BD6389" w:rsidR="00216EBE" w:rsidRPr="00C46A6C" w:rsidRDefault="00216EBE" w:rsidP="00216EBE">
            <w:r>
              <w:t xml:space="preserve">DU - </w:t>
            </w:r>
            <w:r w:rsidRPr="00C46A6C">
              <w:t>Helen Pratt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27132D9" w14:textId="46B0BD53" w:rsidR="00216EBE" w:rsidRDefault="00216EBE" w:rsidP="00216EBE"/>
        </w:tc>
      </w:tr>
      <w:tr w:rsidR="002E6769" w14:paraId="3095A553" w14:textId="77777777" w:rsidTr="0077646F">
        <w:trPr>
          <w:trHeight w:val="397"/>
        </w:trPr>
        <w:tc>
          <w:tcPr>
            <w:tcW w:w="5402" w:type="dxa"/>
            <w:tcBorders>
              <w:top w:val="single" w:sz="4" w:space="0" w:color="auto"/>
            </w:tcBorders>
          </w:tcPr>
          <w:p w14:paraId="38084B73" w14:textId="53A05F5A" w:rsidR="002E6769" w:rsidRDefault="002E6769" w:rsidP="002E6769">
            <w:r>
              <w:t xml:space="preserve">GM Ageing Hub 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31433FCA" w14:textId="77B9CA8B" w:rsidR="002E6769" w:rsidRDefault="002E6769" w:rsidP="002E6769">
            <w:r>
              <w:t>July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F2E705" w14:textId="53DC1301" w:rsidR="002E6769" w:rsidRPr="00C46A6C" w:rsidRDefault="002E6769" w:rsidP="002E6769">
            <w:r>
              <w:t>DU - Helen Pratt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5AE5878E" w14:textId="5E850F8C" w:rsidR="002E6769" w:rsidRDefault="002E6769" w:rsidP="002E6769"/>
        </w:tc>
      </w:tr>
      <w:tr w:rsidR="002E6769" w14:paraId="40C91C0E" w14:textId="77777777" w:rsidTr="0077646F">
        <w:trPr>
          <w:trHeight w:val="397"/>
        </w:trPr>
        <w:tc>
          <w:tcPr>
            <w:tcW w:w="5402" w:type="dxa"/>
            <w:tcBorders>
              <w:top w:val="single" w:sz="4" w:space="0" w:color="auto"/>
            </w:tcBorders>
          </w:tcPr>
          <w:p w14:paraId="3060C300" w14:textId="3CD1FD62" w:rsidR="002E6769" w:rsidRDefault="002E6769" w:rsidP="002E6769">
            <w:r>
              <w:t xml:space="preserve">Principal social workers network 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0B25A90D" w14:textId="2F968A1D" w:rsidR="002E6769" w:rsidRDefault="002E6769" w:rsidP="002E6769">
            <w:r>
              <w:t>July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D3073A" w14:textId="624385C9" w:rsidR="002E6769" w:rsidRPr="00C46A6C" w:rsidRDefault="002E6769" w:rsidP="002E6769">
            <w:r>
              <w:t>DU - Helen Pratt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ABF540D" w14:textId="31B246E0" w:rsidR="002E6769" w:rsidRDefault="002E6769" w:rsidP="002E6769"/>
        </w:tc>
      </w:tr>
      <w:tr w:rsidR="002E6769" w14:paraId="038C585F" w14:textId="77777777" w:rsidTr="0077646F">
        <w:trPr>
          <w:trHeight w:val="397"/>
        </w:trPr>
        <w:tc>
          <w:tcPr>
            <w:tcW w:w="5402" w:type="dxa"/>
            <w:tcBorders>
              <w:top w:val="single" w:sz="4" w:space="0" w:color="auto"/>
            </w:tcBorders>
          </w:tcPr>
          <w:p w14:paraId="6D8F9E95" w14:textId="43740235" w:rsidR="002E6769" w:rsidRDefault="002E6769" w:rsidP="002E6769">
            <w:r>
              <w:t>D</w:t>
            </w:r>
            <w:r w:rsidR="00E269D6">
              <w:t xml:space="preserve">ementia </w:t>
            </w:r>
            <w:r>
              <w:t>C</w:t>
            </w:r>
            <w:r w:rsidR="00E269D6">
              <w:t xml:space="preserve">arers </w:t>
            </w:r>
            <w:r>
              <w:t>E</w:t>
            </w:r>
            <w:r w:rsidR="00E269D6">
              <w:t xml:space="preserve">xpert </w:t>
            </w:r>
            <w:r>
              <w:t>R</w:t>
            </w:r>
            <w:r w:rsidR="00E269D6">
              <w:t>efere</w:t>
            </w:r>
            <w:r w:rsidR="00DF77F5">
              <w:t xml:space="preserve">nce </w:t>
            </w:r>
            <w:r>
              <w:t>G</w:t>
            </w:r>
            <w:r w:rsidR="00DF77F5">
              <w:t>roup</w:t>
            </w:r>
            <w:r>
              <w:t xml:space="preserve">, carer networks 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39C3A1D5" w14:textId="3E11907B" w:rsidR="002E6769" w:rsidRDefault="002E6769" w:rsidP="002E6769">
            <w:r>
              <w:t>July 2021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242AD8" w14:textId="02B081D0" w:rsidR="002E6769" w:rsidRPr="00C46A6C" w:rsidRDefault="002E6769" w:rsidP="002E6769">
            <w:r>
              <w:t>DU - Helen Pratt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35A0F245" w14:textId="1F55D120" w:rsidR="002E6769" w:rsidRDefault="002E6769" w:rsidP="002E6769"/>
        </w:tc>
      </w:tr>
      <w:tr w:rsidR="002E6769" w14:paraId="51671851" w14:textId="77777777" w:rsidTr="0077646F">
        <w:trPr>
          <w:trHeight w:val="397"/>
        </w:trPr>
        <w:tc>
          <w:tcPr>
            <w:tcW w:w="5402" w:type="dxa"/>
          </w:tcPr>
          <w:p w14:paraId="50F53C95" w14:textId="35F1C0F3" w:rsidR="002E6769" w:rsidRDefault="006576AC" w:rsidP="002E6769">
            <w:r>
              <w:t>Greater Moments</w:t>
            </w:r>
          </w:p>
        </w:tc>
        <w:tc>
          <w:tcPr>
            <w:tcW w:w="1397" w:type="dxa"/>
          </w:tcPr>
          <w:p w14:paraId="6B21F82B" w14:textId="1C052E7F" w:rsidR="002E6769" w:rsidRDefault="002E6769" w:rsidP="002E6769">
            <w:r>
              <w:t>July 2021</w:t>
            </w:r>
          </w:p>
        </w:tc>
        <w:tc>
          <w:tcPr>
            <w:tcW w:w="2268" w:type="dxa"/>
          </w:tcPr>
          <w:p w14:paraId="113A73DF" w14:textId="2C586163" w:rsidR="002E6769" w:rsidRPr="00C46A6C" w:rsidRDefault="002E6769" w:rsidP="002E6769">
            <w:r>
              <w:t xml:space="preserve">DU </w:t>
            </w:r>
            <w:r w:rsidR="006576AC">
              <w:t>–</w:t>
            </w:r>
            <w:r>
              <w:t xml:space="preserve"> </w:t>
            </w:r>
            <w:r w:rsidR="006576AC">
              <w:t>via Alice Thornton</w:t>
            </w:r>
          </w:p>
        </w:tc>
        <w:tc>
          <w:tcPr>
            <w:tcW w:w="1387" w:type="dxa"/>
            <w:shd w:val="clear" w:color="auto" w:fill="auto"/>
          </w:tcPr>
          <w:p w14:paraId="0A7BFB5F" w14:textId="77777777" w:rsidR="002E6769" w:rsidRDefault="002E6769" w:rsidP="002E6769"/>
        </w:tc>
      </w:tr>
      <w:tr w:rsidR="002E6769" w14:paraId="6A1FEDC9" w14:textId="77777777" w:rsidTr="0077646F">
        <w:trPr>
          <w:trHeight w:val="397"/>
        </w:trPr>
        <w:tc>
          <w:tcPr>
            <w:tcW w:w="5402" w:type="dxa"/>
          </w:tcPr>
          <w:p w14:paraId="642DE99D" w14:textId="743E788A" w:rsidR="002E6769" w:rsidRDefault="002E6769" w:rsidP="002E6769">
            <w:r>
              <w:t xml:space="preserve">GM housing provider networks </w:t>
            </w:r>
          </w:p>
        </w:tc>
        <w:tc>
          <w:tcPr>
            <w:tcW w:w="1397" w:type="dxa"/>
          </w:tcPr>
          <w:p w14:paraId="506810D0" w14:textId="0AC43B7F" w:rsidR="002E6769" w:rsidRDefault="002E6769" w:rsidP="002E6769">
            <w:r>
              <w:t>July 2021</w:t>
            </w:r>
          </w:p>
        </w:tc>
        <w:tc>
          <w:tcPr>
            <w:tcW w:w="2268" w:type="dxa"/>
          </w:tcPr>
          <w:p w14:paraId="4359E12A" w14:textId="578E9EEF" w:rsidR="002E6769" w:rsidRPr="00C46A6C" w:rsidRDefault="002E6769" w:rsidP="002E6769">
            <w:r>
              <w:t xml:space="preserve">DU – via </w:t>
            </w:r>
            <w:r w:rsidRPr="00C46A6C">
              <w:t xml:space="preserve">Jack Gould </w:t>
            </w:r>
          </w:p>
        </w:tc>
        <w:tc>
          <w:tcPr>
            <w:tcW w:w="1387" w:type="dxa"/>
            <w:shd w:val="clear" w:color="auto" w:fill="auto"/>
          </w:tcPr>
          <w:p w14:paraId="581D1555" w14:textId="3A44729F" w:rsidR="002E6769" w:rsidRDefault="002E6769" w:rsidP="002E6769"/>
        </w:tc>
      </w:tr>
      <w:tr w:rsidR="002E6769" w14:paraId="0B3EE289" w14:textId="77777777" w:rsidTr="0077646F">
        <w:trPr>
          <w:trHeight w:val="397"/>
        </w:trPr>
        <w:tc>
          <w:tcPr>
            <w:tcW w:w="5402" w:type="dxa"/>
          </w:tcPr>
          <w:p w14:paraId="1DD2D41A" w14:textId="3C63FE59" w:rsidR="002E6769" w:rsidRDefault="002E6769" w:rsidP="002E6769">
            <w:r>
              <w:t>Post Diagnostic Support groups across GM</w:t>
            </w:r>
          </w:p>
        </w:tc>
        <w:tc>
          <w:tcPr>
            <w:tcW w:w="1397" w:type="dxa"/>
          </w:tcPr>
          <w:p w14:paraId="3C1FAB15" w14:textId="2D5EBE6D" w:rsidR="002E6769" w:rsidRDefault="002E6769" w:rsidP="002E6769">
            <w:r>
              <w:t>July 2021</w:t>
            </w:r>
          </w:p>
        </w:tc>
        <w:tc>
          <w:tcPr>
            <w:tcW w:w="2268" w:type="dxa"/>
          </w:tcPr>
          <w:p w14:paraId="25F322F7" w14:textId="53FF143D" w:rsidR="002E6769" w:rsidRPr="00C46A6C" w:rsidRDefault="002E6769" w:rsidP="002E6769">
            <w:r>
              <w:t>DU - Helen Pratt</w:t>
            </w:r>
          </w:p>
        </w:tc>
        <w:tc>
          <w:tcPr>
            <w:tcW w:w="1387" w:type="dxa"/>
            <w:shd w:val="clear" w:color="auto" w:fill="auto"/>
          </w:tcPr>
          <w:p w14:paraId="7B912B81" w14:textId="77777777" w:rsidR="002E6769" w:rsidRDefault="002E6769" w:rsidP="002E6769"/>
        </w:tc>
      </w:tr>
      <w:tr w:rsidR="002E6769" w14:paraId="7F7D1B4A" w14:textId="77777777" w:rsidTr="0077646F">
        <w:trPr>
          <w:trHeight w:val="397"/>
        </w:trPr>
        <w:tc>
          <w:tcPr>
            <w:tcW w:w="5402" w:type="dxa"/>
          </w:tcPr>
          <w:p w14:paraId="074A193A" w14:textId="7872F90D" w:rsidR="002E6769" w:rsidRDefault="002E6769" w:rsidP="002E6769">
            <w:pPr>
              <w:ind w:left="32"/>
            </w:pPr>
            <w:r>
              <w:t>Carol Mitchell - independent care provider network</w:t>
            </w:r>
            <w:r w:rsidR="00DF77F5">
              <w:t>, skills for care network</w:t>
            </w:r>
          </w:p>
        </w:tc>
        <w:tc>
          <w:tcPr>
            <w:tcW w:w="1397" w:type="dxa"/>
          </w:tcPr>
          <w:p w14:paraId="40B67726" w14:textId="7EDF64D0" w:rsidR="002E6769" w:rsidRDefault="002E6769" w:rsidP="002E6769">
            <w:r>
              <w:t>July 2021</w:t>
            </w:r>
          </w:p>
        </w:tc>
        <w:tc>
          <w:tcPr>
            <w:tcW w:w="2268" w:type="dxa"/>
          </w:tcPr>
          <w:p w14:paraId="3305C5AC" w14:textId="42403843" w:rsidR="002E6769" w:rsidRDefault="002E6769" w:rsidP="002E6769">
            <w:r>
              <w:t>DU – Helen Pratt</w:t>
            </w:r>
          </w:p>
        </w:tc>
        <w:tc>
          <w:tcPr>
            <w:tcW w:w="1387" w:type="dxa"/>
            <w:shd w:val="clear" w:color="auto" w:fill="auto"/>
          </w:tcPr>
          <w:p w14:paraId="4528AF9F" w14:textId="6EEE07DD" w:rsidR="002E6769" w:rsidRDefault="002E6769" w:rsidP="002E6769"/>
        </w:tc>
      </w:tr>
      <w:tr w:rsidR="007716CF" w14:paraId="50DCCD2D" w14:textId="77777777" w:rsidTr="0077646F">
        <w:tc>
          <w:tcPr>
            <w:tcW w:w="5402" w:type="dxa"/>
            <w:tcBorders>
              <w:bottom w:val="single" w:sz="4" w:space="0" w:color="auto"/>
            </w:tcBorders>
          </w:tcPr>
          <w:p w14:paraId="5518AAEA" w14:textId="6D3EA7C4" w:rsidR="007716CF" w:rsidRDefault="007716CF" w:rsidP="007716CF">
            <w:r>
              <w:t xml:space="preserve">Memory Assessment Services across GM 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E61B311" w14:textId="7E5B5498" w:rsidR="007716CF" w:rsidRDefault="007716CF" w:rsidP="007716CF">
            <w:r>
              <w:t>July 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1F67C4" w14:textId="781A6984" w:rsidR="007716CF" w:rsidRPr="00C46A6C" w:rsidRDefault="007716CF" w:rsidP="007716CF">
            <w:r>
              <w:t xml:space="preserve">DU </w:t>
            </w:r>
            <w:r w:rsidR="00E44704">
              <w:t>–</w:t>
            </w:r>
            <w:r>
              <w:t xml:space="preserve"> </w:t>
            </w:r>
            <w:r w:rsidR="00E44704">
              <w:t>via Alice Thornton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1A262D7F" w14:textId="783FB5B7" w:rsidR="007716CF" w:rsidRDefault="007716CF" w:rsidP="007716CF"/>
        </w:tc>
      </w:tr>
      <w:tr w:rsidR="007716CF" w14:paraId="352ED114" w14:textId="77777777" w:rsidTr="0077646F">
        <w:tc>
          <w:tcPr>
            <w:tcW w:w="5402" w:type="dxa"/>
          </w:tcPr>
          <w:p w14:paraId="196A0C26" w14:textId="35FC1113" w:rsidR="007716CF" w:rsidRDefault="007716CF" w:rsidP="007716CF">
            <w:r>
              <w:t xml:space="preserve">Independent Care Sector network  - ASC </w:t>
            </w:r>
          </w:p>
        </w:tc>
        <w:tc>
          <w:tcPr>
            <w:tcW w:w="1397" w:type="dxa"/>
          </w:tcPr>
          <w:p w14:paraId="1460DD9B" w14:textId="2EF86C7E" w:rsidR="007716CF" w:rsidRDefault="007716CF" w:rsidP="007716CF">
            <w:r>
              <w:t>July 2021</w:t>
            </w:r>
          </w:p>
        </w:tc>
        <w:tc>
          <w:tcPr>
            <w:tcW w:w="2268" w:type="dxa"/>
          </w:tcPr>
          <w:p w14:paraId="632247F1" w14:textId="6EFC9AEE" w:rsidR="007716CF" w:rsidRDefault="007716CF" w:rsidP="007716CF">
            <w:r>
              <w:t>DU - Helen Pratt</w:t>
            </w:r>
          </w:p>
        </w:tc>
        <w:tc>
          <w:tcPr>
            <w:tcW w:w="1387" w:type="dxa"/>
            <w:shd w:val="clear" w:color="auto" w:fill="auto"/>
          </w:tcPr>
          <w:p w14:paraId="35A94690" w14:textId="3F2B3314" w:rsidR="007716CF" w:rsidRDefault="007716CF" w:rsidP="007716CF"/>
        </w:tc>
      </w:tr>
      <w:tr w:rsidR="007716CF" w14:paraId="1733C3CA" w14:textId="77777777" w:rsidTr="0077646F">
        <w:tc>
          <w:tcPr>
            <w:tcW w:w="5402" w:type="dxa"/>
            <w:tcBorders>
              <w:bottom w:val="single" w:sz="4" w:space="0" w:color="auto"/>
            </w:tcBorders>
          </w:tcPr>
          <w:p w14:paraId="73C31B77" w14:textId="437487A0" w:rsidR="007716CF" w:rsidRDefault="007716CF" w:rsidP="007716CF">
            <w:r>
              <w:t xml:space="preserve">GP Dementia Clinical Leads 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F019A52" w14:textId="4D1DA661" w:rsidR="007716CF" w:rsidRDefault="007716CF" w:rsidP="007716CF">
            <w:r>
              <w:t>July 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89F975" w14:textId="4B96769E" w:rsidR="007716CF" w:rsidRDefault="007716CF" w:rsidP="007716CF">
            <w:r>
              <w:t>DU - Helen Pratt via Helen Martin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12072EC4" w14:textId="04AFD0A9" w:rsidR="007716CF" w:rsidRDefault="007716CF" w:rsidP="007716CF"/>
        </w:tc>
      </w:tr>
      <w:tr w:rsidR="007716CF" w14:paraId="3FC43888" w14:textId="77777777" w:rsidTr="0077646F">
        <w:tc>
          <w:tcPr>
            <w:tcW w:w="5402" w:type="dxa"/>
            <w:tcBorders>
              <w:bottom w:val="single" w:sz="4" w:space="0" w:color="auto"/>
            </w:tcBorders>
          </w:tcPr>
          <w:p w14:paraId="7528D723" w14:textId="6682F822" w:rsidR="007716CF" w:rsidRDefault="007716CF" w:rsidP="007716CF">
            <w:r>
              <w:t xml:space="preserve">MH programme colleagues 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A28AB45" w14:textId="3F01F914" w:rsidR="007716CF" w:rsidRDefault="007716CF" w:rsidP="007716CF">
            <w:r>
              <w:t>July 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D02DD1" w14:textId="05BB7C7F" w:rsidR="007716CF" w:rsidRDefault="007716CF" w:rsidP="007716CF">
            <w:r>
              <w:t>DU - Helen Pratt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04B53A06" w14:textId="6576E372" w:rsidR="007716CF" w:rsidRDefault="007716CF" w:rsidP="007716CF"/>
        </w:tc>
      </w:tr>
      <w:tr w:rsidR="007716CF" w14:paraId="64CC7831" w14:textId="77777777" w:rsidTr="0077646F">
        <w:tc>
          <w:tcPr>
            <w:tcW w:w="5402" w:type="dxa"/>
            <w:tcBorders>
              <w:bottom w:val="single" w:sz="4" w:space="0" w:color="auto"/>
            </w:tcBorders>
          </w:tcPr>
          <w:p w14:paraId="2C15607E" w14:textId="6A3951A6" w:rsidR="007716CF" w:rsidRDefault="007716CF" w:rsidP="007716CF">
            <w:r>
              <w:t>End of Life Care programme colleagues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4B239997" w14:textId="2F76D32C" w:rsidR="007716CF" w:rsidRDefault="007716CF" w:rsidP="007716CF">
            <w:r>
              <w:t>July 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C80B33" w14:textId="522F5069" w:rsidR="007716CF" w:rsidRDefault="007716CF" w:rsidP="007716CF">
            <w:r>
              <w:t>DU - Helen Pratt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28627919" w14:textId="77777777" w:rsidR="007716CF" w:rsidRDefault="007716CF" w:rsidP="007716CF"/>
        </w:tc>
      </w:tr>
      <w:tr w:rsidR="007716CF" w14:paraId="3692F7C5" w14:textId="77777777" w:rsidTr="0077646F">
        <w:tc>
          <w:tcPr>
            <w:tcW w:w="5402" w:type="dxa"/>
          </w:tcPr>
          <w:p w14:paraId="1C573B1B" w14:textId="2F1D3888" w:rsidR="007716CF" w:rsidRDefault="003D6122" w:rsidP="007716CF">
            <w:r>
              <w:t xml:space="preserve">Wider GM </w:t>
            </w:r>
            <w:r w:rsidR="007716CF">
              <w:t>carer networks</w:t>
            </w:r>
          </w:p>
        </w:tc>
        <w:tc>
          <w:tcPr>
            <w:tcW w:w="1397" w:type="dxa"/>
          </w:tcPr>
          <w:p w14:paraId="58414809" w14:textId="49A97D8E" w:rsidR="007716CF" w:rsidRDefault="007716CF" w:rsidP="007716CF">
            <w:r>
              <w:t>July 2021</w:t>
            </w:r>
          </w:p>
        </w:tc>
        <w:tc>
          <w:tcPr>
            <w:tcW w:w="2268" w:type="dxa"/>
          </w:tcPr>
          <w:p w14:paraId="6F02EA02" w14:textId="29BA151D" w:rsidR="007716CF" w:rsidRDefault="007716CF" w:rsidP="007716CF">
            <w:r>
              <w:t>DU - Laura Blake</w:t>
            </w:r>
          </w:p>
        </w:tc>
        <w:tc>
          <w:tcPr>
            <w:tcW w:w="1387" w:type="dxa"/>
            <w:shd w:val="clear" w:color="auto" w:fill="auto"/>
          </w:tcPr>
          <w:p w14:paraId="1005FC56" w14:textId="2AF2B0C8" w:rsidR="007716CF" w:rsidRDefault="007716CF" w:rsidP="007716CF"/>
        </w:tc>
      </w:tr>
      <w:tr w:rsidR="007716CF" w14:paraId="4AF6714B" w14:textId="77777777" w:rsidTr="0077646F">
        <w:tc>
          <w:tcPr>
            <w:tcW w:w="5402" w:type="dxa"/>
          </w:tcPr>
          <w:p w14:paraId="2C6ADDBE" w14:textId="7A4739E6" w:rsidR="007716CF" w:rsidRDefault="007716CF" w:rsidP="007716CF">
            <w:r>
              <w:t>GMMH/Pennine Care MH Later Life leads</w:t>
            </w:r>
          </w:p>
        </w:tc>
        <w:tc>
          <w:tcPr>
            <w:tcW w:w="1397" w:type="dxa"/>
          </w:tcPr>
          <w:p w14:paraId="1AC98B02" w14:textId="3972B33D" w:rsidR="007716CF" w:rsidRDefault="007716CF" w:rsidP="007716CF">
            <w:r>
              <w:t>July 2021</w:t>
            </w:r>
          </w:p>
        </w:tc>
        <w:tc>
          <w:tcPr>
            <w:tcW w:w="2268" w:type="dxa"/>
          </w:tcPr>
          <w:p w14:paraId="40E67C0E" w14:textId="1D718C91" w:rsidR="007716CF" w:rsidRDefault="007716CF" w:rsidP="007716CF">
            <w:r>
              <w:t>DU - Helen Pratt</w:t>
            </w:r>
          </w:p>
        </w:tc>
        <w:tc>
          <w:tcPr>
            <w:tcW w:w="1387" w:type="dxa"/>
            <w:shd w:val="clear" w:color="auto" w:fill="auto"/>
          </w:tcPr>
          <w:p w14:paraId="653204FE" w14:textId="77777777" w:rsidR="007716CF" w:rsidRDefault="007716CF" w:rsidP="007716CF"/>
        </w:tc>
      </w:tr>
      <w:tr w:rsidR="007716CF" w14:paraId="004A9CE1" w14:textId="77777777" w:rsidTr="0077646F">
        <w:tc>
          <w:tcPr>
            <w:tcW w:w="5402" w:type="dxa"/>
          </w:tcPr>
          <w:p w14:paraId="59CDB3CB" w14:textId="2159CFCF" w:rsidR="007716CF" w:rsidRDefault="007716CF" w:rsidP="007716CF">
            <w:r>
              <w:t>Care homes in GM – via Quality Improvement and Best Practice group</w:t>
            </w:r>
          </w:p>
        </w:tc>
        <w:tc>
          <w:tcPr>
            <w:tcW w:w="1397" w:type="dxa"/>
          </w:tcPr>
          <w:p w14:paraId="43774C53" w14:textId="1CD8BB29" w:rsidR="007716CF" w:rsidRDefault="007716CF" w:rsidP="007716CF">
            <w:r>
              <w:t>July 2021</w:t>
            </w:r>
          </w:p>
        </w:tc>
        <w:tc>
          <w:tcPr>
            <w:tcW w:w="2268" w:type="dxa"/>
          </w:tcPr>
          <w:p w14:paraId="52B7D894" w14:textId="0EC06662" w:rsidR="007716CF" w:rsidRDefault="007716CF" w:rsidP="007716CF">
            <w:r>
              <w:t>DU – Helen Pratt</w:t>
            </w:r>
          </w:p>
        </w:tc>
        <w:tc>
          <w:tcPr>
            <w:tcW w:w="1387" w:type="dxa"/>
            <w:shd w:val="clear" w:color="auto" w:fill="auto"/>
          </w:tcPr>
          <w:p w14:paraId="71FC8A18" w14:textId="77777777" w:rsidR="007716CF" w:rsidRDefault="007716CF" w:rsidP="007716CF"/>
        </w:tc>
      </w:tr>
      <w:tr w:rsidR="007716CF" w14:paraId="4BBA5886" w14:textId="77777777" w:rsidTr="0077646F">
        <w:tc>
          <w:tcPr>
            <w:tcW w:w="5402" w:type="dxa"/>
          </w:tcPr>
          <w:p w14:paraId="561A9DC0" w14:textId="6CB3450B" w:rsidR="007716CF" w:rsidRDefault="007716CF" w:rsidP="007716CF">
            <w:r>
              <w:t>LGBT Foundation</w:t>
            </w:r>
          </w:p>
        </w:tc>
        <w:tc>
          <w:tcPr>
            <w:tcW w:w="1397" w:type="dxa"/>
          </w:tcPr>
          <w:p w14:paraId="5622B819" w14:textId="77FE743F" w:rsidR="007716CF" w:rsidRDefault="007716CF" w:rsidP="007716CF">
            <w:r>
              <w:t>July 2021</w:t>
            </w:r>
          </w:p>
        </w:tc>
        <w:tc>
          <w:tcPr>
            <w:tcW w:w="2268" w:type="dxa"/>
          </w:tcPr>
          <w:p w14:paraId="0CFD7FC3" w14:textId="00BD5853" w:rsidR="007716CF" w:rsidRDefault="007716CF" w:rsidP="007716CF">
            <w:r>
              <w:t>Andrew Gilliver</w:t>
            </w:r>
          </w:p>
        </w:tc>
        <w:tc>
          <w:tcPr>
            <w:tcW w:w="1387" w:type="dxa"/>
            <w:shd w:val="clear" w:color="auto" w:fill="auto"/>
          </w:tcPr>
          <w:p w14:paraId="741B05CC" w14:textId="77777777" w:rsidR="007716CF" w:rsidRDefault="007716CF" w:rsidP="007716CF"/>
        </w:tc>
      </w:tr>
      <w:tr w:rsidR="007716CF" w14:paraId="48953FB0" w14:textId="77777777" w:rsidTr="0077646F">
        <w:tc>
          <w:tcPr>
            <w:tcW w:w="5402" w:type="dxa"/>
          </w:tcPr>
          <w:p w14:paraId="6FB3E568" w14:textId="7950EA18" w:rsidR="007716CF" w:rsidRDefault="00AA7756" w:rsidP="007716CF">
            <w:r>
              <w:t>Greater Sport</w:t>
            </w:r>
          </w:p>
        </w:tc>
        <w:tc>
          <w:tcPr>
            <w:tcW w:w="1397" w:type="dxa"/>
          </w:tcPr>
          <w:p w14:paraId="6374A753" w14:textId="3D0A7F27" w:rsidR="007716CF" w:rsidRDefault="00AA7756" w:rsidP="007716CF">
            <w:r>
              <w:t>July 2021</w:t>
            </w:r>
          </w:p>
        </w:tc>
        <w:tc>
          <w:tcPr>
            <w:tcW w:w="2268" w:type="dxa"/>
          </w:tcPr>
          <w:p w14:paraId="0D4409FA" w14:textId="1B0FB76B" w:rsidR="007716CF" w:rsidRDefault="00AA7756" w:rsidP="007716CF">
            <w:r>
              <w:t>DU – via Alice Thornton</w:t>
            </w:r>
          </w:p>
        </w:tc>
        <w:tc>
          <w:tcPr>
            <w:tcW w:w="1387" w:type="dxa"/>
            <w:shd w:val="clear" w:color="auto" w:fill="auto"/>
          </w:tcPr>
          <w:p w14:paraId="063F61BD" w14:textId="77777777" w:rsidR="007716CF" w:rsidRDefault="007716CF" w:rsidP="007716CF"/>
        </w:tc>
      </w:tr>
      <w:tr w:rsidR="007716CF" w14:paraId="7E6CDFEC" w14:textId="77777777" w:rsidTr="0077646F">
        <w:tc>
          <w:tcPr>
            <w:tcW w:w="5402" w:type="dxa"/>
            <w:tcBorders>
              <w:bottom w:val="single" w:sz="4" w:space="0" w:color="auto"/>
            </w:tcBorders>
          </w:tcPr>
          <w:p w14:paraId="2357505B" w14:textId="77777777" w:rsidR="007716CF" w:rsidRDefault="007716CF" w:rsidP="007716CF"/>
        </w:tc>
        <w:tc>
          <w:tcPr>
            <w:tcW w:w="1397" w:type="dxa"/>
            <w:tcBorders>
              <w:bottom w:val="single" w:sz="4" w:space="0" w:color="auto"/>
            </w:tcBorders>
          </w:tcPr>
          <w:p w14:paraId="67B28866" w14:textId="77777777" w:rsidR="007716CF" w:rsidRDefault="007716CF" w:rsidP="007716CF"/>
        </w:tc>
        <w:tc>
          <w:tcPr>
            <w:tcW w:w="2268" w:type="dxa"/>
            <w:tcBorders>
              <w:bottom w:val="single" w:sz="4" w:space="0" w:color="auto"/>
            </w:tcBorders>
          </w:tcPr>
          <w:p w14:paraId="4727ACFC" w14:textId="77777777" w:rsidR="007716CF" w:rsidRDefault="007716CF" w:rsidP="007716CF"/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58242A05" w14:textId="77777777" w:rsidR="007716CF" w:rsidRDefault="007716CF" w:rsidP="007716CF"/>
        </w:tc>
      </w:tr>
    </w:tbl>
    <w:p w14:paraId="5670A593" w14:textId="0579E5A9" w:rsidR="001945AE" w:rsidRPr="003A303F" w:rsidRDefault="001945AE" w:rsidP="00A36535"/>
    <w:sectPr w:rsidR="001945AE" w:rsidRPr="003A303F" w:rsidSect="00D34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1813"/>
    <w:multiLevelType w:val="hybridMultilevel"/>
    <w:tmpl w:val="4CE2FCC4"/>
    <w:lvl w:ilvl="0" w:tplc="23CA5B2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7E2699"/>
    <w:multiLevelType w:val="hybridMultilevel"/>
    <w:tmpl w:val="D62E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60C1"/>
    <w:multiLevelType w:val="hybridMultilevel"/>
    <w:tmpl w:val="F2F43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5718"/>
    <w:multiLevelType w:val="hybridMultilevel"/>
    <w:tmpl w:val="DE38B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A3C5F"/>
    <w:multiLevelType w:val="hybridMultilevel"/>
    <w:tmpl w:val="B1129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20712"/>
    <w:multiLevelType w:val="hybridMultilevel"/>
    <w:tmpl w:val="F4D4F348"/>
    <w:lvl w:ilvl="0" w:tplc="89B68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F07AD"/>
    <w:multiLevelType w:val="hybridMultilevel"/>
    <w:tmpl w:val="5E4A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C6055"/>
    <w:multiLevelType w:val="hybridMultilevel"/>
    <w:tmpl w:val="C63C9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75CE6"/>
    <w:multiLevelType w:val="hybridMultilevel"/>
    <w:tmpl w:val="7B0E6FAA"/>
    <w:lvl w:ilvl="0" w:tplc="89B68658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7D8B2399"/>
    <w:multiLevelType w:val="hybridMultilevel"/>
    <w:tmpl w:val="C7D82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DD"/>
    <w:rsid w:val="000177B6"/>
    <w:rsid w:val="000445C9"/>
    <w:rsid w:val="00046C98"/>
    <w:rsid w:val="0007079B"/>
    <w:rsid w:val="000D09DE"/>
    <w:rsid w:val="00141980"/>
    <w:rsid w:val="00165291"/>
    <w:rsid w:val="00181652"/>
    <w:rsid w:val="00187C2F"/>
    <w:rsid w:val="001945AE"/>
    <w:rsid w:val="001E58C1"/>
    <w:rsid w:val="00216EBE"/>
    <w:rsid w:val="00224F15"/>
    <w:rsid w:val="002259AB"/>
    <w:rsid w:val="002666D8"/>
    <w:rsid w:val="0026713F"/>
    <w:rsid w:val="002829FB"/>
    <w:rsid w:val="002E164C"/>
    <w:rsid w:val="002E6769"/>
    <w:rsid w:val="002F4FCE"/>
    <w:rsid w:val="003024B8"/>
    <w:rsid w:val="00341CE1"/>
    <w:rsid w:val="003460FF"/>
    <w:rsid w:val="003606A7"/>
    <w:rsid w:val="0036170C"/>
    <w:rsid w:val="003A303F"/>
    <w:rsid w:val="003B4D6D"/>
    <w:rsid w:val="003D6122"/>
    <w:rsid w:val="004314D4"/>
    <w:rsid w:val="00431FB3"/>
    <w:rsid w:val="00434841"/>
    <w:rsid w:val="00497BCB"/>
    <w:rsid w:val="004A4A41"/>
    <w:rsid w:val="004A6180"/>
    <w:rsid w:val="004B5B64"/>
    <w:rsid w:val="004D15F5"/>
    <w:rsid w:val="004D5476"/>
    <w:rsid w:val="004E75F1"/>
    <w:rsid w:val="004F4BD3"/>
    <w:rsid w:val="00506C1A"/>
    <w:rsid w:val="005443EB"/>
    <w:rsid w:val="00546D17"/>
    <w:rsid w:val="00561100"/>
    <w:rsid w:val="005A0CD3"/>
    <w:rsid w:val="005E458C"/>
    <w:rsid w:val="00622B32"/>
    <w:rsid w:val="00632ABA"/>
    <w:rsid w:val="00644379"/>
    <w:rsid w:val="006576AC"/>
    <w:rsid w:val="00666C7B"/>
    <w:rsid w:val="00667314"/>
    <w:rsid w:val="006847AC"/>
    <w:rsid w:val="006B0EFC"/>
    <w:rsid w:val="006C1D4B"/>
    <w:rsid w:val="006F2FF4"/>
    <w:rsid w:val="007348BF"/>
    <w:rsid w:val="007716CF"/>
    <w:rsid w:val="007726FF"/>
    <w:rsid w:val="0077646F"/>
    <w:rsid w:val="007E63D1"/>
    <w:rsid w:val="007F5A73"/>
    <w:rsid w:val="00804FBF"/>
    <w:rsid w:val="00825D75"/>
    <w:rsid w:val="008261E1"/>
    <w:rsid w:val="0083589A"/>
    <w:rsid w:val="00887D84"/>
    <w:rsid w:val="0089185C"/>
    <w:rsid w:val="008B23CC"/>
    <w:rsid w:val="008B3CED"/>
    <w:rsid w:val="008B5572"/>
    <w:rsid w:val="008D4363"/>
    <w:rsid w:val="0090644E"/>
    <w:rsid w:val="00906706"/>
    <w:rsid w:val="009834A2"/>
    <w:rsid w:val="009B7375"/>
    <w:rsid w:val="009E41AA"/>
    <w:rsid w:val="009F408A"/>
    <w:rsid w:val="00A13959"/>
    <w:rsid w:val="00A36535"/>
    <w:rsid w:val="00A50ED2"/>
    <w:rsid w:val="00AA7756"/>
    <w:rsid w:val="00AF6578"/>
    <w:rsid w:val="00B02473"/>
    <w:rsid w:val="00B0470F"/>
    <w:rsid w:val="00B272FB"/>
    <w:rsid w:val="00B614F9"/>
    <w:rsid w:val="00B62B3A"/>
    <w:rsid w:val="00B672E6"/>
    <w:rsid w:val="00B97817"/>
    <w:rsid w:val="00BA2DE8"/>
    <w:rsid w:val="00BB5A57"/>
    <w:rsid w:val="00BC2021"/>
    <w:rsid w:val="00BC267F"/>
    <w:rsid w:val="00BD56CE"/>
    <w:rsid w:val="00BE4FFA"/>
    <w:rsid w:val="00C14BC4"/>
    <w:rsid w:val="00C46A6C"/>
    <w:rsid w:val="00C549CF"/>
    <w:rsid w:val="00C5677C"/>
    <w:rsid w:val="00C95EBB"/>
    <w:rsid w:val="00D13DD3"/>
    <w:rsid w:val="00D25F91"/>
    <w:rsid w:val="00D31F3C"/>
    <w:rsid w:val="00D348DD"/>
    <w:rsid w:val="00D37922"/>
    <w:rsid w:val="00D507E7"/>
    <w:rsid w:val="00D76C1F"/>
    <w:rsid w:val="00DB4EAD"/>
    <w:rsid w:val="00DC587F"/>
    <w:rsid w:val="00DF77F5"/>
    <w:rsid w:val="00E0250C"/>
    <w:rsid w:val="00E15956"/>
    <w:rsid w:val="00E269D6"/>
    <w:rsid w:val="00E370C5"/>
    <w:rsid w:val="00E44704"/>
    <w:rsid w:val="00E577A5"/>
    <w:rsid w:val="00E75686"/>
    <w:rsid w:val="00E75874"/>
    <w:rsid w:val="00E75C86"/>
    <w:rsid w:val="00ED7FD5"/>
    <w:rsid w:val="00EF2A3C"/>
    <w:rsid w:val="00F3124A"/>
    <w:rsid w:val="00F3754B"/>
    <w:rsid w:val="00F615ED"/>
    <w:rsid w:val="00F86231"/>
    <w:rsid w:val="00F974ED"/>
    <w:rsid w:val="00FB2A76"/>
    <w:rsid w:val="00FC0E39"/>
    <w:rsid w:val="00FD774A"/>
    <w:rsid w:val="00FE60BF"/>
    <w:rsid w:val="01248143"/>
    <w:rsid w:val="03A5910F"/>
    <w:rsid w:val="0450156A"/>
    <w:rsid w:val="05377F1D"/>
    <w:rsid w:val="06FD7506"/>
    <w:rsid w:val="0871E6DC"/>
    <w:rsid w:val="088A2751"/>
    <w:rsid w:val="0A6A9A47"/>
    <w:rsid w:val="0B2F5555"/>
    <w:rsid w:val="0ECA4426"/>
    <w:rsid w:val="105D8CA2"/>
    <w:rsid w:val="1204ABE5"/>
    <w:rsid w:val="132D42A1"/>
    <w:rsid w:val="13DBC12F"/>
    <w:rsid w:val="146324C7"/>
    <w:rsid w:val="14BD0F3E"/>
    <w:rsid w:val="1ADD683E"/>
    <w:rsid w:val="1B6207C7"/>
    <w:rsid w:val="1D272F7F"/>
    <w:rsid w:val="1DD978FB"/>
    <w:rsid w:val="1E135A55"/>
    <w:rsid w:val="1F438F7D"/>
    <w:rsid w:val="1FBAB326"/>
    <w:rsid w:val="26693EA6"/>
    <w:rsid w:val="267229A5"/>
    <w:rsid w:val="26FAA0D6"/>
    <w:rsid w:val="28926785"/>
    <w:rsid w:val="290AB993"/>
    <w:rsid w:val="2910A058"/>
    <w:rsid w:val="2A40C912"/>
    <w:rsid w:val="2A8444A6"/>
    <w:rsid w:val="2AF1C59D"/>
    <w:rsid w:val="2C066224"/>
    <w:rsid w:val="2EF8FDE9"/>
    <w:rsid w:val="2F2B7DB8"/>
    <w:rsid w:val="2FC69A88"/>
    <w:rsid w:val="31434C3B"/>
    <w:rsid w:val="3277ED16"/>
    <w:rsid w:val="32A3A6C7"/>
    <w:rsid w:val="34E04C07"/>
    <w:rsid w:val="35686EE9"/>
    <w:rsid w:val="359A6D6A"/>
    <w:rsid w:val="387B4C00"/>
    <w:rsid w:val="38F83E4D"/>
    <w:rsid w:val="3A1BCF0E"/>
    <w:rsid w:val="3CAF0EF9"/>
    <w:rsid w:val="3D980E3C"/>
    <w:rsid w:val="3DC3E2C8"/>
    <w:rsid w:val="4161C22F"/>
    <w:rsid w:val="4168F318"/>
    <w:rsid w:val="445F0600"/>
    <w:rsid w:val="46BE5AA9"/>
    <w:rsid w:val="48A34C1F"/>
    <w:rsid w:val="4953ABB7"/>
    <w:rsid w:val="4A53D05F"/>
    <w:rsid w:val="4B0C0C20"/>
    <w:rsid w:val="4B45FA10"/>
    <w:rsid w:val="4CA32444"/>
    <w:rsid w:val="4D48F983"/>
    <w:rsid w:val="4E8061CF"/>
    <w:rsid w:val="4EAB8A11"/>
    <w:rsid w:val="4F5874B7"/>
    <w:rsid w:val="4FA70729"/>
    <w:rsid w:val="4FECC80C"/>
    <w:rsid w:val="511859C0"/>
    <w:rsid w:val="525D2B86"/>
    <w:rsid w:val="54D1C07E"/>
    <w:rsid w:val="57D5ECA6"/>
    <w:rsid w:val="5811F9F3"/>
    <w:rsid w:val="59759219"/>
    <w:rsid w:val="5986C11C"/>
    <w:rsid w:val="5A7AE8B6"/>
    <w:rsid w:val="5C0093BE"/>
    <w:rsid w:val="5C068D22"/>
    <w:rsid w:val="5CF31A18"/>
    <w:rsid w:val="5D614FE0"/>
    <w:rsid w:val="5E900F0F"/>
    <w:rsid w:val="5F029AF8"/>
    <w:rsid w:val="61E491C5"/>
    <w:rsid w:val="63EB4C5D"/>
    <w:rsid w:val="64DE6D92"/>
    <w:rsid w:val="64E503A0"/>
    <w:rsid w:val="64FE8539"/>
    <w:rsid w:val="65A3ACC6"/>
    <w:rsid w:val="66326B66"/>
    <w:rsid w:val="668795A8"/>
    <w:rsid w:val="671B0097"/>
    <w:rsid w:val="68C758D2"/>
    <w:rsid w:val="69B874C3"/>
    <w:rsid w:val="6A75A434"/>
    <w:rsid w:val="6B411E65"/>
    <w:rsid w:val="6E11CA83"/>
    <w:rsid w:val="6EF2248B"/>
    <w:rsid w:val="6F2C310B"/>
    <w:rsid w:val="6F8CAEC8"/>
    <w:rsid w:val="6FAF9159"/>
    <w:rsid w:val="74095DAD"/>
    <w:rsid w:val="740D541A"/>
    <w:rsid w:val="77C5DACB"/>
    <w:rsid w:val="79316E5C"/>
    <w:rsid w:val="79C83F99"/>
    <w:rsid w:val="79F15C48"/>
    <w:rsid w:val="7C450384"/>
    <w:rsid w:val="7C5E2BE1"/>
    <w:rsid w:val="7F7CA446"/>
    <w:rsid w:val="7FE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EC19"/>
  <w15:chartTrackingRefBased/>
  <w15:docId w15:val="{9E76CCC5-EB67-4A6E-BA32-2CD75A4D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7062603A6EA4DA94B87FAC3A3BF01" ma:contentTypeVersion="11" ma:contentTypeDescription="Create a new document." ma:contentTypeScope="" ma:versionID="6f9763336909267360113e76391ed0f2">
  <xsd:schema xmlns:xsd="http://www.w3.org/2001/XMLSchema" xmlns:xs="http://www.w3.org/2001/XMLSchema" xmlns:p="http://schemas.microsoft.com/office/2006/metadata/properties" xmlns:ns2="6f2cb9d6-518c-478b-a928-bbd4c063ed30" xmlns:ns3="226c0b6e-8232-4230-867d-6185a8a5b5c2" targetNamespace="http://schemas.microsoft.com/office/2006/metadata/properties" ma:root="true" ma:fieldsID="4aace75b8316a0952deda70a95dcd924" ns2:_="" ns3:_="">
    <xsd:import namespace="6f2cb9d6-518c-478b-a928-bbd4c063ed30"/>
    <xsd:import namespace="226c0b6e-8232-4230-867d-6185a8a5b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cb9d6-518c-478b-a928-bbd4c063e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0b6e-8232-4230-867d-6185a8a5b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D4AF6-7761-47D9-862F-5836D1D1F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1599A-D04B-4E10-A779-F632A12D4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cb9d6-518c-478b-a928-bbd4c063ed30"/>
    <ds:schemaRef ds:uri="226c0b6e-8232-4230-867d-6185a8a5b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A068C2-ADE2-422C-A15C-D27C33A63F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Blake</dc:creator>
  <cp:keywords/>
  <dc:description/>
  <cp:lastModifiedBy>Helen Pratt</cp:lastModifiedBy>
  <cp:revision>19</cp:revision>
  <dcterms:created xsi:type="dcterms:W3CDTF">2021-06-30T14:40:00Z</dcterms:created>
  <dcterms:modified xsi:type="dcterms:W3CDTF">2021-06-30T19:21:00Z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0x0101003727062603A6EA4DA94B87FAC3A3BF01</vt:lpwstr>
  </property>
</Properties>
</file>