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8479" w14:textId="77777777" w:rsidR="00C113BF" w:rsidRPr="00C020BA" w:rsidRDefault="00C113BF" w:rsidP="004C287E">
      <w:pPr>
        <w:pStyle w:val="Heading1"/>
        <w:jc w:val="both"/>
        <w:rPr>
          <w:rFonts w:cs="Arial"/>
          <w:color w:val="000000" w:themeColor="text1"/>
          <w:szCs w:val="24"/>
        </w:rPr>
      </w:pPr>
      <w:r w:rsidRPr="00C020BA">
        <w:rPr>
          <w:rFonts w:cs="Arial"/>
          <w:noProof/>
          <w:szCs w:val="24"/>
          <w:lang w:eastAsia="en-GB"/>
        </w:rPr>
        <w:drawing>
          <wp:inline distT="0" distB="0" distL="0" distR="0" wp14:anchorId="44A89B9A" wp14:editId="136634EB">
            <wp:extent cx="6691630" cy="1063346"/>
            <wp:effectExtent l="0" t="0" r="0" b="0"/>
            <wp:docPr id="1" name="Picture 1" descr="C:\Users\Laura.Conrad\AppData\Local\Microsoft\Windows\Temporary Internet Files\Content.Outlook\HSXFAH7J\New NHS GM Logo_GMCA  GM N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Conrad\AppData\Local\Microsoft\Windows\Temporary Internet Files\Content.Outlook\HSXFAH7J\New NHS GM Logo_GMCA  GM NH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1630" cy="1063346"/>
                    </a:xfrm>
                    <a:prstGeom prst="rect">
                      <a:avLst/>
                    </a:prstGeom>
                    <a:noFill/>
                    <a:ln>
                      <a:noFill/>
                    </a:ln>
                  </pic:spPr>
                </pic:pic>
              </a:graphicData>
            </a:graphic>
          </wp:inline>
        </w:drawing>
      </w:r>
      <w:r w:rsidRPr="00C020BA">
        <w:rPr>
          <w:rFonts w:cs="Arial"/>
          <w:szCs w:val="24"/>
        </w:rPr>
        <w:t xml:space="preserve"> </w:t>
      </w:r>
      <w:r w:rsidRPr="00C020BA">
        <w:rPr>
          <w:rFonts w:cs="Arial"/>
          <w:color w:val="000000" w:themeColor="text1"/>
          <w:szCs w:val="24"/>
        </w:rPr>
        <w:t xml:space="preserve"> </w:t>
      </w:r>
    </w:p>
    <w:p w14:paraId="6DF49F65" w14:textId="50B1633F" w:rsidR="00B00BD0" w:rsidRPr="00C020BA" w:rsidRDefault="007E1113" w:rsidP="004C287E">
      <w:pPr>
        <w:shd w:val="clear" w:color="auto" w:fill="FFFFFF"/>
        <w:jc w:val="both"/>
        <w:rPr>
          <w:rFonts w:cs="Arial"/>
          <w:b/>
          <w:szCs w:val="24"/>
        </w:rPr>
      </w:pPr>
      <w:r w:rsidRPr="00C020BA">
        <w:rPr>
          <w:rFonts w:cs="Arial"/>
          <w:szCs w:val="24"/>
        </w:rPr>
        <w:t>FRIADAY 1</w:t>
      </w:r>
      <w:r w:rsidR="00737139" w:rsidRPr="00C020BA">
        <w:rPr>
          <w:rFonts w:cs="Arial"/>
          <w:szCs w:val="24"/>
        </w:rPr>
        <w:t>1</w:t>
      </w:r>
      <w:r w:rsidR="00AC06D6" w:rsidRPr="00C020BA">
        <w:rPr>
          <w:rFonts w:cs="Arial"/>
          <w:szCs w:val="24"/>
        </w:rPr>
        <w:t xml:space="preserve"> </w:t>
      </w:r>
      <w:r w:rsidR="00737139" w:rsidRPr="00C020BA">
        <w:rPr>
          <w:rFonts w:cs="Arial"/>
          <w:szCs w:val="24"/>
        </w:rPr>
        <w:t xml:space="preserve">MARCH </w:t>
      </w:r>
      <w:r w:rsidR="006E497B" w:rsidRPr="00C020BA">
        <w:rPr>
          <w:rFonts w:cs="Arial"/>
          <w:szCs w:val="24"/>
        </w:rPr>
        <w:t>2022</w:t>
      </w:r>
      <w:r w:rsidR="006E497B" w:rsidRPr="00C020BA">
        <w:rPr>
          <w:rFonts w:cs="Arial"/>
          <w:szCs w:val="24"/>
        </w:rPr>
        <w:tab/>
      </w:r>
    </w:p>
    <w:p w14:paraId="2E3E12AA" w14:textId="77777777" w:rsidR="00B00BD0" w:rsidRPr="00C020BA" w:rsidRDefault="00B00BD0" w:rsidP="004C287E">
      <w:pPr>
        <w:shd w:val="clear" w:color="auto" w:fill="FFFFFF"/>
        <w:jc w:val="both"/>
        <w:rPr>
          <w:rFonts w:cs="Arial"/>
          <w:b/>
          <w:szCs w:val="24"/>
        </w:rPr>
      </w:pPr>
    </w:p>
    <w:p w14:paraId="6965A2D1" w14:textId="25E1B86F" w:rsidR="00C113BF" w:rsidRPr="00C020BA" w:rsidRDefault="00C113BF" w:rsidP="004C287E">
      <w:pPr>
        <w:shd w:val="clear" w:color="auto" w:fill="FFFFFF"/>
        <w:jc w:val="both"/>
        <w:rPr>
          <w:rFonts w:cs="Arial"/>
          <w:b/>
          <w:szCs w:val="24"/>
        </w:rPr>
      </w:pPr>
      <w:r w:rsidRPr="00C020BA">
        <w:rPr>
          <w:rFonts w:cs="Arial"/>
          <w:b/>
          <w:szCs w:val="24"/>
        </w:rPr>
        <w:t>GREATER MANCHESTER HEALTH AND SOCIAL CARE PARTNERSHIP</w:t>
      </w:r>
      <w:r w:rsidR="00F36ABC" w:rsidRPr="00C020BA">
        <w:rPr>
          <w:rFonts w:cs="Arial"/>
          <w:b/>
          <w:szCs w:val="24"/>
        </w:rPr>
        <w:t xml:space="preserve"> </w:t>
      </w:r>
      <w:r w:rsidRPr="00C020BA">
        <w:rPr>
          <w:rFonts w:cs="Arial"/>
          <w:b/>
          <w:szCs w:val="24"/>
        </w:rPr>
        <w:t>WEEKLY UPDATE</w:t>
      </w:r>
    </w:p>
    <w:p w14:paraId="7B240D8E" w14:textId="77777777" w:rsidR="00C113BF" w:rsidRPr="00C020BA" w:rsidRDefault="00C113BF" w:rsidP="004C287E">
      <w:pPr>
        <w:shd w:val="clear" w:color="auto" w:fill="FFFFFF"/>
        <w:jc w:val="both"/>
        <w:rPr>
          <w:rFonts w:cs="Arial"/>
          <w:b/>
          <w:szCs w:val="24"/>
        </w:rPr>
      </w:pPr>
    </w:p>
    <w:p w14:paraId="3128F46D" w14:textId="775D04FA" w:rsidR="00C113BF" w:rsidRPr="00C020BA" w:rsidRDefault="00C113BF" w:rsidP="004C287E">
      <w:pPr>
        <w:pStyle w:val="Default"/>
        <w:jc w:val="both"/>
        <w:rPr>
          <w:rFonts w:ascii="Arial" w:hAnsi="Arial" w:cs="Arial"/>
          <w:color w:val="auto"/>
        </w:rPr>
      </w:pPr>
      <w:r w:rsidRPr="00C020BA">
        <w:rPr>
          <w:rFonts w:ascii="Arial" w:hAnsi="Arial" w:cs="Arial"/>
          <w:color w:val="auto"/>
        </w:rPr>
        <w:t>This briefing is intended to update stakeholders on how NHS and care services in Greater Manchester are managing an increase in demand. It is split into service areas and provides an update on the latest situation and actions being taken to address issues, as well as public advice and guidance on accessing services, and for specific issues.</w:t>
      </w:r>
      <w:r w:rsidR="00077101" w:rsidRPr="00C020BA">
        <w:rPr>
          <w:rFonts w:ascii="Arial" w:hAnsi="Arial" w:cs="Arial"/>
          <w:color w:val="auto"/>
        </w:rPr>
        <w:t xml:space="preserve"> </w:t>
      </w:r>
    </w:p>
    <w:p w14:paraId="0B35CC8C" w14:textId="77777777" w:rsidR="00C113BF" w:rsidRPr="00C020BA" w:rsidRDefault="00C113BF" w:rsidP="004C287E">
      <w:pPr>
        <w:pStyle w:val="Default"/>
        <w:ind w:left="720"/>
        <w:jc w:val="both"/>
        <w:rPr>
          <w:rFonts w:ascii="Arial" w:hAnsi="Arial" w:cs="Arial"/>
          <w:color w:val="auto"/>
        </w:rPr>
      </w:pPr>
    </w:p>
    <w:p w14:paraId="29F4CD42" w14:textId="77777777" w:rsidR="00C113BF" w:rsidRPr="00C020BA" w:rsidRDefault="00C113BF" w:rsidP="004C287E">
      <w:pPr>
        <w:pStyle w:val="Default"/>
        <w:jc w:val="both"/>
        <w:rPr>
          <w:rFonts w:ascii="Arial" w:hAnsi="Arial" w:cs="Arial"/>
        </w:rPr>
      </w:pPr>
      <w:r w:rsidRPr="00C020BA">
        <w:rPr>
          <w:rFonts w:ascii="Arial" w:hAnsi="Arial" w:cs="Arial"/>
          <w:color w:val="auto"/>
        </w:rPr>
        <w:t xml:space="preserve">NHS England publishes a weekly online report showing verified data across provider organisations including all hospital trusts. You can access the latest reports </w:t>
      </w:r>
      <w:hyperlink r:id="rId9" w:history="1">
        <w:r w:rsidRPr="00C020BA">
          <w:rPr>
            <w:rStyle w:val="Hyperlink"/>
            <w:rFonts w:ascii="Arial" w:hAnsi="Arial" w:cs="Arial"/>
          </w:rPr>
          <w:t>here</w:t>
        </w:r>
      </w:hyperlink>
      <w:r w:rsidRPr="00C020BA">
        <w:rPr>
          <w:rFonts w:ascii="Arial" w:hAnsi="Arial" w:cs="Arial"/>
        </w:rPr>
        <w:t xml:space="preserve">. </w:t>
      </w:r>
      <w:r w:rsidRPr="00C020BA">
        <w:rPr>
          <w:rFonts w:ascii="Arial" w:hAnsi="Arial" w:cs="Arial"/>
          <w:color w:val="auto"/>
        </w:rPr>
        <w:t>Our</w:t>
      </w:r>
      <w:r w:rsidRPr="00C020BA">
        <w:rPr>
          <w:rFonts w:ascii="Arial" w:hAnsi="Arial" w:cs="Arial"/>
        </w:rPr>
        <w:t xml:space="preserve"> weekly briefing gives an up-to-date overview of the situation across the whole of Greater Manchester system including primary care, urgent and emergency care, mental </w:t>
      </w:r>
      <w:proofErr w:type="gramStart"/>
      <w:r w:rsidRPr="00C020BA">
        <w:rPr>
          <w:rFonts w:ascii="Arial" w:hAnsi="Arial" w:cs="Arial"/>
        </w:rPr>
        <w:t>health</w:t>
      </w:r>
      <w:proofErr w:type="gramEnd"/>
      <w:r w:rsidRPr="00C020BA">
        <w:rPr>
          <w:rFonts w:ascii="Arial" w:hAnsi="Arial" w:cs="Arial"/>
        </w:rPr>
        <w:t xml:space="preserve"> and adult social care, as well as the Covid-19 situation. We are only able to share data that forms part of national data sets in line with NHS England publication dates. There is an exception for data that is unique to Greater Manchester and where the data controller is not NHS England. </w:t>
      </w:r>
    </w:p>
    <w:p w14:paraId="2F7331DF" w14:textId="77777777" w:rsidR="00C113BF" w:rsidRPr="00C020BA" w:rsidRDefault="00C113BF" w:rsidP="004C287E">
      <w:pPr>
        <w:pStyle w:val="Default"/>
        <w:jc w:val="both"/>
        <w:rPr>
          <w:rFonts w:ascii="Arial" w:hAnsi="Arial" w:cs="Arial"/>
        </w:rPr>
      </w:pPr>
    </w:p>
    <w:p w14:paraId="714D0A21" w14:textId="42D7A8F8" w:rsidR="00C113BF" w:rsidRPr="00C020BA" w:rsidRDefault="00C113BF" w:rsidP="004C287E">
      <w:pPr>
        <w:pStyle w:val="Default"/>
        <w:numPr>
          <w:ilvl w:val="0"/>
          <w:numId w:val="8"/>
        </w:numPr>
        <w:jc w:val="both"/>
        <w:rPr>
          <w:rFonts w:ascii="Arial" w:hAnsi="Arial" w:cs="Arial"/>
        </w:rPr>
      </w:pPr>
      <w:r w:rsidRPr="00C020BA">
        <w:rPr>
          <w:rFonts w:ascii="Arial" w:hAnsi="Arial" w:cs="Arial"/>
        </w:rPr>
        <w:t>Urgent and emergency care update and actions</w:t>
      </w:r>
    </w:p>
    <w:p w14:paraId="338A9730" w14:textId="77777777" w:rsidR="00C113BF" w:rsidRPr="00C020BA" w:rsidRDefault="00C113BF" w:rsidP="004C287E">
      <w:pPr>
        <w:pStyle w:val="Default"/>
        <w:numPr>
          <w:ilvl w:val="0"/>
          <w:numId w:val="8"/>
        </w:numPr>
        <w:jc w:val="both"/>
        <w:rPr>
          <w:rFonts w:ascii="Arial" w:hAnsi="Arial" w:cs="Arial"/>
        </w:rPr>
      </w:pPr>
      <w:r w:rsidRPr="00C020BA">
        <w:rPr>
          <w:rFonts w:ascii="Arial" w:hAnsi="Arial" w:cs="Arial"/>
        </w:rPr>
        <w:t xml:space="preserve">Primary care update, </w:t>
      </w:r>
      <w:proofErr w:type="gramStart"/>
      <w:r w:rsidRPr="00C020BA">
        <w:rPr>
          <w:rFonts w:ascii="Arial" w:hAnsi="Arial" w:cs="Arial"/>
        </w:rPr>
        <w:t>data</w:t>
      </w:r>
      <w:proofErr w:type="gramEnd"/>
      <w:r w:rsidRPr="00C020BA">
        <w:rPr>
          <w:rFonts w:ascii="Arial" w:hAnsi="Arial" w:cs="Arial"/>
        </w:rPr>
        <w:t xml:space="preserve"> and actions</w:t>
      </w:r>
    </w:p>
    <w:p w14:paraId="5D9D7FD8" w14:textId="77777777" w:rsidR="00C113BF" w:rsidRPr="00C020BA" w:rsidRDefault="00C113BF" w:rsidP="004C287E">
      <w:pPr>
        <w:pStyle w:val="Default"/>
        <w:numPr>
          <w:ilvl w:val="0"/>
          <w:numId w:val="8"/>
        </w:numPr>
        <w:jc w:val="both"/>
        <w:rPr>
          <w:rFonts w:ascii="Arial" w:hAnsi="Arial" w:cs="Arial"/>
        </w:rPr>
      </w:pPr>
      <w:r w:rsidRPr="00C020BA">
        <w:rPr>
          <w:rFonts w:ascii="Arial" w:hAnsi="Arial" w:cs="Arial"/>
        </w:rPr>
        <w:t xml:space="preserve">Adult social care and community services update, </w:t>
      </w:r>
      <w:proofErr w:type="gramStart"/>
      <w:r w:rsidRPr="00C020BA">
        <w:rPr>
          <w:rFonts w:ascii="Arial" w:hAnsi="Arial" w:cs="Arial"/>
        </w:rPr>
        <w:t>data</w:t>
      </w:r>
      <w:proofErr w:type="gramEnd"/>
      <w:r w:rsidRPr="00C020BA">
        <w:rPr>
          <w:rFonts w:ascii="Arial" w:hAnsi="Arial" w:cs="Arial"/>
        </w:rPr>
        <w:t xml:space="preserve"> and actions</w:t>
      </w:r>
    </w:p>
    <w:p w14:paraId="7E3E5A8E" w14:textId="0B405B60" w:rsidR="00C113BF" w:rsidRPr="00C020BA" w:rsidRDefault="00C113BF" w:rsidP="004C287E">
      <w:pPr>
        <w:pStyle w:val="Default"/>
        <w:numPr>
          <w:ilvl w:val="0"/>
          <w:numId w:val="8"/>
        </w:numPr>
        <w:jc w:val="both"/>
        <w:rPr>
          <w:rFonts w:ascii="Arial" w:hAnsi="Arial" w:cs="Arial"/>
        </w:rPr>
      </w:pPr>
      <w:r w:rsidRPr="00C020BA">
        <w:rPr>
          <w:rFonts w:ascii="Arial" w:hAnsi="Arial" w:cs="Arial"/>
        </w:rPr>
        <w:t>Covid-19 update</w:t>
      </w:r>
      <w:r w:rsidR="002545E8" w:rsidRPr="00C020BA">
        <w:rPr>
          <w:rFonts w:ascii="Arial" w:hAnsi="Arial" w:cs="Arial"/>
        </w:rPr>
        <w:t xml:space="preserve"> and data </w:t>
      </w:r>
    </w:p>
    <w:p w14:paraId="3924F8AA" w14:textId="73C43259" w:rsidR="00C113BF" w:rsidRPr="00C020BA" w:rsidRDefault="00C113BF" w:rsidP="004C287E">
      <w:pPr>
        <w:pStyle w:val="Default"/>
        <w:numPr>
          <w:ilvl w:val="0"/>
          <w:numId w:val="8"/>
        </w:numPr>
        <w:jc w:val="both"/>
        <w:rPr>
          <w:rFonts w:ascii="Arial" w:hAnsi="Arial" w:cs="Arial"/>
        </w:rPr>
      </w:pPr>
      <w:r w:rsidRPr="00C020BA">
        <w:rPr>
          <w:rFonts w:ascii="Arial" w:hAnsi="Arial" w:cs="Arial"/>
        </w:rPr>
        <w:t>Covid 19 vaccination update</w:t>
      </w:r>
      <w:r w:rsidR="002545E8" w:rsidRPr="00C020BA">
        <w:rPr>
          <w:rFonts w:ascii="Arial" w:hAnsi="Arial" w:cs="Arial"/>
        </w:rPr>
        <w:t xml:space="preserve"> and data</w:t>
      </w:r>
    </w:p>
    <w:p w14:paraId="5A646DFE" w14:textId="391CEA16" w:rsidR="00C113BF" w:rsidRPr="00C020BA" w:rsidRDefault="00C113BF" w:rsidP="004C287E">
      <w:pPr>
        <w:pStyle w:val="Default"/>
        <w:numPr>
          <w:ilvl w:val="0"/>
          <w:numId w:val="8"/>
        </w:numPr>
        <w:jc w:val="both"/>
        <w:rPr>
          <w:rFonts w:ascii="Arial" w:hAnsi="Arial" w:cs="Arial"/>
        </w:rPr>
      </w:pPr>
      <w:r w:rsidRPr="00C020BA">
        <w:rPr>
          <w:rFonts w:ascii="Arial" w:hAnsi="Arial" w:cs="Arial"/>
        </w:rPr>
        <w:t>Tackling the waiting list backlog</w:t>
      </w:r>
      <w:r w:rsidR="004F27C0" w:rsidRPr="00C020BA">
        <w:rPr>
          <w:rFonts w:ascii="Arial" w:hAnsi="Arial" w:cs="Arial"/>
        </w:rPr>
        <w:t xml:space="preserve"> and data</w:t>
      </w:r>
    </w:p>
    <w:p w14:paraId="59DC9A1D" w14:textId="77777777" w:rsidR="00C113BF" w:rsidRPr="00C020BA" w:rsidRDefault="00C113BF" w:rsidP="004C287E">
      <w:pPr>
        <w:pStyle w:val="Default"/>
        <w:numPr>
          <w:ilvl w:val="0"/>
          <w:numId w:val="8"/>
        </w:numPr>
        <w:jc w:val="both"/>
        <w:rPr>
          <w:rFonts w:ascii="Arial" w:hAnsi="Arial" w:cs="Arial"/>
        </w:rPr>
      </w:pPr>
      <w:r w:rsidRPr="00C020BA">
        <w:rPr>
          <w:rFonts w:ascii="Arial" w:hAnsi="Arial" w:cs="Arial"/>
        </w:rPr>
        <w:t xml:space="preserve">Statement from Greater Manchester Health and Care Partnership </w:t>
      </w:r>
    </w:p>
    <w:p w14:paraId="7F113980" w14:textId="4039494B" w:rsidR="00C113BF" w:rsidRPr="00C020BA" w:rsidRDefault="00C113BF" w:rsidP="004C287E">
      <w:pPr>
        <w:pStyle w:val="Default"/>
        <w:numPr>
          <w:ilvl w:val="0"/>
          <w:numId w:val="8"/>
        </w:numPr>
        <w:jc w:val="both"/>
        <w:rPr>
          <w:rFonts w:ascii="Arial" w:hAnsi="Arial" w:cs="Arial"/>
        </w:rPr>
      </w:pPr>
      <w:r w:rsidRPr="00C020BA">
        <w:rPr>
          <w:rFonts w:ascii="Arial" w:hAnsi="Arial" w:cs="Arial"/>
        </w:rPr>
        <w:t xml:space="preserve">Public advice and guidance: choosing the right service if you’re ill or injured, attending appointments and contact information for specific issues </w:t>
      </w:r>
    </w:p>
    <w:p w14:paraId="70BDA12D" w14:textId="35DD40DF" w:rsidR="00737139" w:rsidRPr="00C020BA" w:rsidRDefault="00737139" w:rsidP="00737139">
      <w:pPr>
        <w:pStyle w:val="Default"/>
        <w:jc w:val="both"/>
        <w:rPr>
          <w:rFonts w:ascii="Arial" w:hAnsi="Arial" w:cs="Arial"/>
        </w:rPr>
      </w:pPr>
    </w:p>
    <w:p w14:paraId="040E78DE" w14:textId="4D13EACD" w:rsidR="00737139" w:rsidRDefault="00737139" w:rsidP="00737139">
      <w:pPr>
        <w:pStyle w:val="Default"/>
        <w:jc w:val="both"/>
        <w:rPr>
          <w:rFonts w:ascii="Arial" w:hAnsi="Arial" w:cs="Arial"/>
          <w:b/>
          <w:bCs/>
        </w:rPr>
      </w:pPr>
      <w:r w:rsidRPr="00AC59CA">
        <w:rPr>
          <w:rFonts w:ascii="Arial" w:hAnsi="Arial" w:cs="Arial"/>
          <w:b/>
          <w:bCs/>
        </w:rPr>
        <w:t xml:space="preserve">To note, this briefing will be the last in this format. To help consider how we update on </w:t>
      </w:r>
      <w:r w:rsidR="00F36ABC" w:rsidRPr="00AC59CA">
        <w:rPr>
          <w:rFonts w:ascii="Arial" w:hAnsi="Arial" w:cs="Arial"/>
          <w:b/>
          <w:bCs/>
        </w:rPr>
        <w:t>system performance,</w:t>
      </w:r>
      <w:r w:rsidRPr="00AC59CA">
        <w:rPr>
          <w:rFonts w:ascii="Arial" w:hAnsi="Arial" w:cs="Arial"/>
          <w:b/>
          <w:bCs/>
        </w:rPr>
        <w:t xml:space="preserve"> </w:t>
      </w:r>
      <w:r w:rsidR="00F36ABC" w:rsidRPr="00AC59CA">
        <w:rPr>
          <w:rFonts w:ascii="Arial" w:hAnsi="Arial" w:cs="Arial"/>
          <w:b/>
          <w:bCs/>
        </w:rPr>
        <w:t>w</w:t>
      </w:r>
      <w:r w:rsidRPr="00AC59CA">
        <w:rPr>
          <w:rFonts w:ascii="Arial" w:hAnsi="Arial" w:cs="Arial"/>
          <w:b/>
          <w:bCs/>
        </w:rPr>
        <w:t>e would welcome your views on how this content has been received</w:t>
      </w:r>
      <w:r w:rsidR="00F36ABC" w:rsidRPr="00AC59CA">
        <w:rPr>
          <w:rFonts w:ascii="Arial" w:hAnsi="Arial" w:cs="Arial"/>
          <w:b/>
          <w:bCs/>
        </w:rPr>
        <w:t>. Please can you fill in this short survey, which will take approx. five minutes to complete.</w:t>
      </w:r>
      <w:r w:rsidR="00F36ABC" w:rsidRPr="00C020BA">
        <w:rPr>
          <w:rFonts w:ascii="Arial" w:hAnsi="Arial" w:cs="Arial"/>
          <w:b/>
          <w:bCs/>
        </w:rPr>
        <w:t xml:space="preserve"> </w:t>
      </w:r>
      <w:r w:rsidRPr="00C020BA">
        <w:rPr>
          <w:rFonts w:ascii="Arial" w:hAnsi="Arial" w:cs="Arial"/>
          <w:b/>
          <w:bCs/>
        </w:rPr>
        <w:t xml:space="preserve"> </w:t>
      </w:r>
    </w:p>
    <w:p w14:paraId="102389AD" w14:textId="3E656519" w:rsidR="00AF66BD" w:rsidRDefault="00AF66BD" w:rsidP="00737139">
      <w:pPr>
        <w:pStyle w:val="Default"/>
        <w:jc w:val="both"/>
        <w:rPr>
          <w:rFonts w:ascii="Arial" w:hAnsi="Arial" w:cs="Arial"/>
          <w:b/>
          <w:bCs/>
        </w:rPr>
      </w:pPr>
    </w:p>
    <w:p w14:paraId="52E45336" w14:textId="55519B17" w:rsidR="00AF66BD" w:rsidRPr="00C020BA" w:rsidRDefault="00CE23B7" w:rsidP="00737139">
      <w:pPr>
        <w:pStyle w:val="Default"/>
        <w:jc w:val="both"/>
        <w:rPr>
          <w:rFonts w:ascii="Arial" w:hAnsi="Arial" w:cs="Arial"/>
          <w:b/>
          <w:bCs/>
        </w:rPr>
      </w:pPr>
      <w:hyperlink r:id="rId10" w:history="1">
        <w:r w:rsidR="00AF66BD" w:rsidRPr="002B414F">
          <w:rPr>
            <w:rStyle w:val="Hyperlink"/>
            <w:rFonts w:ascii="Arial" w:hAnsi="Arial" w:cs="Arial"/>
            <w:b/>
            <w:bCs/>
          </w:rPr>
          <w:t>Take the survey</w:t>
        </w:r>
      </w:hyperlink>
    </w:p>
    <w:p w14:paraId="52D7E413" w14:textId="77777777" w:rsidR="00C113BF" w:rsidRPr="00C020BA" w:rsidRDefault="00C113BF" w:rsidP="004C287E">
      <w:pPr>
        <w:pBdr>
          <w:bottom w:val="single" w:sz="12" w:space="1" w:color="auto"/>
        </w:pBdr>
        <w:jc w:val="both"/>
        <w:rPr>
          <w:rFonts w:cs="Arial"/>
          <w:szCs w:val="24"/>
        </w:rPr>
      </w:pPr>
    </w:p>
    <w:p w14:paraId="3F55A16B" w14:textId="28D8B11C" w:rsidR="00C113BF" w:rsidRPr="00C020BA" w:rsidRDefault="00C113BF" w:rsidP="004C287E">
      <w:pPr>
        <w:jc w:val="both"/>
        <w:rPr>
          <w:rFonts w:cs="Arial"/>
          <w:szCs w:val="24"/>
        </w:rPr>
      </w:pPr>
      <w:bookmarkStart w:id="0" w:name="_Hlk78453473"/>
    </w:p>
    <w:p w14:paraId="1C0F380C" w14:textId="36537771" w:rsidR="003D52EC" w:rsidRPr="00C020BA" w:rsidRDefault="003D52EC" w:rsidP="004C287E">
      <w:pPr>
        <w:jc w:val="both"/>
        <w:rPr>
          <w:rFonts w:cs="Arial"/>
          <w:szCs w:val="24"/>
        </w:rPr>
      </w:pPr>
    </w:p>
    <w:p w14:paraId="3B1A04CA" w14:textId="5D39318F" w:rsidR="003D52EC" w:rsidRPr="00C020BA" w:rsidRDefault="003D52EC" w:rsidP="004C287E">
      <w:pPr>
        <w:jc w:val="both"/>
        <w:rPr>
          <w:rFonts w:cs="Arial"/>
          <w:szCs w:val="24"/>
        </w:rPr>
      </w:pPr>
    </w:p>
    <w:p w14:paraId="762F3036" w14:textId="3EEF1DC2" w:rsidR="003D52EC" w:rsidRPr="00C020BA" w:rsidRDefault="003D52EC" w:rsidP="004C287E">
      <w:pPr>
        <w:jc w:val="both"/>
        <w:rPr>
          <w:rFonts w:cs="Arial"/>
          <w:szCs w:val="24"/>
        </w:rPr>
      </w:pPr>
    </w:p>
    <w:p w14:paraId="765576AA" w14:textId="0AB89AFA" w:rsidR="003D52EC" w:rsidRPr="00C020BA" w:rsidRDefault="003D52EC" w:rsidP="004C287E">
      <w:pPr>
        <w:jc w:val="both"/>
        <w:rPr>
          <w:rFonts w:cs="Arial"/>
          <w:szCs w:val="24"/>
        </w:rPr>
      </w:pPr>
    </w:p>
    <w:p w14:paraId="671E2A61" w14:textId="2E8E0F35" w:rsidR="003D52EC" w:rsidRPr="00C020BA" w:rsidRDefault="003D52EC" w:rsidP="004C287E">
      <w:pPr>
        <w:jc w:val="both"/>
        <w:rPr>
          <w:rFonts w:cs="Arial"/>
          <w:szCs w:val="24"/>
        </w:rPr>
      </w:pPr>
    </w:p>
    <w:p w14:paraId="1AEA261E" w14:textId="0BA6F130" w:rsidR="003D52EC" w:rsidRPr="00C020BA" w:rsidRDefault="003D52EC" w:rsidP="004C287E">
      <w:pPr>
        <w:jc w:val="both"/>
        <w:rPr>
          <w:rFonts w:cs="Arial"/>
          <w:szCs w:val="24"/>
        </w:rPr>
      </w:pPr>
    </w:p>
    <w:p w14:paraId="761C6FC7" w14:textId="4A6C0D2E" w:rsidR="003D52EC" w:rsidRPr="00C020BA" w:rsidRDefault="003D52EC" w:rsidP="004C287E">
      <w:pPr>
        <w:jc w:val="both"/>
        <w:rPr>
          <w:rFonts w:cs="Arial"/>
          <w:szCs w:val="24"/>
        </w:rPr>
      </w:pPr>
    </w:p>
    <w:p w14:paraId="2E42887C" w14:textId="3975872E" w:rsidR="003D52EC" w:rsidRPr="00C020BA" w:rsidRDefault="003D52EC" w:rsidP="004C287E">
      <w:pPr>
        <w:jc w:val="both"/>
        <w:rPr>
          <w:rFonts w:cs="Arial"/>
          <w:szCs w:val="24"/>
        </w:rPr>
      </w:pPr>
    </w:p>
    <w:p w14:paraId="6CCFC534" w14:textId="29198BD8" w:rsidR="003D52EC" w:rsidRPr="00C020BA" w:rsidRDefault="003D52EC" w:rsidP="004C287E">
      <w:pPr>
        <w:jc w:val="both"/>
        <w:rPr>
          <w:rFonts w:cs="Arial"/>
          <w:szCs w:val="24"/>
        </w:rPr>
      </w:pPr>
    </w:p>
    <w:p w14:paraId="5416AE9D" w14:textId="30555C87" w:rsidR="003C7137" w:rsidRPr="00C020BA" w:rsidRDefault="003C7137" w:rsidP="004C287E">
      <w:pPr>
        <w:jc w:val="both"/>
        <w:rPr>
          <w:rFonts w:cs="Arial"/>
          <w:szCs w:val="24"/>
        </w:rPr>
      </w:pPr>
    </w:p>
    <w:p w14:paraId="55CB733E" w14:textId="77777777" w:rsidR="009B0712" w:rsidRPr="00C020BA" w:rsidRDefault="009B0712" w:rsidP="004C287E">
      <w:pPr>
        <w:jc w:val="both"/>
        <w:rPr>
          <w:rFonts w:cs="Arial"/>
          <w:szCs w:val="24"/>
        </w:rPr>
      </w:pPr>
    </w:p>
    <w:p w14:paraId="631F2863" w14:textId="77777777" w:rsidR="003C7137" w:rsidRPr="00C020BA" w:rsidRDefault="003C7137" w:rsidP="004C287E">
      <w:pPr>
        <w:jc w:val="both"/>
        <w:rPr>
          <w:rFonts w:cs="Arial"/>
          <w:szCs w:val="24"/>
        </w:rPr>
      </w:pPr>
    </w:p>
    <w:p w14:paraId="31E12678" w14:textId="239EBFC0" w:rsidR="00B32B98" w:rsidRPr="00AC59CA" w:rsidRDefault="00C113BF" w:rsidP="004C287E">
      <w:pPr>
        <w:pStyle w:val="ListParagraph"/>
        <w:numPr>
          <w:ilvl w:val="0"/>
          <w:numId w:val="9"/>
        </w:numPr>
        <w:jc w:val="both"/>
        <w:rPr>
          <w:rFonts w:cs="Arial"/>
          <w:b/>
          <w:bCs/>
          <w:szCs w:val="24"/>
        </w:rPr>
      </w:pPr>
      <w:bookmarkStart w:id="1" w:name="_Hlk94691717"/>
      <w:bookmarkEnd w:id="0"/>
      <w:r w:rsidRPr="00AC59CA">
        <w:rPr>
          <w:rFonts w:cs="Arial"/>
          <w:b/>
          <w:bCs/>
          <w:szCs w:val="24"/>
        </w:rPr>
        <w:t xml:space="preserve">Urgent and emergency care </w:t>
      </w:r>
      <w:bookmarkStart w:id="2" w:name="_Hlk93399583"/>
    </w:p>
    <w:p w14:paraId="110C4B5D" w14:textId="0733B1D6" w:rsidR="001559D0" w:rsidRPr="00C020BA" w:rsidRDefault="001559D0" w:rsidP="004C287E">
      <w:pPr>
        <w:jc w:val="both"/>
        <w:rPr>
          <w:rFonts w:cs="Arial"/>
          <w:szCs w:val="24"/>
        </w:rPr>
      </w:pPr>
      <w:bookmarkStart w:id="3" w:name="_Hlk78464682"/>
      <w:bookmarkEnd w:id="1"/>
      <w:bookmarkEnd w:id="2"/>
    </w:p>
    <w:p w14:paraId="7E36CE13" w14:textId="522E720D" w:rsidR="00F0441A" w:rsidRPr="00C020BA" w:rsidRDefault="00F36ABC" w:rsidP="004C287E">
      <w:pPr>
        <w:jc w:val="both"/>
        <w:rPr>
          <w:rFonts w:cs="Arial"/>
          <w:szCs w:val="24"/>
        </w:rPr>
      </w:pPr>
      <w:r w:rsidRPr="00C020BA">
        <w:rPr>
          <w:rFonts w:cs="Arial"/>
          <w:szCs w:val="24"/>
        </w:rPr>
        <w:t>This winter has seen significant pressure put on urgent and emergency care. Hospital occupancy in Greater Manchester is around 92%, with patients with a Covid positive diagnosis around 9%</w:t>
      </w:r>
      <w:r w:rsidR="00417AA8" w:rsidRPr="00C020BA">
        <w:rPr>
          <w:rFonts w:cs="Arial"/>
          <w:szCs w:val="24"/>
        </w:rPr>
        <w:t>,</w:t>
      </w:r>
      <w:r w:rsidRPr="00C020BA">
        <w:rPr>
          <w:rFonts w:cs="Arial"/>
          <w:szCs w:val="24"/>
        </w:rPr>
        <w:t xml:space="preserve"> and declining slowly. </w:t>
      </w:r>
      <w:r w:rsidR="00F0441A" w:rsidRPr="00C020BA">
        <w:rPr>
          <w:rFonts w:cs="Arial"/>
          <w:szCs w:val="24"/>
        </w:rPr>
        <w:t xml:space="preserve">Rates of Covid-19 have gone up in all ten boroughs of Greater Manchester, likely attributed to increased mixing throughout the half term break. So far, this is not impacting significantly on hospital beds, and staff absences for Covid and Covid related illnesses has plateaued. </w:t>
      </w:r>
    </w:p>
    <w:p w14:paraId="600363D9" w14:textId="77777777" w:rsidR="00F0441A" w:rsidRPr="00C020BA" w:rsidRDefault="00F0441A" w:rsidP="004C287E">
      <w:pPr>
        <w:jc w:val="both"/>
        <w:rPr>
          <w:rFonts w:cs="Arial"/>
          <w:szCs w:val="24"/>
        </w:rPr>
      </w:pPr>
    </w:p>
    <w:p w14:paraId="2854F851" w14:textId="71CA849A" w:rsidR="00F0441A" w:rsidRPr="00C020BA" w:rsidRDefault="00F0441A" w:rsidP="004C287E">
      <w:pPr>
        <w:jc w:val="both"/>
        <w:rPr>
          <w:rFonts w:cs="Arial"/>
          <w:szCs w:val="24"/>
        </w:rPr>
      </w:pPr>
      <w:r w:rsidRPr="00C020BA">
        <w:rPr>
          <w:rFonts w:cs="Arial"/>
          <w:szCs w:val="24"/>
        </w:rPr>
        <w:t>The number of people in our hospitals with no reason to reside (</w:t>
      </w:r>
      <w:r w:rsidRPr="00C020BA">
        <w:rPr>
          <w:rFonts w:cs="Arial"/>
          <w:szCs w:val="24"/>
          <w:shd w:val="clear" w:color="auto" w:fill="FFFFFF"/>
        </w:rPr>
        <w:t xml:space="preserve">people who </w:t>
      </w:r>
      <w:r w:rsidRPr="00C020BA">
        <w:rPr>
          <w:rStyle w:val="Emphasis"/>
          <w:rFonts w:cs="Arial"/>
          <w:i w:val="0"/>
          <w:iCs w:val="0"/>
          <w:szCs w:val="24"/>
          <w:shd w:val="clear" w:color="auto" w:fill="FFFFFF"/>
        </w:rPr>
        <w:t>no</w:t>
      </w:r>
      <w:r w:rsidRPr="00C020BA">
        <w:rPr>
          <w:rFonts w:cs="Arial"/>
          <w:szCs w:val="24"/>
          <w:shd w:val="clear" w:color="auto" w:fill="FFFFFF"/>
        </w:rPr>
        <w:t xml:space="preserve"> longer need hospital care) is still hovering around 900 patients per day, with significant work underway to try and reduce this to allow as much elective work to take place as possible; and support an improvement in patient flow through hospitals. </w:t>
      </w:r>
      <w:r w:rsidR="00417AA8" w:rsidRPr="00C020BA">
        <w:rPr>
          <w:rFonts w:cs="Arial"/>
          <w:szCs w:val="24"/>
          <w:shd w:val="clear" w:color="auto" w:fill="FFFFFF"/>
        </w:rPr>
        <w:t xml:space="preserve">There are site improvements plans in place to address this, though a key barrier is the available health and care workforce, which will take some time to address. </w:t>
      </w:r>
      <w:r w:rsidR="00417AA8" w:rsidRPr="00C020BA">
        <w:rPr>
          <w:rFonts w:cs="Arial"/>
          <w:szCs w:val="24"/>
        </w:rPr>
        <w:t>Other barriers include complex needs within mental health and out of area placements.</w:t>
      </w:r>
    </w:p>
    <w:p w14:paraId="32F11F6C" w14:textId="674F49C0" w:rsidR="00417AA8" w:rsidRPr="00C020BA" w:rsidRDefault="00417AA8" w:rsidP="004C287E">
      <w:pPr>
        <w:jc w:val="both"/>
        <w:rPr>
          <w:rFonts w:cs="Arial"/>
          <w:szCs w:val="24"/>
        </w:rPr>
      </w:pPr>
    </w:p>
    <w:p w14:paraId="462B43B2" w14:textId="648198A9" w:rsidR="00F36ABC" w:rsidRPr="00C020BA" w:rsidRDefault="00417AA8" w:rsidP="00417AA8">
      <w:pPr>
        <w:jc w:val="both"/>
        <w:rPr>
          <w:rFonts w:cs="Arial"/>
          <w:szCs w:val="24"/>
        </w:rPr>
      </w:pPr>
      <w:r w:rsidRPr="00C020BA">
        <w:rPr>
          <w:rFonts w:cs="Arial"/>
          <w:szCs w:val="24"/>
        </w:rPr>
        <w:t xml:space="preserve">The support provided in recent weeks by army and navy staff has now ended in hospitals though </w:t>
      </w:r>
      <w:proofErr w:type="gramStart"/>
      <w:r w:rsidRPr="00C020BA">
        <w:rPr>
          <w:rFonts w:cs="Arial"/>
          <w:szCs w:val="24"/>
        </w:rPr>
        <w:t>North West</w:t>
      </w:r>
      <w:proofErr w:type="gramEnd"/>
      <w:r w:rsidRPr="00C020BA">
        <w:rPr>
          <w:rFonts w:cs="Arial"/>
          <w:szCs w:val="24"/>
        </w:rPr>
        <w:t xml:space="preserve"> Ambulance are still receiving specific support, which will end throughout March.  </w:t>
      </w:r>
    </w:p>
    <w:p w14:paraId="05B457CE" w14:textId="77777777" w:rsidR="004C287E" w:rsidRPr="00C020BA" w:rsidRDefault="004C287E" w:rsidP="004C287E">
      <w:pPr>
        <w:jc w:val="both"/>
        <w:rPr>
          <w:rFonts w:cs="Arial"/>
          <w:szCs w:val="24"/>
        </w:rPr>
      </w:pPr>
    </w:p>
    <w:p w14:paraId="49A7EE22" w14:textId="06FF73DB" w:rsidR="00F46981" w:rsidRPr="00C020BA" w:rsidRDefault="00F46981" w:rsidP="004C287E">
      <w:pPr>
        <w:jc w:val="both"/>
        <w:rPr>
          <w:rFonts w:cs="Arial"/>
          <w:b/>
          <w:bCs/>
          <w:szCs w:val="24"/>
        </w:rPr>
      </w:pPr>
      <w:r w:rsidRPr="00C020BA">
        <w:rPr>
          <w:rFonts w:cs="Arial"/>
          <w:b/>
          <w:bCs/>
          <w:szCs w:val="24"/>
        </w:rPr>
        <w:t>D</w:t>
      </w:r>
      <w:r w:rsidR="001D3CE6" w:rsidRPr="00C020BA">
        <w:rPr>
          <w:rFonts w:cs="Arial"/>
          <w:b/>
          <w:bCs/>
          <w:szCs w:val="24"/>
        </w:rPr>
        <w:t>a</w:t>
      </w:r>
      <w:r w:rsidRPr="00C020BA">
        <w:rPr>
          <w:rFonts w:cs="Arial"/>
          <w:b/>
          <w:bCs/>
          <w:szCs w:val="24"/>
        </w:rPr>
        <w:t>ta</w:t>
      </w:r>
      <w:r w:rsidR="00647D1C" w:rsidRPr="00C020BA">
        <w:rPr>
          <w:rFonts w:cs="Arial"/>
          <w:b/>
          <w:bCs/>
          <w:szCs w:val="24"/>
        </w:rPr>
        <w:t>:</w:t>
      </w:r>
    </w:p>
    <w:p w14:paraId="01D06744" w14:textId="77777777" w:rsidR="00F46981" w:rsidRPr="00C020BA" w:rsidRDefault="00F46981" w:rsidP="004C287E">
      <w:pPr>
        <w:jc w:val="both"/>
        <w:rPr>
          <w:rFonts w:cs="Arial"/>
          <w:szCs w:val="24"/>
        </w:rPr>
      </w:pPr>
    </w:p>
    <w:p w14:paraId="5A4616A1" w14:textId="6FAC5B1A" w:rsidR="001559D0" w:rsidRPr="00C020BA" w:rsidRDefault="00C10A4A" w:rsidP="004C287E">
      <w:pPr>
        <w:jc w:val="both"/>
        <w:rPr>
          <w:rFonts w:cs="Arial"/>
          <w:szCs w:val="24"/>
        </w:rPr>
      </w:pPr>
      <w:r w:rsidRPr="00C020BA">
        <w:rPr>
          <w:rFonts w:cs="Arial"/>
          <w:szCs w:val="24"/>
        </w:rPr>
        <w:t xml:space="preserve">The weekly sit-rep from NHS  England can be found </w:t>
      </w:r>
      <w:hyperlink r:id="rId11" w:history="1">
        <w:r w:rsidRPr="00C020BA">
          <w:rPr>
            <w:rStyle w:val="Hyperlink"/>
            <w:rFonts w:cs="Arial"/>
            <w:szCs w:val="24"/>
          </w:rPr>
          <w:t>here</w:t>
        </w:r>
      </w:hyperlink>
      <w:r w:rsidRPr="00C020BA">
        <w:rPr>
          <w:rFonts w:cs="Arial"/>
          <w:szCs w:val="24"/>
        </w:rPr>
        <w:t xml:space="preserve"> and includes staff absences. </w:t>
      </w:r>
      <w:r w:rsidR="006B05A7" w:rsidRPr="00C020BA">
        <w:rPr>
          <w:rFonts w:cs="Arial"/>
          <w:szCs w:val="24"/>
        </w:rPr>
        <w:t>National data published monthly shows attendanc</w:t>
      </w:r>
      <w:r w:rsidR="00C113BF" w:rsidRPr="00C020BA">
        <w:rPr>
          <w:rFonts w:cs="Arial"/>
          <w:szCs w:val="24"/>
        </w:rPr>
        <w:t xml:space="preserve">es to A&amp;E, ambulance statistics and hospital admissions. Definitions of category types for calls / attendances can be found here: </w:t>
      </w:r>
      <w:hyperlink r:id="rId12" w:history="1">
        <w:r w:rsidR="00C113BF" w:rsidRPr="00C020BA">
          <w:rPr>
            <w:rStyle w:val="Hyperlink"/>
            <w:rFonts w:cs="Arial"/>
            <w:szCs w:val="24"/>
          </w:rPr>
          <w:t>NHS England » Ambulance Response Programme</w:t>
        </w:r>
      </w:hyperlink>
      <w:r w:rsidR="00C113BF" w:rsidRPr="00C020BA">
        <w:rPr>
          <w:rStyle w:val="Hyperlink"/>
          <w:rFonts w:cs="Arial"/>
          <w:szCs w:val="24"/>
        </w:rPr>
        <w:t>.</w:t>
      </w:r>
      <w:bookmarkEnd w:id="3"/>
      <w:r w:rsidR="001559D0" w:rsidRPr="00C020BA">
        <w:rPr>
          <w:rStyle w:val="Hyperlink"/>
          <w:rFonts w:cs="Arial"/>
          <w:szCs w:val="24"/>
        </w:rPr>
        <w:t xml:space="preserve"> </w:t>
      </w:r>
    </w:p>
    <w:p w14:paraId="5C3549E8" w14:textId="77777777" w:rsidR="00783198" w:rsidRPr="00C020BA" w:rsidRDefault="00783198" w:rsidP="004C287E">
      <w:pPr>
        <w:jc w:val="both"/>
        <w:rPr>
          <w:rFonts w:cs="Arial"/>
          <w:szCs w:val="24"/>
        </w:rPr>
      </w:pPr>
    </w:p>
    <w:p w14:paraId="7DF3252B" w14:textId="77777777" w:rsidR="003D52EC" w:rsidRPr="00C020BA" w:rsidRDefault="003D52EC" w:rsidP="004C287E">
      <w:pPr>
        <w:shd w:val="clear" w:color="auto" w:fill="FFFFFF" w:themeFill="background1"/>
        <w:jc w:val="both"/>
        <w:rPr>
          <w:rFonts w:cs="Arial"/>
          <w:b/>
          <w:szCs w:val="24"/>
        </w:rPr>
      </w:pPr>
    </w:p>
    <w:p w14:paraId="1296AF39" w14:textId="2A536347" w:rsidR="00C113BF" w:rsidRPr="00AC59CA" w:rsidRDefault="00C113BF" w:rsidP="004C287E">
      <w:pPr>
        <w:pStyle w:val="ListParagraph"/>
        <w:numPr>
          <w:ilvl w:val="0"/>
          <w:numId w:val="19"/>
        </w:numPr>
        <w:jc w:val="both"/>
        <w:rPr>
          <w:rFonts w:cs="Arial"/>
          <w:b/>
          <w:bCs/>
          <w:szCs w:val="24"/>
        </w:rPr>
      </w:pPr>
      <w:r w:rsidRPr="00AC59CA">
        <w:rPr>
          <w:rFonts w:cs="Arial"/>
          <w:b/>
          <w:bCs/>
          <w:szCs w:val="24"/>
        </w:rPr>
        <w:t xml:space="preserve">Primary care </w:t>
      </w:r>
    </w:p>
    <w:p w14:paraId="5C145995" w14:textId="13D3F497" w:rsidR="00417AA8" w:rsidRPr="00C020BA" w:rsidRDefault="00417AA8" w:rsidP="00417AA8">
      <w:pPr>
        <w:jc w:val="both"/>
        <w:rPr>
          <w:rFonts w:cs="Arial"/>
          <w:b/>
          <w:bCs/>
          <w:szCs w:val="24"/>
        </w:rPr>
      </w:pPr>
    </w:p>
    <w:p w14:paraId="3030295D" w14:textId="64E463CB" w:rsidR="00EB2337" w:rsidRPr="00C020BA" w:rsidRDefault="007C271B" w:rsidP="00417AA8">
      <w:pPr>
        <w:jc w:val="both"/>
        <w:rPr>
          <w:rFonts w:cs="Arial"/>
          <w:szCs w:val="24"/>
          <w:shd w:val="clear" w:color="auto" w:fill="FFFFFF"/>
        </w:rPr>
      </w:pPr>
      <w:r w:rsidRPr="00C020BA">
        <w:rPr>
          <w:rFonts w:cs="Arial"/>
          <w:szCs w:val="24"/>
        </w:rPr>
        <w:t>Sustained pressures continue across general practice with both workload and workforce pressures</w:t>
      </w:r>
      <w:r w:rsidR="00841CE5" w:rsidRPr="00C020BA">
        <w:rPr>
          <w:rFonts w:cs="Arial"/>
          <w:szCs w:val="24"/>
        </w:rPr>
        <w:t xml:space="preserve"> reported</w:t>
      </w:r>
      <w:r w:rsidRPr="00C020BA">
        <w:rPr>
          <w:rFonts w:cs="Arial"/>
          <w:szCs w:val="24"/>
        </w:rPr>
        <w:t xml:space="preserve">. </w:t>
      </w:r>
      <w:r w:rsidR="005F00D4" w:rsidRPr="00C020BA">
        <w:rPr>
          <w:rFonts w:cs="Arial"/>
          <w:szCs w:val="24"/>
        </w:rPr>
        <w:t xml:space="preserve">The </w:t>
      </w:r>
      <w:r w:rsidRPr="00C020BA">
        <w:rPr>
          <w:rFonts w:cs="Arial"/>
          <w:szCs w:val="24"/>
        </w:rPr>
        <w:t xml:space="preserve">number of practices registering a level nine has fallen to </w:t>
      </w:r>
      <w:r w:rsidR="00DA29F9">
        <w:rPr>
          <w:rFonts w:cs="Arial"/>
          <w:szCs w:val="24"/>
        </w:rPr>
        <w:t>three</w:t>
      </w:r>
      <w:r w:rsidR="00EB2337" w:rsidRPr="00C020BA">
        <w:rPr>
          <w:rFonts w:cs="Arial"/>
          <w:szCs w:val="24"/>
        </w:rPr>
        <w:t xml:space="preserve"> practices</w:t>
      </w:r>
      <w:r w:rsidRPr="00C020BA">
        <w:rPr>
          <w:rFonts w:cs="Arial"/>
          <w:szCs w:val="24"/>
        </w:rPr>
        <w:t xml:space="preserve"> across three localities, </w:t>
      </w:r>
      <w:r w:rsidR="005F00D4" w:rsidRPr="00C020BA">
        <w:rPr>
          <w:rFonts w:cs="Arial"/>
          <w:szCs w:val="24"/>
        </w:rPr>
        <w:t>though some have registered at this level for a while</w:t>
      </w:r>
      <w:r w:rsidR="00771B4E" w:rsidRPr="00C020BA">
        <w:rPr>
          <w:rFonts w:cs="Arial"/>
          <w:szCs w:val="24"/>
        </w:rPr>
        <w:t>,</w:t>
      </w:r>
      <w:r w:rsidR="005F00D4" w:rsidRPr="00C020BA">
        <w:rPr>
          <w:rFonts w:cs="Arial"/>
          <w:szCs w:val="24"/>
        </w:rPr>
        <w:t xml:space="preserve"> due to ongoing issues.</w:t>
      </w:r>
      <w:r w:rsidR="00542B4B" w:rsidRPr="00C020BA">
        <w:rPr>
          <w:rFonts w:cs="Arial"/>
          <w:szCs w:val="24"/>
        </w:rPr>
        <w:t xml:space="preserve"> Across Greater Manchester, 93% of GP practices have </w:t>
      </w:r>
      <w:r w:rsidR="00EB2337" w:rsidRPr="00C020BA">
        <w:rPr>
          <w:rFonts w:cs="Arial"/>
          <w:szCs w:val="24"/>
        </w:rPr>
        <w:t xml:space="preserve">so far </w:t>
      </w:r>
      <w:r w:rsidR="00542B4B" w:rsidRPr="00C020BA">
        <w:rPr>
          <w:rFonts w:cs="Arial"/>
          <w:szCs w:val="24"/>
        </w:rPr>
        <w:t>signed up to the</w:t>
      </w:r>
      <w:r w:rsidR="00C020BA" w:rsidRPr="00C020BA">
        <w:rPr>
          <w:rFonts w:cs="Arial"/>
          <w:szCs w:val="24"/>
        </w:rPr>
        <w:t xml:space="preserve"> national</w:t>
      </w:r>
      <w:r w:rsidR="00542B4B" w:rsidRPr="00C020BA">
        <w:rPr>
          <w:rFonts w:cs="Arial"/>
          <w:szCs w:val="24"/>
        </w:rPr>
        <w:t xml:space="preserve"> GP Community Pharmacy Consultation Service</w:t>
      </w:r>
      <w:r w:rsidR="00707AF0">
        <w:rPr>
          <w:rFonts w:cs="Arial"/>
          <w:szCs w:val="24"/>
        </w:rPr>
        <w:t>,</w:t>
      </w:r>
      <w:r w:rsidR="00EB2337" w:rsidRPr="00C020BA">
        <w:rPr>
          <w:rFonts w:cs="Arial"/>
          <w:szCs w:val="24"/>
        </w:rPr>
        <w:t xml:space="preserve"> which aims to improve public access to general practice by referring patients who can safely be seen by a pharmacist to them</w:t>
      </w:r>
      <w:r w:rsidR="00EE10BE">
        <w:rPr>
          <w:rFonts w:cs="Arial"/>
          <w:szCs w:val="24"/>
        </w:rPr>
        <w:t xml:space="preserve"> instead</w:t>
      </w:r>
      <w:r w:rsidR="00EB2337" w:rsidRPr="00C020BA">
        <w:rPr>
          <w:rFonts w:cs="Arial"/>
          <w:szCs w:val="24"/>
        </w:rPr>
        <w:t xml:space="preserve">. </w:t>
      </w:r>
      <w:r w:rsidR="00EB2337" w:rsidRPr="00C020BA">
        <w:rPr>
          <w:rFonts w:cs="Arial"/>
          <w:szCs w:val="24"/>
          <w:shd w:val="clear" w:color="auto" w:fill="FFFFFF"/>
        </w:rPr>
        <w:t xml:space="preserve">The new scheme aims to get those with ‘minor illnesses’ seen quicker at their local pharmacy and will also help with any urgent requests for (previously prescribed) medication. </w:t>
      </w:r>
    </w:p>
    <w:p w14:paraId="7E3F5395" w14:textId="5E766719" w:rsidR="00EB2337" w:rsidRPr="00C020BA" w:rsidRDefault="00EB2337" w:rsidP="00417AA8">
      <w:pPr>
        <w:jc w:val="both"/>
        <w:rPr>
          <w:rFonts w:cs="Arial"/>
          <w:szCs w:val="24"/>
          <w:shd w:val="clear" w:color="auto" w:fill="FFFFFF"/>
        </w:rPr>
      </w:pPr>
    </w:p>
    <w:p w14:paraId="097EAE83" w14:textId="6E92CF7B" w:rsidR="005F00D4" w:rsidRPr="00C020BA" w:rsidRDefault="00C020BA" w:rsidP="00EB2337">
      <w:pPr>
        <w:jc w:val="both"/>
        <w:rPr>
          <w:rFonts w:cs="Arial"/>
          <w:szCs w:val="24"/>
        </w:rPr>
      </w:pPr>
      <w:r w:rsidRPr="00C020BA">
        <w:rPr>
          <w:rFonts w:cs="Arial"/>
          <w:szCs w:val="24"/>
          <w:shd w:val="clear" w:color="auto" w:fill="FFFFFF"/>
        </w:rPr>
        <w:t xml:space="preserve">Pharmacies have been at the heart of </w:t>
      </w:r>
      <w:r w:rsidR="00974EB3">
        <w:rPr>
          <w:rFonts w:cs="Arial"/>
          <w:szCs w:val="24"/>
          <w:shd w:val="clear" w:color="auto" w:fill="FFFFFF"/>
        </w:rPr>
        <w:t xml:space="preserve">local </w:t>
      </w:r>
      <w:r w:rsidRPr="00C020BA">
        <w:rPr>
          <w:rFonts w:cs="Arial"/>
          <w:szCs w:val="24"/>
          <w:shd w:val="clear" w:color="auto" w:fill="FFFFFF"/>
        </w:rPr>
        <w:t>communities during the pandemic and</w:t>
      </w:r>
      <w:r w:rsidR="00707AF0">
        <w:rPr>
          <w:rFonts w:cs="Arial"/>
          <w:szCs w:val="24"/>
          <w:shd w:val="clear" w:color="auto" w:fill="FFFFFF"/>
        </w:rPr>
        <w:t xml:space="preserve"> whilst</w:t>
      </w:r>
      <w:r w:rsidR="00EB2337" w:rsidRPr="00C020BA">
        <w:rPr>
          <w:rFonts w:cs="Arial"/>
          <w:szCs w:val="24"/>
          <w:shd w:val="clear" w:color="auto" w:fill="FFFFFF"/>
        </w:rPr>
        <w:t xml:space="preserve"> the benefits of an enhanced pharmacy walk-in service are clear</w:t>
      </w:r>
      <w:r>
        <w:rPr>
          <w:rFonts w:cs="Arial"/>
          <w:szCs w:val="24"/>
          <w:shd w:val="clear" w:color="auto" w:fill="FFFFFF"/>
        </w:rPr>
        <w:t xml:space="preserve"> for patients</w:t>
      </w:r>
      <w:r w:rsidR="00EB2337" w:rsidRPr="00C020BA">
        <w:rPr>
          <w:rFonts w:cs="Arial"/>
          <w:szCs w:val="24"/>
          <w:shd w:val="clear" w:color="auto" w:fill="FFFFFF"/>
        </w:rPr>
        <w:t>, pharmacies too have been facing pressures not limited to staffing</w:t>
      </w:r>
      <w:r w:rsidR="00771B4E" w:rsidRPr="00C020BA">
        <w:rPr>
          <w:rFonts w:cs="Arial"/>
          <w:szCs w:val="24"/>
        </w:rPr>
        <w:t xml:space="preserve">, managing multiple </w:t>
      </w:r>
      <w:proofErr w:type="gramStart"/>
      <w:r w:rsidR="00771B4E" w:rsidRPr="00C020BA">
        <w:rPr>
          <w:rFonts w:cs="Arial"/>
          <w:szCs w:val="24"/>
        </w:rPr>
        <w:t>demands</w:t>
      </w:r>
      <w:proofErr w:type="gramEnd"/>
      <w:r w:rsidR="00771B4E" w:rsidRPr="00C020BA">
        <w:rPr>
          <w:rFonts w:cs="Arial"/>
          <w:szCs w:val="24"/>
        </w:rPr>
        <w:t xml:space="preserve"> and managing expectations. Work is taking place with pharmacy and GP leads to improve ways of working to support patient expectations and engagement, consistency of message</w:t>
      </w:r>
      <w:r w:rsidRPr="00C020BA">
        <w:rPr>
          <w:rFonts w:cs="Arial"/>
          <w:szCs w:val="24"/>
        </w:rPr>
        <w:t>s</w:t>
      </w:r>
      <w:r w:rsidR="00771B4E" w:rsidRPr="00C020BA">
        <w:rPr>
          <w:rFonts w:cs="Arial"/>
          <w:szCs w:val="24"/>
        </w:rPr>
        <w:t xml:space="preserve"> and</w:t>
      </w:r>
      <w:r w:rsidR="00542B4B" w:rsidRPr="00C020BA">
        <w:rPr>
          <w:rFonts w:cs="Arial"/>
          <w:szCs w:val="24"/>
        </w:rPr>
        <w:t xml:space="preserve"> managing</w:t>
      </w:r>
      <w:r w:rsidR="00771B4E" w:rsidRPr="00C020BA">
        <w:rPr>
          <w:rFonts w:cs="Arial"/>
          <w:szCs w:val="24"/>
        </w:rPr>
        <w:t xml:space="preserve"> urgent requests.  </w:t>
      </w:r>
    </w:p>
    <w:p w14:paraId="4B40EF88" w14:textId="15321F7B" w:rsidR="00C020BA" w:rsidRPr="00C020BA" w:rsidRDefault="00C020BA" w:rsidP="00EB2337">
      <w:pPr>
        <w:jc w:val="both"/>
        <w:rPr>
          <w:rFonts w:cs="Arial"/>
          <w:szCs w:val="24"/>
        </w:rPr>
      </w:pPr>
    </w:p>
    <w:p w14:paraId="4CAB3163" w14:textId="32A76033" w:rsidR="007B04B3" w:rsidRPr="007B04B3" w:rsidRDefault="00CF2365" w:rsidP="004C287E">
      <w:pPr>
        <w:jc w:val="both"/>
        <w:rPr>
          <w:rFonts w:cs="Arial"/>
          <w:szCs w:val="24"/>
          <w:shd w:val="clear" w:color="auto" w:fill="FFFFFF"/>
        </w:rPr>
      </w:pPr>
      <w:r>
        <w:lastRenderedPageBreak/>
        <w:t xml:space="preserve">Due to the pandemic, the provision of dental services had to adapt to take on board the risks associated with the virus and the proximity between a dentist and a patient’s airway. </w:t>
      </w:r>
      <w:r w:rsidR="00C020BA" w:rsidRPr="00C020BA">
        <w:rPr>
          <w:rFonts w:cs="Arial"/>
          <w:szCs w:val="24"/>
          <w:shd w:val="clear" w:color="auto" w:fill="FFFFFF"/>
        </w:rPr>
        <w:t xml:space="preserve">While dental practices </w:t>
      </w:r>
      <w:r w:rsidR="00707AF0" w:rsidRPr="00C020BA">
        <w:rPr>
          <w:rFonts w:cs="Arial"/>
          <w:szCs w:val="24"/>
          <w:shd w:val="clear" w:color="auto" w:fill="FFFFFF"/>
        </w:rPr>
        <w:t>are</w:t>
      </w:r>
      <w:r w:rsidR="00707AF0">
        <w:rPr>
          <w:rFonts w:cs="Arial"/>
          <w:szCs w:val="24"/>
          <w:shd w:val="clear" w:color="auto" w:fill="FFFFFF"/>
        </w:rPr>
        <w:t xml:space="preserve"> and</w:t>
      </w:r>
      <w:r w:rsidR="00974EB3">
        <w:rPr>
          <w:rFonts w:cs="Arial"/>
          <w:szCs w:val="24"/>
          <w:shd w:val="clear" w:color="auto" w:fill="FFFFFF"/>
        </w:rPr>
        <w:t xml:space="preserve"> have been</w:t>
      </w:r>
      <w:r w:rsidR="00C020BA" w:rsidRPr="00C020BA">
        <w:rPr>
          <w:rFonts w:cs="Arial"/>
          <w:szCs w:val="24"/>
          <w:shd w:val="clear" w:color="auto" w:fill="FFFFFF"/>
        </w:rPr>
        <w:t xml:space="preserve"> delivering a full range of services</w:t>
      </w:r>
      <w:r w:rsidR="00974EB3">
        <w:rPr>
          <w:rFonts w:cs="Arial"/>
          <w:szCs w:val="24"/>
          <w:shd w:val="clear" w:color="auto" w:fill="FFFFFF"/>
        </w:rPr>
        <w:t xml:space="preserve"> to support people’s oral health</w:t>
      </w:r>
      <w:r w:rsidR="00C020BA" w:rsidRPr="00C020BA">
        <w:rPr>
          <w:rFonts w:cs="Arial"/>
          <w:szCs w:val="24"/>
          <w:shd w:val="clear" w:color="auto" w:fill="FFFFFF"/>
        </w:rPr>
        <w:t xml:space="preserve">, </w:t>
      </w:r>
      <w:r>
        <w:t xml:space="preserve">our dental teams are still facing challenges due to reduced </w:t>
      </w:r>
      <w:r>
        <w:rPr>
          <w:rFonts w:cs="Arial"/>
          <w:szCs w:val="24"/>
          <w:shd w:val="clear" w:color="auto" w:fill="FFFFFF"/>
        </w:rPr>
        <w:t xml:space="preserve">capacity as a result of </w:t>
      </w:r>
      <w:r w:rsidR="00C020BA" w:rsidRPr="007B04B3">
        <w:rPr>
          <w:rFonts w:cs="Arial"/>
          <w:szCs w:val="24"/>
          <w:shd w:val="clear" w:color="auto" w:fill="FFFFFF"/>
        </w:rPr>
        <w:t xml:space="preserve">continued infection prevention control requirements. In January, NHS England committed </w:t>
      </w:r>
      <w:r w:rsidR="007B04B3" w:rsidRPr="007B04B3">
        <w:rPr>
          <w:rFonts w:cs="Arial"/>
          <w:szCs w:val="24"/>
          <w:shd w:val="clear" w:color="auto" w:fill="FFFFFF"/>
        </w:rPr>
        <w:t>an</w:t>
      </w:r>
      <w:r w:rsidR="00C020BA" w:rsidRPr="007B04B3">
        <w:rPr>
          <w:rFonts w:cs="Arial"/>
          <w:szCs w:val="24"/>
          <w:shd w:val="clear" w:color="auto" w:fill="FFFFFF"/>
        </w:rPr>
        <w:t xml:space="preserve"> extra £50 million </w:t>
      </w:r>
      <w:r w:rsidR="007B04B3" w:rsidRPr="007B04B3">
        <w:rPr>
          <w:rFonts w:cs="Arial"/>
          <w:szCs w:val="24"/>
          <w:shd w:val="clear" w:color="auto" w:fill="FFFFFF"/>
        </w:rPr>
        <w:t xml:space="preserve">nationally </w:t>
      </w:r>
      <w:r w:rsidR="00C020BA" w:rsidRPr="007B04B3">
        <w:rPr>
          <w:rFonts w:cs="Arial"/>
          <w:szCs w:val="24"/>
          <w:shd w:val="clear" w:color="auto" w:fill="FFFFFF"/>
        </w:rPr>
        <w:t>to dentistry</w:t>
      </w:r>
      <w:r w:rsidR="007B04B3" w:rsidRPr="007B04B3">
        <w:rPr>
          <w:rFonts w:cs="Arial"/>
          <w:szCs w:val="24"/>
          <w:shd w:val="clear" w:color="auto" w:fill="FFFFFF"/>
        </w:rPr>
        <w:t>, with Greater Manchester receiving £3.1m, until the end of this month</w:t>
      </w:r>
      <w:r w:rsidR="00974EB3">
        <w:rPr>
          <w:rFonts w:cs="Arial"/>
          <w:szCs w:val="24"/>
          <w:shd w:val="clear" w:color="auto" w:fill="FFFFFF"/>
        </w:rPr>
        <w:t>,</w:t>
      </w:r>
      <w:r w:rsidR="007B04B3" w:rsidRPr="007B04B3">
        <w:rPr>
          <w:rFonts w:cs="Arial"/>
          <w:szCs w:val="24"/>
          <w:shd w:val="clear" w:color="auto" w:fill="FFFFFF"/>
        </w:rPr>
        <w:t xml:space="preserve"> </w:t>
      </w:r>
      <w:r w:rsidR="007B04B3">
        <w:rPr>
          <w:rFonts w:cs="Arial"/>
          <w:szCs w:val="24"/>
          <w:shd w:val="clear" w:color="auto" w:fill="FFFFFF"/>
        </w:rPr>
        <w:t xml:space="preserve">to </w:t>
      </w:r>
      <w:r w:rsidR="007B04B3" w:rsidRPr="007B04B3">
        <w:rPr>
          <w:rFonts w:cs="Arial"/>
          <w:szCs w:val="24"/>
          <w:shd w:val="clear" w:color="auto" w:fill="FFFFFF"/>
        </w:rPr>
        <w:t xml:space="preserve">provide additional urgent care. </w:t>
      </w:r>
      <w:bookmarkStart w:id="4" w:name="_Hlk94695499"/>
      <w:r w:rsidR="007B04B3" w:rsidRPr="007B04B3">
        <w:rPr>
          <w:rFonts w:cs="Arial"/>
          <w:szCs w:val="24"/>
          <w:shd w:val="clear" w:color="auto" w:fill="FFFFFF"/>
        </w:rPr>
        <w:t>This money has funded additional sessions, includ</w:t>
      </w:r>
      <w:r w:rsidR="00974EB3">
        <w:rPr>
          <w:rFonts w:cs="Arial"/>
          <w:szCs w:val="24"/>
          <w:shd w:val="clear" w:color="auto" w:fill="FFFFFF"/>
        </w:rPr>
        <w:t>ing</w:t>
      </w:r>
      <w:r w:rsidR="007B04B3" w:rsidRPr="007B04B3">
        <w:rPr>
          <w:rFonts w:cs="Arial"/>
          <w:szCs w:val="24"/>
          <w:shd w:val="clear" w:color="auto" w:fill="FFFFFF"/>
        </w:rPr>
        <w:t xml:space="preserve"> during evenings, and weekends, to support access to a dentist </w:t>
      </w:r>
      <w:r w:rsidR="00974EB3">
        <w:rPr>
          <w:rFonts w:cs="Arial"/>
          <w:szCs w:val="24"/>
          <w:shd w:val="clear" w:color="auto" w:fill="FFFFFF"/>
        </w:rPr>
        <w:t>for</w:t>
      </w:r>
      <w:r w:rsidR="007B04B3" w:rsidRPr="007B04B3">
        <w:rPr>
          <w:rFonts w:cs="Arial"/>
          <w:szCs w:val="24"/>
          <w:shd w:val="clear" w:color="auto" w:fill="FFFFFF"/>
        </w:rPr>
        <w:t xml:space="preserve"> people who have not seen one in over two years.</w:t>
      </w:r>
    </w:p>
    <w:p w14:paraId="081D52BC" w14:textId="592036CF" w:rsidR="007B04B3" w:rsidRPr="007B04B3" w:rsidRDefault="007B04B3" w:rsidP="004C287E">
      <w:pPr>
        <w:jc w:val="both"/>
        <w:rPr>
          <w:rFonts w:cs="Arial"/>
          <w:szCs w:val="24"/>
          <w:shd w:val="clear" w:color="auto" w:fill="FFFFFF"/>
        </w:rPr>
      </w:pPr>
    </w:p>
    <w:p w14:paraId="1F2B943A" w14:textId="6B37E7B2" w:rsidR="007B04B3" w:rsidRDefault="007B04B3" w:rsidP="007B04B3">
      <w:pPr>
        <w:jc w:val="both"/>
        <w:rPr>
          <w:rFonts w:cs="Arial"/>
          <w:szCs w:val="24"/>
          <w:shd w:val="clear" w:color="auto" w:fill="FFFFFF"/>
        </w:rPr>
      </w:pPr>
      <w:r w:rsidRPr="007B04B3">
        <w:rPr>
          <w:rFonts w:cs="Arial"/>
          <w:szCs w:val="24"/>
          <w:shd w:val="clear" w:color="auto" w:fill="FFFFFF"/>
        </w:rPr>
        <w:t>The Greater Manchester dental team also set up the ‘Access Plus’ service. This operates as a referral service via the Greater Manchester Urgent Dental Care Service [information in public advice section]. Patients are either seen at the urgent care service or by an urgent dental centre</w:t>
      </w:r>
      <w:r w:rsidR="00CF2365">
        <w:rPr>
          <w:rFonts w:cs="Arial"/>
          <w:szCs w:val="24"/>
          <w:shd w:val="clear" w:color="auto" w:fill="FFFFFF"/>
        </w:rPr>
        <w:t>,</w:t>
      </w:r>
      <w:r w:rsidRPr="007B04B3">
        <w:rPr>
          <w:rFonts w:cs="Arial"/>
          <w:szCs w:val="24"/>
          <w:shd w:val="clear" w:color="auto" w:fill="FFFFFF"/>
        </w:rPr>
        <w:t xml:space="preserve"> and if they require further treatment to stabilise their oral health, a referral is made to a dental practice on the scheme.</w:t>
      </w:r>
    </w:p>
    <w:p w14:paraId="5AC09120" w14:textId="6DF9C8F4" w:rsidR="00CF2365" w:rsidRDefault="00CF2365" w:rsidP="007B04B3">
      <w:pPr>
        <w:jc w:val="both"/>
        <w:rPr>
          <w:rFonts w:cs="Arial"/>
          <w:szCs w:val="24"/>
          <w:shd w:val="clear" w:color="auto" w:fill="FFFFFF"/>
        </w:rPr>
      </w:pPr>
    </w:p>
    <w:p w14:paraId="6A469128" w14:textId="0A4910BB" w:rsidR="001F1F22" w:rsidRPr="007B04B3" w:rsidRDefault="001F1F22" w:rsidP="004C287E">
      <w:pPr>
        <w:jc w:val="both"/>
        <w:rPr>
          <w:rFonts w:cs="Arial"/>
          <w:szCs w:val="24"/>
        </w:rPr>
      </w:pPr>
      <w:r w:rsidRPr="007B04B3">
        <w:rPr>
          <w:rStyle w:val="eop"/>
          <w:rFonts w:cs="Arial"/>
          <w:szCs w:val="24"/>
          <w:shd w:val="clear" w:color="auto" w:fill="FFFFFF"/>
        </w:rPr>
        <w:t xml:space="preserve">The Covid-19 booster vaccination </w:t>
      </w:r>
      <w:r w:rsidR="00844C6C" w:rsidRPr="007B04B3">
        <w:rPr>
          <w:rStyle w:val="eop"/>
          <w:rFonts w:cs="Arial"/>
          <w:szCs w:val="24"/>
          <w:shd w:val="clear" w:color="auto" w:fill="FFFFFF"/>
        </w:rPr>
        <w:t xml:space="preserve">programme </w:t>
      </w:r>
      <w:r w:rsidR="002B59AF" w:rsidRPr="007B04B3">
        <w:rPr>
          <w:rStyle w:val="eop"/>
          <w:rFonts w:cs="Arial"/>
          <w:szCs w:val="24"/>
          <w:shd w:val="clear" w:color="auto" w:fill="FFFFFF"/>
        </w:rPr>
        <w:t>continues,</w:t>
      </w:r>
      <w:r w:rsidR="00844C6C" w:rsidRPr="007B04B3">
        <w:rPr>
          <w:rStyle w:val="eop"/>
          <w:rFonts w:cs="Arial"/>
          <w:szCs w:val="24"/>
          <w:shd w:val="clear" w:color="auto" w:fill="FFFFFF"/>
        </w:rPr>
        <w:t xml:space="preserve"> </w:t>
      </w:r>
      <w:r w:rsidRPr="007B04B3">
        <w:rPr>
          <w:rFonts w:cs="Arial"/>
          <w:szCs w:val="24"/>
        </w:rPr>
        <w:t xml:space="preserve">and we really urge people to come forward, to protect themselves, others and our health and care services. Staff and volunteers will answer any questions; and there will be no judgement if you come forward now for your first vaccine. </w:t>
      </w:r>
    </w:p>
    <w:bookmarkEnd w:id="4"/>
    <w:p w14:paraId="101E0F11" w14:textId="6C34B51F" w:rsidR="001F1F22" w:rsidRPr="00C020BA" w:rsidRDefault="001F1F22" w:rsidP="004C287E">
      <w:pPr>
        <w:jc w:val="both"/>
        <w:rPr>
          <w:rFonts w:cs="Arial"/>
          <w:b/>
          <w:bCs/>
          <w:color w:val="000000" w:themeColor="text1"/>
          <w:szCs w:val="24"/>
        </w:rPr>
      </w:pPr>
    </w:p>
    <w:p w14:paraId="3D155E13" w14:textId="77777777" w:rsidR="001F1F22" w:rsidRPr="00C020BA" w:rsidRDefault="001F1F22" w:rsidP="004C287E">
      <w:pPr>
        <w:jc w:val="both"/>
        <w:rPr>
          <w:rFonts w:cs="Arial"/>
          <w:b/>
          <w:bCs/>
          <w:color w:val="000000" w:themeColor="text1"/>
          <w:szCs w:val="24"/>
        </w:rPr>
      </w:pPr>
    </w:p>
    <w:p w14:paraId="0189582D" w14:textId="27C6C91C" w:rsidR="00873DAE" w:rsidRPr="00B637DB" w:rsidRDefault="00873DAE" w:rsidP="004C287E">
      <w:pPr>
        <w:jc w:val="both"/>
        <w:rPr>
          <w:rFonts w:cs="Arial"/>
          <w:b/>
          <w:bCs/>
          <w:color w:val="000000" w:themeColor="text1"/>
          <w:szCs w:val="24"/>
        </w:rPr>
      </w:pPr>
      <w:r w:rsidRPr="00AC59CA">
        <w:rPr>
          <w:rFonts w:cs="Arial"/>
          <w:b/>
          <w:bCs/>
          <w:color w:val="000000" w:themeColor="text1"/>
          <w:szCs w:val="24"/>
        </w:rPr>
        <w:t>Data</w:t>
      </w:r>
    </w:p>
    <w:p w14:paraId="0D086C13" w14:textId="77777777" w:rsidR="00873DAE" w:rsidRPr="00B637DB" w:rsidRDefault="00873DAE" w:rsidP="004C287E">
      <w:pPr>
        <w:jc w:val="both"/>
        <w:rPr>
          <w:rFonts w:cs="Arial"/>
          <w:b/>
          <w:bCs/>
          <w:color w:val="000000" w:themeColor="text1"/>
          <w:szCs w:val="24"/>
        </w:rPr>
      </w:pPr>
    </w:p>
    <w:p w14:paraId="0C6617D6" w14:textId="00005D71" w:rsidR="00742165" w:rsidRPr="00C020BA" w:rsidRDefault="00873DAE" w:rsidP="004C287E">
      <w:pPr>
        <w:jc w:val="both"/>
        <w:rPr>
          <w:rFonts w:cs="Arial"/>
          <w:color w:val="000000" w:themeColor="text1"/>
          <w:szCs w:val="24"/>
        </w:rPr>
      </w:pPr>
      <w:r w:rsidRPr="00B637DB">
        <w:rPr>
          <w:rFonts w:cs="Arial"/>
          <w:color w:val="000000" w:themeColor="text1"/>
          <w:szCs w:val="24"/>
        </w:rPr>
        <w:t xml:space="preserve">The majority of </w:t>
      </w:r>
      <w:r w:rsidR="00A10A77" w:rsidRPr="00B637DB">
        <w:rPr>
          <w:rFonts w:cs="Arial"/>
          <w:color w:val="000000" w:themeColor="text1"/>
          <w:szCs w:val="24"/>
        </w:rPr>
        <w:t xml:space="preserve">GP </w:t>
      </w:r>
      <w:r w:rsidRPr="00B637DB">
        <w:rPr>
          <w:rFonts w:cs="Arial"/>
          <w:color w:val="000000" w:themeColor="text1"/>
          <w:szCs w:val="24"/>
        </w:rPr>
        <w:t>practices (</w:t>
      </w:r>
      <w:r w:rsidR="00AC06D6" w:rsidRPr="00B637DB">
        <w:rPr>
          <w:rFonts w:cs="Arial"/>
          <w:color w:val="000000" w:themeColor="text1"/>
          <w:szCs w:val="24"/>
        </w:rPr>
        <w:t>6</w:t>
      </w:r>
      <w:r w:rsidR="00B637DB" w:rsidRPr="00B637DB">
        <w:rPr>
          <w:rFonts w:cs="Arial"/>
          <w:color w:val="000000" w:themeColor="text1"/>
          <w:szCs w:val="24"/>
        </w:rPr>
        <w:t>4</w:t>
      </w:r>
      <w:r w:rsidR="005F7AFC" w:rsidRPr="00B637DB">
        <w:rPr>
          <w:rFonts w:cs="Arial"/>
          <w:color w:val="000000" w:themeColor="text1"/>
          <w:szCs w:val="24"/>
        </w:rPr>
        <w:t>.</w:t>
      </w:r>
      <w:r w:rsidR="00B637DB" w:rsidRPr="00B637DB">
        <w:rPr>
          <w:rFonts w:cs="Arial"/>
          <w:color w:val="000000" w:themeColor="text1"/>
          <w:szCs w:val="24"/>
        </w:rPr>
        <w:t>87</w:t>
      </w:r>
      <w:r w:rsidRPr="00B637DB">
        <w:rPr>
          <w:rFonts w:cs="Arial"/>
          <w:color w:val="000000" w:themeColor="text1"/>
          <w:szCs w:val="24"/>
        </w:rPr>
        <w:t xml:space="preserve">%, </w:t>
      </w:r>
      <w:r w:rsidR="009335D9" w:rsidRPr="00B637DB">
        <w:rPr>
          <w:rFonts w:cs="Arial"/>
          <w:color w:val="000000" w:themeColor="text1"/>
          <w:szCs w:val="24"/>
        </w:rPr>
        <w:t>2</w:t>
      </w:r>
      <w:r w:rsidR="005F7AFC" w:rsidRPr="00B637DB">
        <w:rPr>
          <w:rFonts w:cs="Arial"/>
          <w:color w:val="000000" w:themeColor="text1"/>
          <w:szCs w:val="24"/>
        </w:rPr>
        <w:t>7</w:t>
      </w:r>
      <w:r w:rsidR="00B637DB" w:rsidRPr="00B637DB">
        <w:rPr>
          <w:rFonts w:cs="Arial"/>
          <w:color w:val="000000" w:themeColor="text1"/>
          <w:szCs w:val="24"/>
        </w:rPr>
        <w:t>7</w:t>
      </w:r>
      <w:r w:rsidRPr="00B637DB">
        <w:rPr>
          <w:rFonts w:cs="Arial"/>
          <w:color w:val="000000" w:themeColor="text1"/>
          <w:szCs w:val="24"/>
        </w:rPr>
        <w:t>) have submitted a rating of six indicating that they are facing increased demand.</w:t>
      </w:r>
      <w:r w:rsidR="00D47592" w:rsidRPr="00B637DB">
        <w:rPr>
          <w:rFonts w:cs="Arial"/>
          <w:color w:val="000000" w:themeColor="text1"/>
          <w:szCs w:val="24"/>
        </w:rPr>
        <w:t xml:space="preserve"> Th</w:t>
      </w:r>
      <w:r w:rsidR="0028476C" w:rsidRPr="00B637DB">
        <w:rPr>
          <w:rFonts w:cs="Arial"/>
          <w:color w:val="000000" w:themeColor="text1"/>
          <w:szCs w:val="24"/>
        </w:rPr>
        <w:t>e number of practices</w:t>
      </w:r>
      <w:r w:rsidR="00D47592" w:rsidRPr="00B637DB">
        <w:rPr>
          <w:rFonts w:cs="Arial"/>
          <w:color w:val="000000" w:themeColor="text1"/>
          <w:szCs w:val="24"/>
        </w:rPr>
        <w:t xml:space="preserve"> rated</w:t>
      </w:r>
      <w:r w:rsidRPr="00B637DB">
        <w:rPr>
          <w:rFonts w:cs="Arial"/>
          <w:color w:val="000000" w:themeColor="text1"/>
          <w:szCs w:val="24"/>
        </w:rPr>
        <w:t xml:space="preserve"> at seven or eight, showing a significant or very significant increase in demand</w:t>
      </w:r>
      <w:r w:rsidR="00D47592" w:rsidRPr="00B637DB">
        <w:rPr>
          <w:rFonts w:cs="Arial"/>
          <w:color w:val="000000" w:themeColor="text1"/>
          <w:szCs w:val="24"/>
        </w:rPr>
        <w:t xml:space="preserve"> </w:t>
      </w:r>
      <w:r w:rsidR="00894644" w:rsidRPr="00B637DB">
        <w:rPr>
          <w:rFonts w:cs="Arial"/>
          <w:color w:val="000000" w:themeColor="text1"/>
          <w:szCs w:val="24"/>
        </w:rPr>
        <w:t xml:space="preserve">is at </w:t>
      </w:r>
      <w:r w:rsidR="007579F1" w:rsidRPr="00B637DB">
        <w:rPr>
          <w:rFonts w:cs="Arial"/>
          <w:color w:val="000000" w:themeColor="text1"/>
          <w:szCs w:val="24"/>
        </w:rPr>
        <w:t>2</w:t>
      </w:r>
      <w:r w:rsidR="00B637DB" w:rsidRPr="00B637DB">
        <w:rPr>
          <w:rFonts w:cs="Arial"/>
          <w:color w:val="000000" w:themeColor="text1"/>
          <w:szCs w:val="24"/>
        </w:rPr>
        <w:t>2</w:t>
      </w:r>
      <w:r w:rsidR="00894644" w:rsidRPr="00B637DB">
        <w:rPr>
          <w:rFonts w:cs="Arial"/>
          <w:color w:val="000000" w:themeColor="text1"/>
          <w:szCs w:val="24"/>
        </w:rPr>
        <w:t>.</w:t>
      </w:r>
      <w:r w:rsidR="00B637DB" w:rsidRPr="00B637DB">
        <w:rPr>
          <w:rFonts w:cs="Arial"/>
          <w:color w:val="000000" w:themeColor="text1"/>
          <w:szCs w:val="24"/>
        </w:rPr>
        <w:t>48</w:t>
      </w:r>
      <w:r w:rsidR="00D47592" w:rsidRPr="00B637DB">
        <w:rPr>
          <w:rFonts w:cs="Arial"/>
          <w:color w:val="000000" w:themeColor="text1"/>
          <w:szCs w:val="24"/>
        </w:rPr>
        <w:t xml:space="preserve">%, </w:t>
      </w:r>
      <w:r w:rsidR="002F7897" w:rsidRPr="00B637DB">
        <w:rPr>
          <w:rFonts w:cs="Arial"/>
          <w:color w:val="000000" w:themeColor="text1"/>
          <w:szCs w:val="24"/>
        </w:rPr>
        <w:t>9</w:t>
      </w:r>
      <w:r w:rsidR="00B637DB" w:rsidRPr="00B637DB">
        <w:rPr>
          <w:rFonts w:cs="Arial"/>
          <w:color w:val="000000" w:themeColor="text1"/>
          <w:szCs w:val="24"/>
        </w:rPr>
        <w:t>6</w:t>
      </w:r>
      <w:r w:rsidR="00D47592" w:rsidRPr="00B637DB">
        <w:rPr>
          <w:rFonts w:cs="Arial"/>
          <w:color w:val="000000" w:themeColor="text1"/>
          <w:szCs w:val="24"/>
        </w:rPr>
        <w:t>)</w:t>
      </w:r>
      <w:r w:rsidRPr="00B637DB">
        <w:rPr>
          <w:rFonts w:cs="Arial"/>
          <w:color w:val="000000" w:themeColor="text1"/>
          <w:szCs w:val="24"/>
        </w:rPr>
        <w:t xml:space="preserve">. </w:t>
      </w:r>
      <w:r w:rsidR="00B637DB" w:rsidRPr="00B637DB">
        <w:rPr>
          <w:rFonts w:cs="Arial"/>
          <w:color w:val="000000" w:themeColor="text1"/>
          <w:szCs w:val="24"/>
        </w:rPr>
        <w:t>3</w:t>
      </w:r>
      <w:r w:rsidRPr="00B637DB">
        <w:rPr>
          <w:rFonts w:cs="Arial"/>
          <w:color w:val="000000" w:themeColor="text1"/>
          <w:szCs w:val="24"/>
        </w:rPr>
        <w:t xml:space="preserve"> (</w:t>
      </w:r>
      <w:r w:rsidR="00B637DB" w:rsidRPr="00B637DB">
        <w:rPr>
          <w:rFonts w:cs="Arial"/>
          <w:color w:val="000000" w:themeColor="text1"/>
          <w:szCs w:val="24"/>
        </w:rPr>
        <w:t>0.7</w:t>
      </w:r>
      <w:r w:rsidRPr="00B637DB">
        <w:rPr>
          <w:rFonts w:cs="Arial"/>
          <w:color w:val="000000" w:themeColor="text1"/>
          <w:szCs w:val="24"/>
        </w:rPr>
        <w:t>%) practices have shared a rating of 9 or above representing extreme demand and are receiving extra support. 4</w:t>
      </w:r>
      <w:r w:rsidR="00894644" w:rsidRPr="00B637DB">
        <w:rPr>
          <w:rFonts w:cs="Arial"/>
          <w:color w:val="000000" w:themeColor="text1"/>
          <w:szCs w:val="24"/>
        </w:rPr>
        <w:t>2</w:t>
      </w:r>
      <w:r w:rsidR="007579F1" w:rsidRPr="00B637DB">
        <w:rPr>
          <w:rFonts w:cs="Arial"/>
          <w:color w:val="000000" w:themeColor="text1"/>
          <w:szCs w:val="24"/>
        </w:rPr>
        <w:t>7</w:t>
      </w:r>
      <w:r w:rsidRPr="00B637DB">
        <w:rPr>
          <w:rFonts w:cs="Arial"/>
          <w:color w:val="000000" w:themeColor="text1"/>
          <w:szCs w:val="24"/>
        </w:rPr>
        <w:t xml:space="preserve"> practices in Greater Manchester are now using the pulse check.</w:t>
      </w:r>
      <w:r w:rsidRPr="00C020BA">
        <w:rPr>
          <w:rFonts w:cs="Arial"/>
          <w:color w:val="000000" w:themeColor="text1"/>
          <w:szCs w:val="24"/>
        </w:rPr>
        <w:t xml:space="preserve"> </w:t>
      </w:r>
    </w:p>
    <w:p w14:paraId="2D77E899" w14:textId="6C22F68B" w:rsidR="000B47B9" w:rsidRPr="00C020BA" w:rsidRDefault="000B47B9" w:rsidP="004C287E">
      <w:pPr>
        <w:jc w:val="both"/>
        <w:rPr>
          <w:rFonts w:cs="Arial"/>
          <w:color w:val="000000" w:themeColor="text1"/>
          <w:szCs w:val="24"/>
        </w:rPr>
      </w:pPr>
    </w:p>
    <w:p w14:paraId="3A31793A" w14:textId="77777777" w:rsidR="003D52EC" w:rsidRPr="00C020BA" w:rsidRDefault="003D52EC" w:rsidP="004C287E">
      <w:pPr>
        <w:jc w:val="both"/>
        <w:rPr>
          <w:rFonts w:cs="Arial"/>
          <w:b/>
          <w:bCs/>
          <w:szCs w:val="24"/>
        </w:rPr>
      </w:pPr>
      <w:bookmarkStart w:id="5" w:name="_Hlk78969233"/>
      <w:bookmarkStart w:id="6" w:name="_Hlk78545914"/>
    </w:p>
    <w:p w14:paraId="315204A5" w14:textId="68D33A2C" w:rsidR="00C113BF" w:rsidRPr="00C020BA" w:rsidRDefault="00C113BF" w:rsidP="004C287E">
      <w:pPr>
        <w:pStyle w:val="ListParagraph"/>
        <w:numPr>
          <w:ilvl w:val="0"/>
          <w:numId w:val="19"/>
        </w:numPr>
        <w:jc w:val="both"/>
        <w:rPr>
          <w:rFonts w:cs="Arial"/>
          <w:b/>
          <w:bCs/>
          <w:szCs w:val="24"/>
        </w:rPr>
      </w:pPr>
      <w:r w:rsidRPr="00C020BA">
        <w:rPr>
          <w:rFonts w:cs="Arial"/>
          <w:b/>
          <w:bCs/>
          <w:szCs w:val="24"/>
        </w:rPr>
        <w:t>Adult social care and community services</w:t>
      </w:r>
      <w:bookmarkEnd w:id="5"/>
    </w:p>
    <w:p w14:paraId="0A6B919D" w14:textId="6ACFC98C" w:rsidR="004B15A7" w:rsidRPr="00C020BA" w:rsidRDefault="004B15A7" w:rsidP="004C287E">
      <w:pPr>
        <w:ind w:left="360"/>
        <w:jc w:val="both"/>
        <w:rPr>
          <w:rFonts w:cs="Arial"/>
          <w:b/>
          <w:bCs/>
          <w:szCs w:val="24"/>
        </w:rPr>
      </w:pPr>
      <w:bookmarkStart w:id="7" w:name="_Hlk94695871"/>
    </w:p>
    <w:p w14:paraId="78DEDC44" w14:textId="67881090" w:rsidR="00794597" w:rsidRPr="00C020BA" w:rsidRDefault="00794597" w:rsidP="004C287E">
      <w:pPr>
        <w:jc w:val="both"/>
        <w:rPr>
          <w:rFonts w:cs="Arial"/>
          <w:szCs w:val="24"/>
        </w:rPr>
      </w:pPr>
      <w:r w:rsidRPr="00C020BA">
        <w:rPr>
          <w:rFonts w:cs="Arial"/>
          <w:szCs w:val="24"/>
        </w:rPr>
        <w:t>The situation in social care in Greater Manchester is gradually improving</w:t>
      </w:r>
      <w:r w:rsidR="00351818" w:rsidRPr="00C020BA">
        <w:rPr>
          <w:rFonts w:cs="Arial"/>
          <w:szCs w:val="24"/>
        </w:rPr>
        <w:t xml:space="preserve"> and stabilising</w:t>
      </w:r>
      <w:r w:rsidRPr="00C020BA">
        <w:rPr>
          <w:rFonts w:cs="Arial"/>
          <w:szCs w:val="24"/>
        </w:rPr>
        <w:t>, though the picture is still challenging.</w:t>
      </w:r>
      <w:r w:rsidR="00351818" w:rsidRPr="00C020BA">
        <w:rPr>
          <w:rFonts w:cs="Arial"/>
          <w:szCs w:val="24"/>
        </w:rPr>
        <w:t xml:space="preserve"> </w:t>
      </w:r>
      <w:r w:rsidRPr="00C020BA">
        <w:rPr>
          <w:rFonts w:cs="Arial"/>
          <w:szCs w:val="24"/>
        </w:rPr>
        <w:t xml:space="preserve">Staff recruitment campaigns remain active across Greater Manchester, and where needed agency staff are recruited to support in the short-term. </w:t>
      </w:r>
    </w:p>
    <w:p w14:paraId="35E1160E" w14:textId="77777777" w:rsidR="00992B81" w:rsidRPr="00C020BA" w:rsidRDefault="00992B81" w:rsidP="004C287E">
      <w:pPr>
        <w:jc w:val="both"/>
        <w:rPr>
          <w:rFonts w:cs="Arial"/>
          <w:szCs w:val="24"/>
        </w:rPr>
      </w:pPr>
    </w:p>
    <w:bookmarkEnd w:id="7"/>
    <w:p w14:paraId="4073E16B" w14:textId="77777777" w:rsidR="004B15A7" w:rsidRPr="00C020BA" w:rsidRDefault="004B15A7" w:rsidP="004C287E">
      <w:pPr>
        <w:ind w:left="360"/>
        <w:jc w:val="both"/>
        <w:rPr>
          <w:rFonts w:cs="Arial"/>
          <w:b/>
          <w:bCs/>
          <w:szCs w:val="24"/>
        </w:rPr>
      </w:pPr>
    </w:p>
    <w:p w14:paraId="2E97174D" w14:textId="431BFA60" w:rsidR="009B0712" w:rsidRPr="00C020BA" w:rsidRDefault="009B0712" w:rsidP="004C287E">
      <w:pPr>
        <w:jc w:val="both"/>
        <w:rPr>
          <w:rFonts w:cs="Arial"/>
          <w:b/>
          <w:bCs/>
          <w:szCs w:val="24"/>
        </w:rPr>
      </w:pPr>
    </w:p>
    <w:bookmarkEnd w:id="6"/>
    <w:p w14:paraId="329F7593" w14:textId="5D24EBB2" w:rsidR="00C113BF" w:rsidRPr="00AC59CA" w:rsidRDefault="00C113BF" w:rsidP="004C287E">
      <w:pPr>
        <w:pStyle w:val="ListParagraph"/>
        <w:numPr>
          <w:ilvl w:val="0"/>
          <w:numId w:val="19"/>
        </w:numPr>
        <w:jc w:val="both"/>
        <w:rPr>
          <w:rFonts w:cs="Arial"/>
          <w:b/>
          <w:iCs/>
          <w:color w:val="000000" w:themeColor="text1"/>
          <w:szCs w:val="24"/>
        </w:rPr>
      </w:pPr>
      <w:r w:rsidRPr="00AC59CA">
        <w:rPr>
          <w:rFonts w:cs="Arial"/>
          <w:b/>
          <w:iCs/>
          <w:color w:val="000000" w:themeColor="text1"/>
          <w:szCs w:val="24"/>
        </w:rPr>
        <w:t xml:space="preserve">Covid-19 </w:t>
      </w:r>
    </w:p>
    <w:tbl>
      <w:tblPr>
        <w:tblStyle w:val="TableGrid"/>
        <w:tblpPr w:leftFromText="180" w:rightFromText="180" w:vertAnchor="text" w:horzAnchor="margin" w:tblpY="171"/>
        <w:tblW w:w="0" w:type="auto"/>
        <w:tblLook w:val="04A0" w:firstRow="1" w:lastRow="0" w:firstColumn="1" w:lastColumn="0" w:noHBand="0" w:noVBand="1"/>
      </w:tblPr>
      <w:tblGrid>
        <w:gridCol w:w="1698"/>
        <w:gridCol w:w="1688"/>
        <w:gridCol w:w="1429"/>
        <w:gridCol w:w="2126"/>
        <w:gridCol w:w="1843"/>
      </w:tblGrid>
      <w:tr w:rsidR="0059121B" w:rsidRPr="00C020BA" w14:paraId="160FF291" w14:textId="77777777" w:rsidTr="0059121B">
        <w:tc>
          <w:tcPr>
            <w:tcW w:w="1698" w:type="dxa"/>
            <w:shd w:val="clear" w:color="auto" w:fill="B4C6E7" w:themeFill="accent1" w:themeFillTint="66"/>
          </w:tcPr>
          <w:p w14:paraId="61A20424" w14:textId="77777777" w:rsidR="0059121B" w:rsidRPr="00C020BA" w:rsidRDefault="0059121B" w:rsidP="004C287E">
            <w:pPr>
              <w:pStyle w:val="Heading2"/>
              <w:ind w:left="111" w:right="3345"/>
              <w:jc w:val="both"/>
              <w:outlineLvl w:val="1"/>
              <w:rPr>
                <w:rFonts w:ascii="Arial" w:hAnsi="Arial" w:cs="Arial"/>
                <w:szCs w:val="24"/>
              </w:rPr>
            </w:pPr>
          </w:p>
        </w:tc>
        <w:tc>
          <w:tcPr>
            <w:tcW w:w="7086" w:type="dxa"/>
            <w:gridSpan w:val="4"/>
            <w:shd w:val="clear" w:color="auto" w:fill="B4C6E7" w:themeFill="accent1" w:themeFillTint="66"/>
          </w:tcPr>
          <w:p w14:paraId="1F85BF22" w14:textId="77777777" w:rsidR="0059121B" w:rsidRPr="00C020BA" w:rsidRDefault="0059121B" w:rsidP="004C287E">
            <w:pPr>
              <w:pStyle w:val="Heading2"/>
              <w:ind w:left="111" w:right="3345"/>
              <w:jc w:val="both"/>
              <w:outlineLvl w:val="1"/>
              <w:rPr>
                <w:rFonts w:ascii="Arial" w:hAnsi="Arial" w:cs="Arial"/>
                <w:szCs w:val="24"/>
              </w:rPr>
            </w:pPr>
            <w:r w:rsidRPr="00C020BA">
              <w:rPr>
                <w:rFonts w:ascii="Arial" w:hAnsi="Arial" w:cs="Arial"/>
                <w:szCs w:val="24"/>
              </w:rPr>
              <w:t>Number of</w:t>
            </w:r>
            <w:r w:rsidRPr="00C020BA">
              <w:rPr>
                <w:rFonts w:ascii="Arial" w:hAnsi="Arial" w:cs="Arial"/>
                <w:spacing w:val="18"/>
                <w:szCs w:val="24"/>
              </w:rPr>
              <w:t xml:space="preserve"> </w:t>
            </w:r>
            <w:r w:rsidRPr="00C020BA">
              <w:rPr>
                <w:rFonts w:ascii="Arial" w:hAnsi="Arial" w:cs="Arial"/>
                <w:szCs w:val="24"/>
              </w:rPr>
              <w:t>Covid-19</w:t>
            </w:r>
            <w:r w:rsidRPr="00C020BA">
              <w:rPr>
                <w:rFonts w:ascii="Arial" w:hAnsi="Arial" w:cs="Arial"/>
                <w:spacing w:val="52"/>
                <w:szCs w:val="24"/>
              </w:rPr>
              <w:t xml:space="preserve"> </w:t>
            </w:r>
            <w:r w:rsidRPr="00C020BA">
              <w:rPr>
                <w:rFonts w:ascii="Arial" w:hAnsi="Arial" w:cs="Arial"/>
                <w:szCs w:val="24"/>
              </w:rPr>
              <w:t>cases</w:t>
            </w:r>
            <w:r w:rsidRPr="00C020BA">
              <w:rPr>
                <w:rFonts w:ascii="Arial" w:hAnsi="Arial" w:cs="Arial"/>
                <w:spacing w:val="41"/>
                <w:szCs w:val="24"/>
              </w:rPr>
              <w:t xml:space="preserve"> </w:t>
            </w:r>
            <w:r w:rsidRPr="00C020BA">
              <w:rPr>
                <w:rFonts w:ascii="Arial" w:hAnsi="Arial" w:cs="Arial"/>
                <w:szCs w:val="24"/>
              </w:rPr>
              <w:t>occupying hospital beds</w:t>
            </w:r>
            <w:r w:rsidRPr="00C020BA">
              <w:rPr>
                <w:rFonts w:ascii="Arial" w:hAnsi="Arial" w:cs="Arial"/>
                <w:spacing w:val="34"/>
                <w:szCs w:val="24"/>
              </w:rPr>
              <w:t xml:space="preserve"> </w:t>
            </w:r>
            <w:r w:rsidRPr="00C020BA">
              <w:rPr>
                <w:rFonts w:ascii="Arial" w:hAnsi="Arial" w:cs="Arial"/>
                <w:szCs w:val="24"/>
              </w:rPr>
              <w:t xml:space="preserve">in </w:t>
            </w:r>
            <w:r w:rsidRPr="00C020BA">
              <w:rPr>
                <w:rFonts w:ascii="Arial" w:hAnsi="Arial" w:cs="Arial"/>
                <w:spacing w:val="-100"/>
                <w:szCs w:val="24"/>
              </w:rPr>
              <w:t xml:space="preserve">  </w:t>
            </w:r>
            <w:r w:rsidRPr="00C020BA">
              <w:rPr>
                <w:rFonts w:ascii="Arial" w:hAnsi="Arial" w:cs="Arial"/>
                <w:w w:val="105"/>
                <w:szCs w:val="24"/>
              </w:rPr>
              <w:t>Greater</w:t>
            </w:r>
            <w:r w:rsidRPr="00C020BA">
              <w:rPr>
                <w:rFonts w:ascii="Arial" w:hAnsi="Arial" w:cs="Arial"/>
                <w:spacing w:val="10"/>
                <w:w w:val="105"/>
                <w:szCs w:val="24"/>
              </w:rPr>
              <w:t xml:space="preserve"> </w:t>
            </w:r>
            <w:r w:rsidRPr="00C020BA">
              <w:rPr>
                <w:rFonts w:ascii="Arial" w:hAnsi="Arial" w:cs="Arial"/>
                <w:w w:val="105"/>
                <w:szCs w:val="24"/>
              </w:rPr>
              <w:t>Manchester</w:t>
            </w:r>
          </w:p>
          <w:p w14:paraId="69023DF6" w14:textId="77777777" w:rsidR="0059121B" w:rsidRPr="00C020BA" w:rsidRDefault="0059121B" w:rsidP="004C287E">
            <w:pPr>
              <w:jc w:val="both"/>
              <w:rPr>
                <w:rFonts w:cs="Arial"/>
                <w:b/>
                <w:bCs/>
                <w:szCs w:val="24"/>
              </w:rPr>
            </w:pPr>
          </w:p>
        </w:tc>
      </w:tr>
      <w:tr w:rsidR="002F7897" w:rsidRPr="00C020BA" w14:paraId="72264DED" w14:textId="77777777" w:rsidTr="00E745A9">
        <w:tc>
          <w:tcPr>
            <w:tcW w:w="3386" w:type="dxa"/>
            <w:gridSpan w:val="2"/>
          </w:tcPr>
          <w:p w14:paraId="7CD9633D" w14:textId="77777777" w:rsidR="002F7897" w:rsidRPr="00C020BA" w:rsidRDefault="002F7897" w:rsidP="004C287E">
            <w:pPr>
              <w:jc w:val="both"/>
              <w:rPr>
                <w:rFonts w:cs="Arial"/>
                <w:szCs w:val="24"/>
              </w:rPr>
            </w:pPr>
          </w:p>
        </w:tc>
        <w:tc>
          <w:tcPr>
            <w:tcW w:w="1429" w:type="dxa"/>
          </w:tcPr>
          <w:p w14:paraId="3AC10EB3" w14:textId="39878DA5" w:rsidR="002F7897" w:rsidRPr="00C020BA" w:rsidRDefault="00B637DB" w:rsidP="004C287E">
            <w:pPr>
              <w:jc w:val="both"/>
              <w:rPr>
                <w:rFonts w:cs="Arial"/>
                <w:color w:val="000000" w:themeColor="text1"/>
                <w:szCs w:val="24"/>
              </w:rPr>
            </w:pPr>
            <w:r>
              <w:rPr>
                <w:rFonts w:cs="Arial"/>
                <w:color w:val="000000" w:themeColor="text1"/>
                <w:szCs w:val="24"/>
              </w:rPr>
              <w:t>23/02/2022</w:t>
            </w:r>
          </w:p>
        </w:tc>
        <w:tc>
          <w:tcPr>
            <w:tcW w:w="2126" w:type="dxa"/>
          </w:tcPr>
          <w:p w14:paraId="1B5DC677" w14:textId="58721FE6" w:rsidR="002F7897" w:rsidRPr="00C020BA" w:rsidRDefault="00B637DB" w:rsidP="004C287E">
            <w:pPr>
              <w:jc w:val="both"/>
              <w:rPr>
                <w:rFonts w:cs="Arial"/>
                <w:color w:val="000000" w:themeColor="text1"/>
                <w:szCs w:val="24"/>
              </w:rPr>
            </w:pPr>
            <w:r>
              <w:rPr>
                <w:rFonts w:cs="Arial"/>
                <w:color w:val="000000" w:themeColor="text1"/>
                <w:szCs w:val="24"/>
              </w:rPr>
              <w:t>02/03/2022</w:t>
            </w:r>
          </w:p>
        </w:tc>
        <w:tc>
          <w:tcPr>
            <w:tcW w:w="1843" w:type="dxa"/>
          </w:tcPr>
          <w:p w14:paraId="77938A1C" w14:textId="3285D1D2" w:rsidR="002F7897" w:rsidRPr="00C020BA" w:rsidRDefault="00B637DB" w:rsidP="004C287E">
            <w:pPr>
              <w:jc w:val="both"/>
              <w:rPr>
                <w:rFonts w:cs="Arial"/>
                <w:b/>
                <w:bCs/>
                <w:color w:val="000000" w:themeColor="text1"/>
                <w:szCs w:val="24"/>
              </w:rPr>
            </w:pPr>
            <w:r>
              <w:rPr>
                <w:rFonts w:cs="Arial"/>
                <w:b/>
                <w:bCs/>
                <w:color w:val="000000" w:themeColor="text1"/>
                <w:szCs w:val="24"/>
              </w:rPr>
              <w:t>09/03/2022</w:t>
            </w:r>
          </w:p>
        </w:tc>
      </w:tr>
      <w:tr w:rsidR="002F7897" w:rsidRPr="00C020BA" w14:paraId="420DD29D" w14:textId="77777777" w:rsidTr="00E745A9">
        <w:tc>
          <w:tcPr>
            <w:tcW w:w="3386" w:type="dxa"/>
            <w:gridSpan w:val="2"/>
          </w:tcPr>
          <w:p w14:paraId="428883BE" w14:textId="77777777" w:rsidR="002F7897" w:rsidRPr="00C020BA" w:rsidRDefault="002F7897" w:rsidP="004C287E">
            <w:pPr>
              <w:jc w:val="both"/>
              <w:rPr>
                <w:rFonts w:cs="Arial"/>
                <w:color w:val="000000" w:themeColor="text1"/>
                <w:szCs w:val="24"/>
              </w:rPr>
            </w:pPr>
            <w:r w:rsidRPr="00C020BA">
              <w:rPr>
                <w:rFonts w:cs="Arial"/>
                <w:color w:val="000000" w:themeColor="text1"/>
                <w:spacing w:val="-1"/>
                <w:w w:val="105"/>
                <w:szCs w:val="24"/>
              </w:rPr>
              <w:t>Weekly</w:t>
            </w:r>
            <w:r w:rsidRPr="00C020BA">
              <w:rPr>
                <w:rFonts w:cs="Arial"/>
                <w:color w:val="000000" w:themeColor="text1"/>
                <w:spacing w:val="2"/>
                <w:w w:val="105"/>
                <w:szCs w:val="24"/>
              </w:rPr>
              <w:t xml:space="preserve"> </w:t>
            </w:r>
            <w:r w:rsidRPr="00C020BA">
              <w:rPr>
                <w:rFonts w:cs="Arial"/>
                <w:color w:val="000000" w:themeColor="text1"/>
                <w:spacing w:val="-1"/>
                <w:w w:val="105"/>
                <w:szCs w:val="24"/>
              </w:rPr>
              <w:t>admissions</w:t>
            </w:r>
            <w:r w:rsidRPr="00C020BA">
              <w:rPr>
                <w:rFonts w:cs="Arial"/>
                <w:color w:val="000000" w:themeColor="text1"/>
                <w:spacing w:val="5"/>
                <w:w w:val="105"/>
                <w:szCs w:val="24"/>
              </w:rPr>
              <w:t xml:space="preserve"> </w:t>
            </w:r>
            <w:r w:rsidRPr="00C020BA">
              <w:rPr>
                <w:rFonts w:cs="Arial"/>
                <w:color w:val="000000" w:themeColor="text1"/>
                <w:w w:val="105"/>
                <w:szCs w:val="24"/>
              </w:rPr>
              <w:t>to</w:t>
            </w:r>
            <w:r w:rsidRPr="00C020BA">
              <w:rPr>
                <w:rFonts w:cs="Arial"/>
                <w:color w:val="000000" w:themeColor="text1"/>
                <w:spacing w:val="-15"/>
                <w:w w:val="105"/>
                <w:szCs w:val="24"/>
              </w:rPr>
              <w:t xml:space="preserve"> </w:t>
            </w:r>
            <w:r w:rsidRPr="00C020BA">
              <w:rPr>
                <w:rFonts w:cs="Arial"/>
                <w:color w:val="000000" w:themeColor="text1"/>
                <w:w w:val="105"/>
                <w:szCs w:val="24"/>
              </w:rPr>
              <w:t>hospitals</w:t>
            </w:r>
            <w:r w:rsidRPr="00C020BA">
              <w:rPr>
                <w:rFonts w:cs="Arial"/>
                <w:color w:val="000000" w:themeColor="text1"/>
                <w:spacing w:val="-1"/>
                <w:w w:val="105"/>
                <w:szCs w:val="24"/>
              </w:rPr>
              <w:t xml:space="preserve"> </w:t>
            </w:r>
            <w:r w:rsidRPr="00C020BA">
              <w:rPr>
                <w:rFonts w:cs="Arial"/>
                <w:color w:val="000000" w:themeColor="text1"/>
                <w:w w:val="105"/>
                <w:szCs w:val="24"/>
              </w:rPr>
              <w:t>for</w:t>
            </w:r>
            <w:r w:rsidRPr="00C020BA">
              <w:rPr>
                <w:rFonts w:cs="Arial"/>
                <w:color w:val="000000" w:themeColor="text1"/>
                <w:spacing w:val="-6"/>
                <w:w w:val="105"/>
                <w:szCs w:val="24"/>
              </w:rPr>
              <w:t xml:space="preserve"> </w:t>
            </w:r>
            <w:r w:rsidRPr="00C020BA">
              <w:rPr>
                <w:rFonts w:cs="Arial"/>
                <w:color w:val="000000" w:themeColor="text1"/>
                <w:w w:val="105"/>
                <w:szCs w:val="24"/>
              </w:rPr>
              <w:t>Covid-19</w:t>
            </w:r>
          </w:p>
          <w:p w14:paraId="0A32F99A" w14:textId="77777777" w:rsidR="002F7897" w:rsidRPr="00C020BA" w:rsidRDefault="002F7897" w:rsidP="004C287E">
            <w:pPr>
              <w:jc w:val="both"/>
              <w:rPr>
                <w:rFonts w:cs="Arial"/>
                <w:color w:val="000000" w:themeColor="text1"/>
                <w:szCs w:val="24"/>
              </w:rPr>
            </w:pPr>
          </w:p>
        </w:tc>
        <w:tc>
          <w:tcPr>
            <w:tcW w:w="1429" w:type="dxa"/>
          </w:tcPr>
          <w:p w14:paraId="609E39CC" w14:textId="3B087069" w:rsidR="002F7897" w:rsidRPr="00C020BA" w:rsidRDefault="00B637DB" w:rsidP="004C287E">
            <w:pPr>
              <w:jc w:val="both"/>
              <w:rPr>
                <w:rFonts w:cs="Arial"/>
                <w:szCs w:val="24"/>
              </w:rPr>
            </w:pPr>
            <w:r>
              <w:rPr>
                <w:rFonts w:cs="Arial"/>
                <w:szCs w:val="24"/>
              </w:rPr>
              <w:t>106</w:t>
            </w:r>
          </w:p>
        </w:tc>
        <w:tc>
          <w:tcPr>
            <w:tcW w:w="2126" w:type="dxa"/>
          </w:tcPr>
          <w:p w14:paraId="311C316F" w14:textId="082E2EAC" w:rsidR="002F7897" w:rsidRPr="00C020BA" w:rsidRDefault="00B637DB" w:rsidP="004C287E">
            <w:pPr>
              <w:jc w:val="both"/>
              <w:rPr>
                <w:rFonts w:cs="Arial"/>
                <w:szCs w:val="24"/>
              </w:rPr>
            </w:pPr>
            <w:r>
              <w:rPr>
                <w:rFonts w:cs="Arial"/>
                <w:szCs w:val="24"/>
              </w:rPr>
              <w:t>112</w:t>
            </w:r>
          </w:p>
        </w:tc>
        <w:tc>
          <w:tcPr>
            <w:tcW w:w="1843" w:type="dxa"/>
          </w:tcPr>
          <w:p w14:paraId="21A13F80" w14:textId="6920ACBB" w:rsidR="002F7897" w:rsidRPr="00C020BA" w:rsidRDefault="00B637DB" w:rsidP="004C287E">
            <w:pPr>
              <w:jc w:val="both"/>
              <w:rPr>
                <w:rFonts w:cs="Arial"/>
                <w:b/>
                <w:bCs/>
                <w:szCs w:val="24"/>
              </w:rPr>
            </w:pPr>
            <w:r>
              <w:rPr>
                <w:rFonts w:cs="Arial"/>
                <w:b/>
                <w:bCs/>
                <w:szCs w:val="24"/>
              </w:rPr>
              <w:t>113</w:t>
            </w:r>
          </w:p>
        </w:tc>
      </w:tr>
      <w:tr w:rsidR="002F7897" w:rsidRPr="00C020BA" w14:paraId="5DD900C5" w14:textId="77777777" w:rsidTr="00E745A9">
        <w:tc>
          <w:tcPr>
            <w:tcW w:w="3386" w:type="dxa"/>
            <w:gridSpan w:val="2"/>
          </w:tcPr>
          <w:p w14:paraId="2755A4F5" w14:textId="77777777" w:rsidR="002F7897" w:rsidRPr="00C020BA" w:rsidRDefault="002F7897" w:rsidP="004C287E">
            <w:pPr>
              <w:jc w:val="both"/>
              <w:rPr>
                <w:rFonts w:cs="Arial"/>
                <w:color w:val="000000" w:themeColor="text1"/>
                <w:szCs w:val="24"/>
              </w:rPr>
            </w:pPr>
            <w:r w:rsidRPr="00C020BA">
              <w:rPr>
                <w:rFonts w:cs="Arial"/>
                <w:color w:val="000000" w:themeColor="text1"/>
                <w:w w:val="105"/>
                <w:szCs w:val="24"/>
              </w:rPr>
              <w:lastRenderedPageBreak/>
              <w:t>Weekly</w:t>
            </w:r>
            <w:r w:rsidRPr="00C020BA">
              <w:rPr>
                <w:rFonts w:cs="Arial"/>
                <w:color w:val="000000" w:themeColor="text1"/>
                <w:spacing w:val="3"/>
                <w:w w:val="105"/>
                <w:szCs w:val="24"/>
              </w:rPr>
              <w:t xml:space="preserve"> </w:t>
            </w:r>
            <w:r w:rsidRPr="00C020BA">
              <w:rPr>
                <w:rFonts w:cs="Arial"/>
                <w:color w:val="000000" w:themeColor="text1"/>
                <w:w w:val="105"/>
                <w:szCs w:val="24"/>
              </w:rPr>
              <w:t>in-patient</w:t>
            </w:r>
            <w:r w:rsidRPr="00C020BA">
              <w:rPr>
                <w:rFonts w:cs="Arial"/>
                <w:color w:val="000000" w:themeColor="text1"/>
                <w:spacing w:val="-9"/>
                <w:w w:val="105"/>
                <w:szCs w:val="24"/>
              </w:rPr>
              <w:t xml:space="preserve"> </w:t>
            </w:r>
            <w:r w:rsidRPr="00C020BA">
              <w:rPr>
                <w:rFonts w:cs="Arial"/>
                <w:color w:val="000000" w:themeColor="text1"/>
                <w:w w:val="105"/>
                <w:szCs w:val="24"/>
              </w:rPr>
              <w:t>diagnoses</w:t>
            </w:r>
            <w:r w:rsidRPr="00C020BA">
              <w:rPr>
                <w:rFonts w:cs="Arial"/>
                <w:color w:val="000000" w:themeColor="text1"/>
                <w:spacing w:val="1"/>
                <w:w w:val="105"/>
                <w:szCs w:val="24"/>
              </w:rPr>
              <w:t xml:space="preserve"> </w:t>
            </w:r>
            <w:r w:rsidRPr="00C020BA">
              <w:rPr>
                <w:rFonts w:cs="Arial"/>
                <w:color w:val="000000" w:themeColor="text1"/>
                <w:w w:val="105"/>
                <w:szCs w:val="24"/>
              </w:rPr>
              <w:t>for</w:t>
            </w:r>
            <w:r w:rsidRPr="00C020BA">
              <w:rPr>
                <w:rFonts w:cs="Arial"/>
                <w:color w:val="000000" w:themeColor="text1"/>
                <w:spacing w:val="-8"/>
                <w:w w:val="105"/>
                <w:szCs w:val="24"/>
              </w:rPr>
              <w:t xml:space="preserve"> </w:t>
            </w:r>
            <w:r w:rsidRPr="00C020BA">
              <w:rPr>
                <w:rFonts w:cs="Arial"/>
                <w:color w:val="000000" w:themeColor="text1"/>
                <w:w w:val="105"/>
                <w:szCs w:val="24"/>
              </w:rPr>
              <w:t>Covid-19</w:t>
            </w:r>
          </w:p>
          <w:p w14:paraId="1BA60F44" w14:textId="77777777" w:rsidR="002F7897" w:rsidRPr="00C020BA" w:rsidRDefault="002F7897" w:rsidP="004C287E">
            <w:pPr>
              <w:jc w:val="both"/>
              <w:rPr>
                <w:rFonts w:cs="Arial"/>
                <w:color w:val="000000" w:themeColor="text1"/>
                <w:szCs w:val="24"/>
              </w:rPr>
            </w:pPr>
          </w:p>
        </w:tc>
        <w:tc>
          <w:tcPr>
            <w:tcW w:w="1429" w:type="dxa"/>
          </w:tcPr>
          <w:p w14:paraId="4CA46963" w14:textId="6A416CA0" w:rsidR="002F7897" w:rsidRPr="00C020BA" w:rsidRDefault="00B637DB" w:rsidP="004C287E">
            <w:pPr>
              <w:jc w:val="both"/>
              <w:rPr>
                <w:rFonts w:cs="Arial"/>
                <w:szCs w:val="24"/>
              </w:rPr>
            </w:pPr>
            <w:r>
              <w:rPr>
                <w:rFonts w:cs="Arial"/>
                <w:szCs w:val="24"/>
              </w:rPr>
              <w:t>194</w:t>
            </w:r>
          </w:p>
        </w:tc>
        <w:tc>
          <w:tcPr>
            <w:tcW w:w="2126" w:type="dxa"/>
          </w:tcPr>
          <w:p w14:paraId="5A6BD1F5" w14:textId="5E9A278E" w:rsidR="002F7897" w:rsidRPr="00C020BA" w:rsidRDefault="00B637DB" w:rsidP="004C287E">
            <w:pPr>
              <w:jc w:val="both"/>
              <w:rPr>
                <w:rFonts w:cs="Arial"/>
                <w:szCs w:val="24"/>
              </w:rPr>
            </w:pPr>
            <w:r>
              <w:rPr>
                <w:rFonts w:cs="Arial"/>
                <w:szCs w:val="24"/>
              </w:rPr>
              <w:t>195</w:t>
            </w:r>
          </w:p>
        </w:tc>
        <w:tc>
          <w:tcPr>
            <w:tcW w:w="1843" w:type="dxa"/>
          </w:tcPr>
          <w:p w14:paraId="7562796B" w14:textId="6D32F39B" w:rsidR="002F7897" w:rsidRPr="00C020BA" w:rsidRDefault="00B637DB" w:rsidP="004C287E">
            <w:pPr>
              <w:jc w:val="both"/>
              <w:rPr>
                <w:rFonts w:cs="Arial"/>
                <w:b/>
                <w:bCs/>
                <w:szCs w:val="24"/>
              </w:rPr>
            </w:pPr>
            <w:r>
              <w:rPr>
                <w:rFonts w:cs="Arial"/>
                <w:b/>
                <w:bCs/>
                <w:szCs w:val="24"/>
              </w:rPr>
              <w:t>259</w:t>
            </w:r>
          </w:p>
        </w:tc>
      </w:tr>
      <w:tr w:rsidR="002F7897" w:rsidRPr="00C020BA" w14:paraId="5FA39091" w14:textId="77777777" w:rsidTr="00E745A9">
        <w:tc>
          <w:tcPr>
            <w:tcW w:w="3386" w:type="dxa"/>
            <w:gridSpan w:val="2"/>
          </w:tcPr>
          <w:p w14:paraId="68FF6BFE" w14:textId="77777777" w:rsidR="002F7897" w:rsidRPr="00C020BA" w:rsidRDefault="002F7897" w:rsidP="004C287E">
            <w:pPr>
              <w:jc w:val="both"/>
              <w:rPr>
                <w:rFonts w:cs="Arial"/>
                <w:color w:val="000000" w:themeColor="text1"/>
                <w:szCs w:val="24"/>
              </w:rPr>
            </w:pPr>
            <w:r w:rsidRPr="00C020BA">
              <w:rPr>
                <w:rFonts w:cs="Arial"/>
                <w:color w:val="000000" w:themeColor="text1"/>
                <w:w w:val="105"/>
                <w:szCs w:val="24"/>
              </w:rPr>
              <w:t>Number</w:t>
            </w:r>
            <w:r w:rsidRPr="00C020BA">
              <w:rPr>
                <w:rFonts w:cs="Arial"/>
                <w:color w:val="000000" w:themeColor="text1"/>
                <w:spacing w:val="5"/>
                <w:w w:val="105"/>
                <w:szCs w:val="24"/>
              </w:rPr>
              <w:t xml:space="preserve"> </w:t>
            </w:r>
            <w:r w:rsidRPr="00C020BA">
              <w:rPr>
                <w:rFonts w:cs="Arial"/>
                <w:color w:val="000000" w:themeColor="text1"/>
                <w:w w:val="105"/>
                <w:szCs w:val="24"/>
              </w:rPr>
              <w:t>of</w:t>
            </w:r>
            <w:r w:rsidRPr="00C020BA">
              <w:rPr>
                <w:rFonts w:cs="Arial"/>
                <w:color w:val="000000" w:themeColor="text1"/>
                <w:spacing w:val="-14"/>
                <w:w w:val="105"/>
                <w:szCs w:val="24"/>
              </w:rPr>
              <w:t xml:space="preserve"> </w:t>
            </w:r>
            <w:r w:rsidRPr="00C020BA">
              <w:rPr>
                <w:rFonts w:cs="Arial"/>
                <w:color w:val="000000" w:themeColor="text1"/>
                <w:w w:val="105"/>
                <w:szCs w:val="24"/>
              </w:rPr>
              <w:t>HOU/ITU</w:t>
            </w:r>
            <w:r w:rsidRPr="00C020BA">
              <w:rPr>
                <w:rFonts w:cs="Arial"/>
                <w:color w:val="000000" w:themeColor="text1"/>
                <w:spacing w:val="-2"/>
                <w:w w:val="105"/>
                <w:szCs w:val="24"/>
              </w:rPr>
              <w:t xml:space="preserve"> </w:t>
            </w:r>
            <w:r w:rsidRPr="00C020BA">
              <w:rPr>
                <w:rFonts w:cs="Arial"/>
                <w:color w:val="000000" w:themeColor="text1"/>
                <w:w w:val="105"/>
                <w:szCs w:val="24"/>
              </w:rPr>
              <w:t>beds</w:t>
            </w:r>
            <w:r w:rsidRPr="00C020BA">
              <w:rPr>
                <w:rFonts w:cs="Arial"/>
                <w:color w:val="000000" w:themeColor="text1"/>
                <w:spacing w:val="-8"/>
                <w:w w:val="105"/>
                <w:szCs w:val="24"/>
              </w:rPr>
              <w:t xml:space="preserve"> </w:t>
            </w:r>
            <w:r w:rsidRPr="00C020BA">
              <w:rPr>
                <w:rFonts w:cs="Arial"/>
                <w:color w:val="000000" w:themeColor="text1"/>
                <w:w w:val="105"/>
                <w:szCs w:val="24"/>
              </w:rPr>
              <w:t>with</w:t>
            </w:r>
            <w:r w:rsidRPr="00C020BA">
              <w:rPr>
                <w:rFonts w:cs="Arial"/>
                <w:color w:val="000000" w:themeColor="text1"/>
                <w:spacing w:val="-14"/>
                <w:w w:val="105"/>
                <w:szCs w:val="24"/>
              </w:rPr>
              <w:t xml:space="preserve"> </w:t>
            </w:r>
            <w:r w:rsidRPr="00C020BA">
              <w:rPr>
                <w:rFonts w:cs="Arial"/>
                <w:color w:val="000000" w:themeColor="text1"/>
                <w:w w:val="105"/>
                <w:szCs w:val="24"/>
              </w:rPr>
              <w:t>Covid-19</w:t>
            </w:r>
            <w:r w:rsidRPr="00C020BA">
              <w:rPr>
                <w:rFonts w:cs="Arial"/>
                <w:color w:val="000000" w:themeColor="text1"/>
                <w:spacing w:val="-64"/>
                <w:w w:val="105"/>
                <w:szCs w:val="24"/>
              </w:rPr>
              <w:t xml:space="preserve"> </w:t>
            </w:r>
            <w:r w:rsidRPr="00C020BA">
              <w:rPr>
                <w:rFonts w:cs="Arial"/>
                <w:color w:val="000000" w:themeColor="text1"/>
                <w:w w:val="105"/>
                <w:szCs w:val="24"/>
              </w:rPr>
              <w:t>patients</w:t>
            </w:r>
            <w:r w:rsidRPr="00C020BA">
              <w:rPr>
                <w:rFonts w:cs="Arial"/>
                <w:color w:val="000000" w:themeColor="text1"/>
                <w:spacing w:val="-6"/>
                <w:w w:val="105"/>
                <w:szCs w:val="24"/>
              </w:rPr>
              <w:t xml:space="preserve"> </w:t>
            </w:r>
            <w:r w:rsidRPr="00C020BA">
              <w:rPr>
                <w:rFonts w:cs="Arial"/>
                <w:color w:val="000000" w:themeColor="text1"/>
                <w:w w:val="105"/>
                <w:szCs w:val="24"/>
              </w:rPr>
              <w:t>on</w:t>
            </w:r>
            <w:r w:rsidRPr="00C020BA">
              <w:rPr>
                <w:rFonts w:cs="Arial"/>
                <w:color w:val="000000" w:themeColor="text1"/>
                <w:spacing w:val="-15"/>
                <w:w w:val="105"/>
                <w:szCs w:val="24"/>
              </w:rPr>
              <w:t xml:space="preserve"> </w:t>
            </w:r>
            <w:r w:rsidRPr="00C020BA">
              <w:rPr>
                <w:rFonts w:cs="Arial"/>
                <w:color w:val="000000" w:themeColor="text1"/>
                <w:w w:val="105"/>
                <w:szCs w:val="24"/>
              </w:rPr>
              <w:t>specified</w:t>
            </w:r>
            <w:r w:rsidRPr="00C020BA">
              <w:rPr>
                <w:rFonts w:cs="Arial"/>
                <w:color w:val="000000" w:themeColor="text1"/>
                <w:spacing w:val="2"/>
                <w:w w:val="105"/>
                <w:szCs w:val="24"/>
              </w:rPr>
              <w:t xml:space="preserve"> </w:t>
            </w:r>
            <w:r w:rsidRPr="00C020BA">
              <w:rPr>
                <w:rFonts w:cs="Arial"/>
                <w:color w:val="000000" w:themeColor="text1"/>
                <w:w w:val="105"/>
                <w:szCs w:val="24"/>
              </w:rPr>
              <w:t>date</w:t>
            </w:r>
          </w:p>
          <w:p w14:paraId="29DED4BA" w14:textId="77777777" w:rsidR="002F7897" w:rsidRPr="00C020BA" w:rsidRDefault="002F7897" w:rsidP="004C287E">
            <w:pPr>
              <w:jc w:val="both"/>
              <w:rPr>
                <w:rFonts w:cs="Arial"/>
                <w:color w:val="000000" w:themeColor="text1"/>
                <w:szCs w:val="24"/>
              </w:rPr>
            </w:pPr>
          </w:p>
        </w:tc>
        <w:tc>
          <w:tcPr>
            <w:tcW w:w="1429" w:type="dxa"/>
          </w:tcPr>
          <w:p w14:paraId="6493BB29" w14:textId="7BA43A7E" w:rsidR="002F7897" w:rsidRPr="00C020BA" w:rsidRDefault="00B637DB" w:rsidP="004C287E">
            <w:pPr>
              <w:jc w:val="both"/>
              <w:rPr>
                <w:rFonts w:cs="Arial"/>
                <w:szCs w:val="24"/>
              </w:rPr>
            </w:pPr>
            <w:r>
              <w:rPr>
                <w:rFonts w:cs="Arial"/>
                <w:szCs w:val="24"/>
              </w:rPr>
              <w:t>23</w:t>
            </w:r>
          </w:p>
        </w:tc>
        <w:tc>
          <w:tcPr>
            <w:tcW w:w="2126" w:type="dxa"/>
          </w:tcPr>
          <w:p w14:paraId="127FFAB3" w14:textId="4B0762F2" w:rsidR="002F7897" w:rsidRPr="00C020BA" w:rsidRDefault="00B637DB" w:rsidP="004C287E">
            <w:pPr>
              <w:jc w:val="both"/>
              <w:rPr>
                <w:rFonts w:cs="Arial"/>
                <w:szCs w:val="24"/>
              </w:rPr>
            </w:pPr>
            <w:r>
              <w:rPr>
                <w:rFonts w:cs="Arial"/>
                <w:szCs w:val="24"/>
              </w:rPr>
              <w:t>17</w:t>
            </w:r>
          </w:p>
        </w:tc>
        <w:tc>
          <w:tcPr>
            <w:tcW w:w="1843" w:type="dxa"/>
          </w:tcPr>
          <w:p w14:paraId="52C16098" w14:textId="43B9B327" w:rsidR="002F7897" w:rsidRPr="00C020BA" w:rsidRDefault="00B637DB" w:rsidP="004C287E">
            <w:pPr>
              <w:jc w:val="both"/>
              <w:rPr>
                <w:rFonts w:cs="Arial"/>
                <w:b/>
                <w:bCs/>
                <w:szCs w:val="24"/>
              </w:rPr>
            </w:pPr>
            <w:r>
              <w:rPr>
                <w:rFonts w:cs="Arial"/>
                <w:b/>
                <w:bCs/>
                <w:szCs w:val="24"/>
              </w:rPr>
              <w:t>17</w:t>
            </w:r>
          </w:p>
        </w:tc>
      </w:tr>
      <w:tr w:rsidR="002F7897" w:rsidRPr="00C020BA" w14:paraId="623932C2" w14:textId="77777777" w:rsidTr="00E745A9">
        <w:tc>
          <w:tcPr>
            <w:tcW w:w="3386" w:type="dxa"/>
            <w:gridSpan w:val="2"/>
          </w:tcPr>
          <w:p w14:paraId="639D9404" w14:textId="269F2612" w:rsidR="002F7897" w:rsidRPr="00C020BA" w:rsidRDefault="002F7897" w:rsidP="004C287E">
            <w:pPr>
              <w:ind w:right="398"/>
              <w:jc w:val="both"/>
              <w:rPr>
                <w:rFonts w:cs="Arial"/>
                <w:color w:val="000000" w:themeColor="text1"/>
                <w:szCs w:val="24"/>
              </w:rPr>
            </w:pPr>
            <w:r w:rsidRPr="00C020BA">
              <w:rPr>
                <w:rFonts w:cs="Arial"/>
                <w:color w:val="000000" w:themeColor="text1"/>
                <w:spacing w:val="-1"/>
                <w:w w:val="105"/>
                <w:szCs w:val="24"/>
              </w:rPr>
              <w:t>Number of beds (excluding HOU/ITU) with</w:t>
            </w:r>
            <w:r w:rsidRPr="00C020BA">
              <w:rPr>
                <w:rFonts w:cs="Arial"/>
                <w:color w:val="000000" w:themeColor="text1"/>
                <w:spacing w:val="-65"/>
                <w:w w:val="105"/>
                <w:szCs w:val="24"/>
              </w:rPr>
              <w:t xml:space="preserve"> </w:t>
            </w:r>
            <w:r w:rsidRPr="00C020BA">
              <w:rPr>
                <w:rFonts w:cs="Arial"/>
                <w:color w:val="000000" w:themeColor="text1"/>
                <w:w w:val="105"/>
                <w:szCs w:val="24"/>
              </w:rPr>
              <w:t>Covid-19</w:t>
            </w:r>
            <w:r w:rsidRPr="00C020BA">
              <w:rPr>
                <w:rFonts w:cs="Arial"/>
                <w:color w:val="000000" w:themeColor="text1"/>
                <w:spacing w:val="-11"/>
                <w:w w:val="105"/>
                <w:szCs w:val="24"/>
              </w:rPr>
              <w:t xml:space="preserve"> </w:t>
            </w:r>
            <w:r w:rsidRPr="00C020BA">
              <w:rPr>
                <w:rFonts w:cs="Arial"/>
                <w:color w:val="000000" w:themeColor="text1"/>
                <w:w w:val="105"/>
                <w:szCs w:val="24"/>
              </w:rPr>
              <w:t>patients</w:t>
            </w:r>
            <w:r w:rsidRPr="00C020BA">
              <w:rPr>
                <w:rFonts w:cs="Arial"/>
                <w:color w:val="000000" w:themeColor="text1"/>
                <w:spacing w:val="-2"/>
                <w:w w:val="105"/>
                <w:szCs w:val="24"/>
              </w:rPr>
              <w:t xml:space="preserve"> </w:t>
            </w:r>
            <w:r w:rsidRPr="00C020BA">
              <w:rPr>
                <w:rFonts w:cs="Arial"/>
                <w:color w:val="000000" w:themeColor="text1"/>
                <w:w w:val="105"/>
                <w:szCs w:val="24"/>
              </w:rPr>
              <w:t>on</w:t>
            </w:r>
            <w:r w:rsidRPr="00C020BA">
              <w:rPr>
                <w:rFonts w:cs="Arial"/>
                <w:color w:val="000000" w:themeColor="text1"/>
                <w:spacing w:val="-6"/>
                <w:w w:val="105"/>
                <w:szCs w:val="24"/>
              </w:rPr>
              <w:t xml:space="preserve"> </w:t>
            </w:r>
            <w:r w:rsidRPr="00C020BA">
              <w:rPr>
                <w:rFonts w:cs="Arial"/>
                <w:color w:val="000000" w:themeColor="text1"/>
                <w:w w:val="105"/>
                <w:szCs w:val="24"/>
              </w:rPr>
              <w:t>specified</w:t>
            </w:r>
            <w:r w:rsidRPr="00C020BA">
              <w:rPr>
                <w:rFonts w:cs="Arial"/>
                <w:color w:val="000000" w:themeColor="text1"/>
                <w:spacing w:val="-2"/>
                <w:w w:val="105"/>
                <w:szCs w:val="24"/>
              </w:rPr>
              <w:t xml:space="preserve"> </w:t>
            </w:r>
            <w:r w:rsidRPr="00C020BA">
              <w:rPr>
                <w:rFonts w:cs="Arial"/>
                <w:color w:val="000000" w:themeColor="text1"/>
                <w:w w:val="105"/>
                <w:szCs w:val="24"/>
              </w:rPr>
              <w:t>date</w:t>
            </w:r>
          </w:p>
        </w:tc>
        <w:tc>
          <w:tcPr>
            <w:tcW w:w="1429" w:type="dxa"/>
          </w:tcPr>
          <w:p w14:paraId="2F4452DE" w14:textId="3BEF3488" w:rsidR="002F7897" w:rsidRPr="00C020BA" w:rsidRDefault="00B637DB" w:rsidP="004C287E">
            <w:pPr>
              <w:jc w:val="both"/>
              <w:rPr>
                <w:rFonts w:cs="Arial"/>
                <w:szCs w:val="24"/>
              </w:rPr>
            </w:pPr>
            <w:r>
              <w:rPr>
                <w:rFonts w:cs="Arial"/>
                <w:szCs w:val="24"/>
              </w:rPr>
              <w:t>531</w:t>
            </w:r>
          </w:p>
        </w:tc>
        <w:tc>
          <w:tcPr>
            <w:tcW w:w="2126" w:type="dxa"/>
          </w:tcPr>
          <w:p w14:paraId="6B2BDA53" w14:textId="1E32A2C5" w:rsidR="002F7897" w:rsidRPr="00C020BA" w:rsidRDefault="00B637DB" w:rsidP="004C287E">
            <w:pPr>
              <w:jc w:val="both"/>
              <w:rPr>
                <w:rFonts w:cs="Arial"/>
                <w:szCs w:val="24"/>
              </w:rPr>
            </w:pPr>
            <w:r>
              <w:rPr>
                <w:rFonts w:cs="Arial"/>
                <w:szCs w:val="24"/>
              </w:rPr>
              <w:t>455</w:t>
            </w:r>
          </w:p>
        </w:tc>
        <w:tc>
          <w:tcPr>
            <w:tcW w:w="1843" w:type="dxa"/>
          </w:tcPr>
          <w:p w14:paraId="0C638D87" w14:textId="7E90EE94" w:rsidR="002F7897" w:rsidRPr="00C020BA" w:rsidRDefault="00B637DB" w:rsidP="004C287E">
            <w:pPr>
              <w:jc w:val="both"/>
              <w:rPr>
                <w:rFonts w:cs="Arial"/>
                <w:b/>
                <w:bCs/>
                <w:szCs w:val="24"/>
              </w:rPr>
            </w:pPr>
            <w:r>
              <w:rPr>
                <w:rFonts w:cs="Arial"/>
                <w:b/>
                <w:bCs/>
                <w:szCs w:val="24"/>
              </w:rPr>
              <w:t>481</w:t>
            </w:r>
          </w:p>
        </w:tc>
      </w:tr>
    </w:tbl>
    <w:p w14:paraId="2A6E5BCD" w14:textId="77777777" w:rsidR="00C113BF" w:rsidRPr="00C020BA" w:rsidRDefault="00C113BF" w:rsidP="004C287E">
      <w:pPr>
        <w:jc w:val="both"/>
        <w:rPr>
          <w:rFonts w:cs="Arial"/>
          <w:bCs/>
          <w:iCs/>
          <w:szCs w:val="24"/>
        </w:rPr>
      </w:pPr>
    </w:p>
    <w:p w14:paraId="54C3382B" w14:textId="77777777" w:rsidR="00C113BF" w:rsidRPr="00C020BA" w:rsidRDefault="00C113BF" w:rsidP="004C287E">
      <w:pPr>
        <w:pStyle w:val="ListParagraph"/>
        <w:ind w:left="360"/>
        <w:jc w:val="both"/>
        <w:rPr>
          <w:rFonts w:cs="Arial"/>
          <w:b/>
          <w:bCs/>
          <w:i/>
          <w:szCs w:val="24"/>
        </w:rPr>
      </w:pPr>
    </w:p>
    <w:p w14:paraId="20710A51" w14:textId="08F92B1D" w:rsidR="00D83935" w:rsidRPr="00C020BA" w:rsidRDefault="00D83935" w:rsidP="004C287E">
      <w:pPr>
        <w:jc w:val="both"/>
        <w:rPr>
          <w:rFonts w:cs="Arial"/>
          <w:szCs w:val="24"/>
        </w:rPr>
      </w:pPr>
    </w:p>
    <w:p w14:paraId="59F7A2D8" w14:textId="0C2F28DB" w:rsidR="00351818" w:rsidRPr="00C020BA" w:rsidRDefault="00351818" w:rsidP="004C287E">
      <w:pPr>
        <w:jc w:val="both"/>
        <w:rPr>
          <w:rFonts w:cs="Arial"/>
          <w:szCs w:val="24"/>
        </w:rPr>
      </w:pPr>
    </w:p>
    <w:p w14:paraId="083F0F70" w14:textId="763FDFCD" w:rsidR="00351818" w:rsidRPr="00C020BA" w:rsidRDefault="00351818" w:rsidP="004C287E">
      <w:pPr>
        <w:jc w:val="both"/>
        <w:rPr>
          <w:rFonts w:cs="Arial"/>
          <w:szCs w:val="24"/>
        </w:rPr>
      </w:pPr>
    </w:p>
    <w:p w14:paraId="0B79AA72" w14:textId="558C8B57" w:rsidR="00351818" w:rsidRPr="00C020BA" w:rsidRDefault="00351818" w:rsidP="004C287E">
      <w:pPr>
        <w:jc w:val="both"/>
        <w:rPr>
          <w:rFonts w:cs="Arial"/>
          <w:szCs w:val="24"/>
        </w:rPr>
      </w:pPr>
    </w:p>
    <w:p w14:paraId="0BCA5DBA" w14:textId="6D7A693B" w:rsidR="00351818" w:rsidRPr="00C020BA" w:rsidRDefault="00351818" w:rsidP="004C287E">
      <w:pPr>
        <w:jc w:val="both"/>
        <w:rPr>
          <w:rFonts w:cs="Arial"/>
          <w:szCs w:val="24"/>
        </w:rPr>
      </w:pPr>
    </w:p>
    <w:p w14:paraId="0C23F346" w14:textId="5A387B33" w:rsidR="00351818" w:rsidRPr="00C020BA" w:rsidRDefault="00351818" w:rsidP="004C287E">
      <w:pPr>
        <w:jc w:val="both"/>
        <w:rPr>
          <w:rFonts w:cs="Arial"/>
          <w:szCs w:val="24"/>
        </w:rPr>
      </w:pPr>
    </w:p>
    <w:p w14:paraId="43DB4B43" w14:textId="4EE32D38" w:rsidR="00351818" w:rsidRPr="00C020BA" w:rsidRDefault="00351818" w:rsidP="004C287E">
      <w:pPr>
        <w:jc w:val="both"/>
        <w:rPr>
          <w:rFonts w:cs="Arial"/>
          <w:szCs w:val="24"/>
        </w:rPr>
      </w:pPr>
    </w:p>
    <w:p w14:paraId="7C4A9C0D" w14:textId="55518F57" w:rsidR="00351818" w:rsidRPr="00C020BA" w:rsidRDefault="00351818" w:rsidP="004C287E">
      <w:pPr>
        <w:jc w:val="both"/>
        <w:rPr>
          <w:rFonts w:cs="Arial"/>
          <w:szCs w:val="24"/>
        </w:rPr>
      </w:pPr>
    </w:p>
    <w:p w14:paraId="34F4D6BF" w14:textId="2FDF2492" w:rsidR="00351818" w:rsidRPr="00C020BA" w:rsidRDefault="00351818" w:rsidP="004C287E">
      <w:pPr>
        <w:jc w:val="both"/>
        <w:rPr>
          <w:rFonts w:cs="Arial"/>
          <w:szCs w:val="24"/>
        </w:rPr>
      </w:pPr>
    </w:p>
    <w:p w14:paraId="0E0B6950" w14:textId="66D3EC3D" w:rsidR="00351818" w:rsidRPr="00C020BA" w:rsidRDefault="00351818" w:rsidP="004C287E">
      <w:pPr>
        <w:jc w:val="both"/>
        <w:rPr>
          <w:rFonts w:cs="Arial"/>
          <w:szCs w:val="24"/>
        </w:rPr>
      </w:pPr>
    </w:p>
    <w:p w14:paraId="08CB08AF" w14:textId="77777777" w:rsidR="00D83935" w:rsidRPr="00C020BA" w:rsidRDefault="00D83935" w:rsidP="004C287E">
      <w:pPr>
        <w:jc w:val="both"/>
        <w:rPr>
          <w:rFonts w:cs="Arial"/>
          <w:szCs w:val="24"/>
        </w:rPr>
      </w:pPr>
    </w:p>
    <w:p w14:paraId="28AC1418" w14:textId="3722FB33" w:rsidR="00BD5C2F" w:rsidRPr="00C020BA" w:rsidRDefault="00C113BF" w:rsidP="004C287E">
      <w:pPr>
        <w:pStyle w:val="ListParagraph"/>
        <w:numPr>
          <w:ilvl w:val="0"/>
          <w:numId w:val="14"/>
        </w:numPr>
        <w:jc w:val="both"/>
        <w:rPr>
          <w:rFonts w:cs="Arial"/>
          <w:szCs w:val="24"/>
        </w:rPr>
      </w:pPr>
      <w:r w:rsidRPr="00C020BA">
        <w:rPr>
          <w:rFonts w:cs="Arial"/>
          <w:szCs w:val="24"/>
        </w:rPr>
        <w:t>The hospital admission figures are of people who had a confirmed case of Covid-19 in the 14 days prior to admission.</w:t>
      </w:r>
    </w:p>
    <w:p w14:paraId="693F5DEC" w14:textId="77777777" w:rsidR="00BD5C2F" w:rsidRPr="00C020BA" w:rsidRDefault="00C113BF" w:rsidP="004C287E">
      <w:pPr>
        <w:pStyle w:val="ListParagraph"/>
        <w:numPr>
          <w:ilvl w:val="0"/>
          <w:numId w:val="14"/>
        </w:numPr>
        <w:jc w:val="both"/>
        <w:rPr>
          <w:rFonts w:cs="Arial"/>
          <w:szCs w:val="24"/>
        </w:rPr>
      </w:pPr>
      <w:r w:rsidRPr="00C020BA">
        <w:rPr>
          <w:rFonts w:cs="Arial"/>
          <w:szCs w:val="24"/>
        </w:rPr>
        <w:t>The weekly inpatient diagnoses are patients who received a confirmed Covid-19 diagnosis after being admitted to hospital.</w:t>
      </w:r>
    </w:p>
    <w:p w14:paraId="05479A7A" w14:textId="77777777" w:rsidR="00BD5C2F" w:rsidRPr="00C020BA" w:rsidRDefault="00C113BF" w:rsidP="004C287E">
      <w:pPr>
        <w:pStyle w:val="ListParagraph"/>
        <w:numPr>
          <w:ilvl w:val="0"/>
          <w:numId w:val="14"/>
        </w:numPr>
        <w:jc w:val="both"/>
        <w:rPr>
          <w:rFonts w:cs="Arial"/>
          <w:szCs w:val="24"/>
        </w:rPr>
      </w:pPr>
      <w:r w:rsidRPr="00C020BA">
        <w:rPr>
          <w:rFonts w:cs="Arial"/>
          <w:szCs w:val="24"/>
        </w:rPr>
        <w:t>Figures only include data for NHS acute trusts.</w:t>
      </w:r>
    </w:p>
    <w:p w14:paraId="79FB941D" w14:textId="6F259950" w:rsidR="00C113BF" w:rsidRPr="00C020BA" w:rsidRDefault="00C113BF" w:rsidP="004C287E">
      <w:pPr>
        <w:pStyle w:val="ListParagraph"/>
        <w:numPr>
          <w:ilvl w:val="0"/>
          <w:numId w:val="14"/>
        </w:numPr>
        <w:jc w:val="both"/>
        <w:rPr>
          <w:rFonts w:cs="Arial"/>
          <w:szCs w:val="24"/>
        </w:rPr>
      </w:pPr>
      <w:r w:rsidRPr="00C020BA">
        <w:rPr>
          <w:rFonts w:cs="Arial"/>
          <w:szCs w:val="24"/>
        </w:rPr>
        <w:t xml:space="preserve">The in-hospital data used is a subset of the data that is published monthly by the NHS </w:t>
      </w:r>
      <w:hyperlink r:id="rId13" w:history="1">
        <w:r w:rsidRPr="00C020BA">
          <w:rPr>
            <w:rStyle w:val="Hyperlink"/>
            <w:rFonts w:cs="Arial"/>
            <w:szCs w:val="24"/>
          </w:rPr>
          <w:t>here</w:t>
        </w:r>
      </w:hyperlink>
      <w:r w:rsidRPr="00C020BA">
        <w:rPr>
          <w:rFonts w:cs="Arial"/>
          <w:szCs w:val="24"/>
        </w:rPr>
        <w:t>. It will not be made available at an organisational level.</w:t>
      </w:r>
    </w:p>
    <w:p w14:paraId="6B11FB52" w14:textId="2E797BEB" w:rsidR="00302957" w:rsidRPr="00C020BA" w:rsidRDefault="00302957" w:rsidP="004C287E">
      <w:pPr>
        <w:jc w:val="both"/>
        <w:rPr>
          <w:rFonts w:cs="Arial"/>
          <w:b/>
          <w:bCs/>
          <w:szCs w:val="24"/>
        </w:rPr>
      </w:pPr>
    </w:p>
    <w:p w14:paraId="635C36FC" w14:textId="526C0AAE" w:rsidR="0054763D" w:rsidRPr="00AC59CA" w:rsidRDefault="00E5362B" w:rsidP="004C287E">
      <w:pPr>
        <w:pStyle w:val="ListParagraph"/>
        <w:numPr>
          <w:ilvl w:val="0"/>
          <w:numId w:val="19"/>
        </w:numPr>
        <w:jc w:val="both"/>
        <w:rPr>
          <w:rFonts w:cs="Arial"/>
          <w:szCs w:val="24"/>
        </w:rPr>
      </w:pPr>
      <w:r w:rsidRPr="00AC59CA">
        <w:rPr>
          <w:rFonts w:cs="Arial"/>
          <w:b/>
          <w:bCs/>
          <w:szCs w:val="24"/>
        </w:rPr>
        <w:t>Vaccination</w:t>
      </w:r>
      <w:r w:rsidR="00C34C8A" w:rsidRPr="00AC59CA">
        <w:rPr>
          <w:rFonts w:cs="Arial"/>
          <w:b/>
          <w:bCs/>
          <w:szCs w:val="24"/>
        </w:rPr>
        <w:t>s</w:t>
      </w:r>
      <w:r w:rsidRPr="00AC59CA">
        <w:rPr>
          <w:rFonts w:cs="Arial"/>
          <w:b/>
          <w:bCs/>
          <w:szCs w:val="24"/>
        </w:rPr>
        <w:t xml:space="preserve">  </w:t>
      </w:r>
    </w:p>
    <w:p w14:paraId="22F8E735" w14:textId="63B647AC" w:rsidR="00E5362B" w:rsidRPr="00C020BA" w:rsidRDefault="00E5362B" w:rsidP="004C287E">
      <w:pPr>
        <w:pStyle w:val="ListParagraph"/>
        <w:jc w:val="both"/>
        <w:rPr>
          <w:rFonts w:cs="Arial"/>
          <w:b/>
          <w:bCs/>
          <w:color w:val="000000" w:themeColor="text1"/>
          <w:szCs w:val="24"/>
          <w:highlight w:val="yellow"/>
        </w:rPr>
      </w:pPr>
    </w:p>
    <w:p w14:paraId="07ABB31C" w14:textId="6103005A" w:rsidR="00C34C8A" w:rsidRPr="00C020BA" w:rsidRDefault="00C34C8A" w:rsidP="004C287E">
      <w:pPr>
        <w:pStyle w:val="ListParagraph"/>
        <w:jc w:val="both"/>
        <w:rPr>
          <w:rFonts w:cs="Arial"/>
          <w:b/>
          <w:bCs/>
          <w:color w:val="000000" w:themeColor="text1"/>
          <w:szCs w:val="24"/>
        </w:rPr>
      </w:pPr>
    </w:p>
    <w:p w14:paraId="3A63803F" w14:textId="43A88674" w:rsidR="003A6C2A" w:rsidRPr="00C020BA" w:rsidRDefault="00C34C8A" w:rsidP="004C287E">
      <w:pPr>
        <w:ind w:firstLine="360"/>
        <w:jc w:val="both"/>
        <w:rPr>
          <w:rFonts w:cs="Arial"/>
          <w:b/>
          <w:bCs/>
          <w:color w:val="000000" w:themeColor="text1"/>
          <w:szCs w:val="24"/>
        </w:rPr>
      </w:pPr>
      <w:r w:rsidRPr="00C020BA">
        <w:rPr>
          <w:rFonts w:cs="Arial"/>
          <w:b/>
          <w:bCs/>
          <w:color w:val="000000" w:themeColor="text1"/>
          <w:szCs w:val="24"/>
        </w:rPr>
        <w:t>Covid-19</w:t>
      </w:r>
      <w:r w:rsidR="00AE06E4" w:rsidRPr="00C020BA">
        <w:rPr>
          <w:rFonts w:cs="Arial"/>
          <w:b/>
          <w:bCs/>
          <w:color w:val="000000" w:themeColor="text1"/>
          <w:szCs w:val="24"/>
        </w:rPr>
        <w:t xml:space="preserve"> </w:t>
      </w:r>
    </w:p>
    <w:p w14:paraId="163BB539" w14:textId="77777777" w:rsidR="003A6C2A" w:rsidRPr="00C020BA" w:rsidRDefault="003A6C2A" w:rsidP="004C287E">
      <w:pPr>
        <w:pStyle w:val="ListParagraph"/>
        <w:jc w:val="both"/>
        <w:rPr>
          <w:rFonts w:cs="Arial"/>
          <w:b/>
          <w:bCs/>
          <w:szCs w:val="24"/>
        </w:rPr>
      </w:pPr>
    </w:p>
    <w:p w14:paraId="0BA4185D" w14:textId="48173B7B" w:rsidR="003A6C2A" w:rsidRPr="00C020BA" w:rsidRDefault="00FB1647" w:rsidP="004C287E">
      <w:pPr>
        <w:pStyle w:val="ListParagraph"/>
        <w:numPr>
          <w:ilvl w:val="0"/>
          <w:numId w:val="14"/>
        </w:numPr>
        <w:jc w:val="both"/>
        <w:rPr>
          <w:rFonts w:cs="Arial"/>
          <w:szCs w:val="24"/>
        </w:rPr>
      </w:pPr>
      <w:r w:rsidRPr="00C020BA">
        <w:rPr>
          <w:rFonts w:cs="Arial"/>
          <w:szCs w:val="24"/>
        </w:rPr>
        <w:t>2,</w:t>
      </w:r>
      <w:r w:rsidR="00B637DB">
        <w:rPr>
          <w:rFonts w:cs="Arial"/>
          <w:szCs w:val="24"/>
        </w:rPr>
        <w:t>137,150</w:t>
      </w:r>
      <w:r w:rsidR="003A6C2A" w:rsidRPr="00C020BA">
        <w:rPr>
          <w:rFonts w:cs="Arial"/>
          <w:szCs w:val="24"/>
        </w:rPr>
        <w:t xml:space="preserve"> first dose and </w:t>
      </w:r>
      <w:r w:rsidR="000D7556" w:rsidRPr="00C020BA">
        <w:rPr>
          <w:rFonts w:cs="Arial"/>
          <w:szCs w:val="24"/>
        </w:rPr>
        <w:t>1,9</w:t>
      </w:r>
      <w:r w:rsidR="00B637DB">
        <w:rPr>
          <w:rFonts w:cs="Arial"/>
          <w:szCs w:val="24"/>
        </w:rPr>
        <w:t>93,330</w:t>
      </w:r>
      <w:r w:rsidR="003A6C2A" w:rsidRPr="00C020BA">
        <w:rPr>
          <w:rFonts w:cs="Arial"/>
          <w:szCs w:val="24"/>
        </w:rPr>
        <w:t xml:space="preserve"> second dose vaccinations </w:t>
      </w:r>
      <w:r w:rsidR="003A6C2A" w:rsidRPr="00C020BA">
        <w:rPr>
          <w:rFonts w:cs="Arial"/>
          <w:w w:val="105"/>
          <w:szCs w:val="24"/>
        </w:rPr>
        <w:t>have been given to</w:t>
      </w:r>
      <w:r w:rsidR="003A6C2A" w:rsidRPr="00C020BA">
        <w:rPr>
          <w:rFonts w:cs="Arial"/>
          <w:spacing w:val="8"/>
          <w:w w:val="105"/>
          <w:szCs w:val="24"/>
        </w:rPr>
        <w:t xml:space="preserve"> </w:t>
      </w:r>
      <w:r w:rsidR="003A6C2A" w:rsidRPr="00C020BA">
        <w:rPr>
          <w:rFonts w:cs="Arial"/>
          <w:w w:val="105"/>
          <w:szCs w:val="24"/>
        </w:rPr>
        <w:t>Greater</w:t>
      </w:r>
      <w:r w:rsidR="003A6C2A" w:rsidRPr="00C020BA">
        <w:rPr>
          <w:rFonts w:cs="Arial"/>
          <w:spacing w:val="22"/>
          <w:w w:val="105"/>
          <w:szCs w:val="24"/>
        </w:rPr>
        <w:t xml:space="preserve"> </w:t>
      </w:r>
      <w:r w:rsidR="003A6C2A" w:rsidRPr="00C020BA">
        <w:rPr>
          <w:rFonts w:cs="Arial"/>
          <w:w w:val="105"/>
          <w:szCs w:val="24"/>
        </w:rPr>
        <w:t>Manchester</w:t>
      </w:r>
      <w:r w:rsidR="003A6C2A" w:rsidRPr="00C020BA">
        <w:rPr>
          <w:rFonts w:cs="Arial"/>
          <w:spacing w:val="31"/>
          <w:w w:val="105"/>
          <w:szCs w:val="24"/>
        </w:rPr>
        <w:t xml:space="preserve"> </w:t>
      </w:r>
      <w:r w:rsidR="003A6C2A" w:rsidRPr="00C020BA">
        <w:rPr>
          <w:rFonts w:cs="Arial"/>
          <w:w w:val="105"/>
          <w:szCs w:val="24"/>
        </w:rPr>
        <w:t>residents</w:t>
      </w:r>
      <w:r w:rsidR="003A6C2A" w:rsidRPr="00C020BA">
        <w:rPr>
          <w:rFonts w:cs="Arial"/>
          <w:spacing w:val="27"/>
          <w:w w:val="105"/>
          <w:szCs w:val="24"/>
        </w:rPr>
        <w:t xml:space="preserve"> </w:t>
      </w:r>
      <w:r w:rsidR="003A6C2A" w:rsidRPr="00C020BA">
        <w:rPr>
          <w:rFonts w:cs="Arial"/>
          <w:w w:val="105"/>
          <w:szCs w:val="24"/>
        </w:rPr>
        <w:t xml:space="preserve">as of </w:t>
      </w:r>
      <w:r w:rsidR="00B637DB">
        <w:rPr>
          <w:rFonts w:cs="Arial"/>
          <w:w w:val="105"/>
          <w:szCs w:val="24"/>
        </w:rPr>
        <w:t>10</w:t>
      </w:r>
      <w:r w:rsidR="003A6C2A" w:rsidRPr="00C020BA">
        <w:rPr>
          <w:rFonts w:cs="Arial"/>
          <w:w w:val="105"/>
          <w:szCs w:val="24"/>
        </w:rPr>
        <w:t>/</w:t>
      </w:r>
      <w:r w:rsidR="007148F4" w:rsidRPr="00C020BA">
        <w:rPr>
          <w:rFonts w:cs="Arial"/>
          <w:w w:val="105"/>
          <w:szCs w:val="24"/>
        </w:rPr>
        <w:t>0</w:t>
      </w:r>
      <w:r w:rsidR="00B637DB">
        <w:rPr>
          <w:rFonts w:cs="Arial"/>
          <w:w w:val="105"/>
          <w:szCs w:val="24"/>
        </w:rPr>
        <w:t>3</w:t>
      </w:r>
      <w:r w:rsidR="003A6C2A" w:rsidRPr="00C020BA">
        <w:rPr>
          <w:rFonts w:cs="Arial"/>
          <w:w w:val="105"/>
          <w:szCs w:val="24"/>
        </w:rPr>
        <w:t>/2</w:t>
      </w:r>
      <w:r w:rsidR="007148F4" w:rsidRPr="00C020BA">
        <w:rPr>
          <w:rFonts w:cs="Arial"/>
          <w:w w:val="105"/>
          <w:szCs w:val="24"/>
        </w:rPr>
        <w:t>2</w:t>
      </w:r>
      <w:r w:rsidR="003A6C2A" w:rsidRPr="00C020BA">
        <w:rPr>
          <w:rFonts w:cs="Arial"/>
          <w:w w:val="105"/>
          <w:szCs w:val="24"/>
        </w:rPr>
        <w:t xml:space="preserve">. </w:t>
      </w:r>
      <w:r w:rsidR="00111E3D" w:rsidRPr="00C020BA">
        <w:rPr>
          <w:rFonts w:cs="Arial"/>
          <w:w w:val="105"/>
          <w:szCs w:val="24"/>
        </w:rPr>
        <w:t>1,</w:t>
      </w:r>
      <w:r w:rsidR="000D7556" w:rsidRPr="00C020BA">
        <w:rPr>
          <w:rFonts w:cs="Arial"/>
          <w:w w:val="105"/>
          <w:szCs w:val="24"/>
        </w:rPr>
        <w:t>4</w:t>
      </w:r>
      <w:r w:rsidR="00B637DB">
        <w:rPr>
          <w:rFonts w:cs="Arial"/>
          <w:w w:val="105"/>
          <w:szCs w:val="24"/>
        </w:rPr>
        <w:t>54,393</w:t>
      </w:r>
      <w:r w:rsidR="003A6C2A" w:rsidRPr="00C020BA">
        <w:rPr>
          <w:rFonts w:cs="Arial"/>
          <w:w w:val="105"/>
          <w:szCs w:val="24"/>
        </w:rPr>
        <w:t xml:space="preserve"> booster vaccinations have also been given</w:t>
      </w:r>
      <w:r w:rsidR="0037785F" w:rsidRPr="00C020BA">
        <w:rPr>
          <w:rFonts w:cs="Arial"/>
          <w:w w:val="105"/>
          <w:szCs w:val="24"/>
        </w:rPr>
        <w:t>.</w:t>
      </w:r>
    </w:p>
    <w:p w14:paraId="3147544B" w14:textId="77777777" w:rsidR="003A6C2A" w:rsidRPr="00C020BA" w:rsidRDefault="003A6C2A" w:rsidP="004C287E">
      <w:pPr>
        <w:jc w:val="both"/>
        <w:rPr>
          <w:rFonts w:cs="Arial"/>
          <w:szCs w:val="24"/>
        </w:rPr>
      </w:pPr>
    </w:p>
    <w:p w14:paraId="1879970B" w14:textId="1D1211C8" w:rsidR="003A6C2A" w:rsidRPr="00C020BA" w:rsidRDefault="003A6C2A" w:rsidP="004C287E">
      <w:pPr>
        <w:pStyle w:val="ListParagraph"/>
        <w:numPr>
          <w:ilvl w:val="0"/>
          <w:numId w:val="14"/>
        </w:numPr>
        <w:jc w:val="both"/>
        <w:rPr>
          <w:rFonts w:cs="Arial"/>
          <w:szCs w:val="24"/>
        </w:rPr>
      </w:pPr>
      <w:r w:rsidRPr="00C020BA">
        <w:rPr>
          <w:rFonts w:cs="Arial"/>
          <w:szCs w:val="24"/>
        </w:rPr>
        <w:t>Uptake among 12–1</w:t>
      </w:r>
      <w:r w:rsidR="00B637DB">
        <w:rPr>
          <w:rFonts w:cs="Arial"/>
          <w:szCs w:val="24"/>
        </w:rPr>
        <w:t>7</w:t>
      </w:r>
      <w:r w:rsidRPr="00C020BA">
        <w:rPr>
          <w:rFonts w:cs="Arial"/>
          <w:szCs w:val="24"/>
        </w:rPr>
        <w:t>-year-olds is c.</w:t>
      </w:r>
      <w:r w:rsidR="00B637DB">
        <w:rPr>
          <w:rFonts w:cs="Arial"/>
          <w:szCs w:val="24"/>
        </w:rPr>
        <w:t>54</w:t>
      </w:r>
      <w:r w:rsidR="00756190" w:rsidRPr="00C020BA">
        <w:rPr>
          <w:rFonts w:cs="Arial"/>
          <w:szCs w:val="24"/>
        </w:rPr>
        <w:t>.</w:t>
      </w:r>
      <w:r w:rsidR="00B637DB">
        <w:rPr>
          <w:rFonts w:cs="Arial"/>
          <w:szCs w:val="24"/>
        </w:rPr>
        <w:t>1</w:t>
      </w:r>
      <w:r w:rsidRPr="00C020BA">
        <w:rPr>
          <w:rFonts w:cs="Arial"/>
          <w:szCs w:val="24"/>
        </w:rPr>
        <w:t>% across Greater Manchester</w:t>
      </w:r>
      <w:r w:rsidR="0037785F" w:rsidRPr="00C020BA">
        <w:rPr>
          <w:rFonts w:cs="Arial"/>
          <w:szCs w:val="24"/>
        </w:rPr>
        <w:t>.</w:t>
      </w:r>
      <w:r w:rsidRPr="00C020BA">
        <w:rPr>
          <w:rFonts w:cs="Arial"/>
          <w:szCs w:val="24"/>
        </w:rPr>
        <w:t xml:space="preserve"> </w:t>
      </w:r>
    </w:p>
    <w:p w14:paraId="5464E98E" w14:textId="3E60C587" w:rsidR="002E6C3A" w:rsidRPr="00C020BA" w:rsidRDefault="002E6C3A" w:rsidP="004C287E">
      <w:pPr>
        <w:jc w:val="both"/>
        <w:rPr>
          <w:rFonts w:cs="Arial"/>
          <w:b/>
          <w:bCs/>
          <w:szCs w:val="24"/>
        </w:rPr>
      </w:pPr>
    </w:p>
    <w:p w14:paraId="492E4D38" w14:textId="53B457A3" w:rsidR="008F5423" w:rsidRPr="00C020BA" w:rsidRDefault="002E6C3A" w:rsidP="004C287E">
      <w:pPr>
        <w:pStyle w:val="ListParagraph"/>
        <w:numPr>
          <w:ilvl w:val="0"/>
          <w:numId w:val="14"/>
        </w:numPr>
        <w:jc w:val="both"/>
        <w:rPr>
          <w:rFonts w:cs="Arial"/>
          <w:szCs w:val="24"/>
        </w:rPr>
      </w:pPr>
      <w:r w:rsidRPr="00C020BA">
        <w:rPr>
          <w:rFonts w:cs="Arial"/>
          <w:szCs w:val="24"/>
        </w:rPr>
        <w:t>Booster up</w:t>
      </w:r>
      <w:r w:rsidR="0054763D" w:rsidRPr="00C020BA">
        <w:rPr>
          <w:rFonts w:cs="Arial"/>
          <w:szCs w:val="24"/>
        </w:rPr>
        <w:t>take</w:t>
      </w:r>
      <w:r w:rsidRPr="00C020BA">
        <w:rPr>
          <w:rFonts w:cs="Arial"/>
          <w:szCs w:val="24"/>
        </w:rPr>
        <w:t xml:space="preserve"> (in the eligible population who had second dose at least 90 days ago) is </w:t>
      </w:r>
      <w:r w:rsidR="00153591" w:rsidRPr="00C020BA">
        <w:rPr>
          <w:rFonts w:cs="Arial"/>
          <w:szCs w:val="24"/>
        </w:rPr>
        <w:t>7</w:t>
      </w:r>
      <w:r w:rsidR="00FB1647" w:rsidRPr="00C020BA">
        <w:rPr>
          <w:rFonts w:cs="Arial"/>
          <w:szCs w:val="24"/>
        </w:rPr>
        <w:t>7</w:t>
      </w:r>
      <w:r w:rsidR="00153591" w:rsidRPr="00C020BA">
        <w:rPr>
          <w:rFonts w:cs="Arial"/>
          <w:szCs w:val="24"/>
        </w:rPr>
        <w:t xml:space="preserve">%. </w:t>
      </w:r>
    </w:p>
    <w:p w14:paraId="18ECA2CD" w14:textId="77777777" w:rsidR="008F5423" w:rsidRPr="00C020BA" w:rsidRDefault="008F5423" w:rsidP="004C287E">
      <w:pPr>
        <w:pStyle w:val="ListParagraph"/>
        <w:jc w:val="both"/>
        <w:rPr>
          <w:rFonts w:cs="Arial"/>
          <w:color w:val="000000" w:themeColor="text1"/>
          <w:szCs w:val="24"/>
        </w:rPr>
      </w:pPr>
    </w:p>
    <w:p w14:paraId="60D40883" w14:textId="4892F9F5" w:rsidR="004F14E8" w:rsidRPr="00C020BA" w:rsidRDefault="004F14E8" w:rsidP="004C287E">
      <w:pPr>
        <w:jc w:val="both"/>
        <w:rPr>
          <w:rFonts w:cs="Arial"/>
          <w:szCs w:val="24"/>
        </w:rPr>
      </w:pPr>
      <w:r w:rsidRPr="00A87762">
        <w:rPr>
          <w:rFonts w:cs="Arial"/>
          <w:b/>
          <w:bCs/>
          <w:szCs w:val="24"/>
        </w:rPr>
        <w:t>Under 18s</w:t>
      </w:r>
      <w:r w:rsidRPr="00C020BA">
        <w:rPr>
          <w:rFonts w:cs="Arial"/>
          <w:szCs w:val="24"/>
        </w:rPr>
        <w:t xml:space="preserve"> are</w:t>
      </w:r>
      <w:r w:rsidR="008372F4" w:rsidRPr="00C020BA">
        <w:rPr>
          <w:rFonts w:cs="Arial"/>
          <w:szCs w:val="24"/>
        </w:rPr>
        <w:t xml:space="preserve"> also</w:t>
      </w:r>
      <w:r w:rsidRPr="00C020BA">
        <w:rPr>
          <w:rFonts w:cs="Arial"/>
          <w:szCs w:val="24"/>
        </w:rPr>
        <w:t xml:space="preserve"> now eligible for the Booster dose. Following updated </w:t>
      </w:r>
      <w:hyperlink r:id="rId14" w:history="1">
        <w:r w:rsidRPr="00C020BA">
          <w:rPr>
            <w:rStyle w:val="Hyperlink"/>
            <w:rFonts w:cs="Arial"/>
            <w:szCs w:val="24"/>
          </w:rPr>
          <w:t>JCVI Guidance</w:t>
        </w:r>
      </w:hyperlink>
      <w:r w:rsidRPr="00C020BA">
        <w:rPr>
          <w:rFonts w:cs="Arial"/>
          <w:szCs w:val="24"/>
        </w:rPr>
        <w:t>, the NHS is now offering boosters to all 16 and 17 year olds, and 12-15 year olds who are in a clinical risk group or who are severely immunosuppressed or who are a household contact of someone who is immunosuppressed.</w:t>
      </w:r>
    </w:p>
    <w:p w14:paraId="6126E4AB" w14:textId="77777777" w:rsidR="00992B81" w:rsidRPr="00C020BA" w:rsidRDefault="00992B81" w:rsidP="004C287E">
      <w:pPr>
        <w:jc w:val="both"/>
        <w:rPr>
          <w:rFonts w:cs="Arial"/>
          <w:color w:val="000000" w:themeColor="text1"/>
          <w:szCs w:val="24"/>
        </w:rPr>
      </w:pPr>
    </w:p>
    <w:p w14:paraId="2C1F4C9D" w14:textId="6B3674FA" w:rsidR="00992B81" w:rsidRPr="00C020BA" w:rsidRDefault="00992B81" w:rsidP="004C287E">
      <w:pPr>
        <w:jc w:val="both"/>
        <w:rPr>
          <w:rFonts w:cs="Arial"/>
          <w:color w:val="000000" w:themeColor="text1"/>
          <w:szCs w:val="24"/>
        </w:rPr>
      </w:pPr>
      <w:r w:rsidRPr="00C020BA">
        <w:rPr>
          <w:rFonts w:cs="Arial"/>
          <w:color w:val="000000" w:themeColor="text1"/>
          <w:szCs w:val="24"/>
        </w:rPr>
        <w:t xml:space="preserve">Sites can be found via the </w:t>
      </w:r>
      <w:hyperlink r:id="rId15" w:history="1">
        <w:r w:rsidRPr="00C020BA">
          <w:rPr>
            <w:rStyle w:val="Hyperlink"/>
            <w:rFonts w:cs="Arial"/>
            <w:color w:val="0000CC"/>
            <w:szCs w:val="24"/>
            <w:bdr w:val="none" w:sz="0" w:space="0" w:color="auto" w:frame="1"/>
            <w:shd w:val="clear" w:color="auto" w:fill="FFFFFF"/>
          </w:rPr>
          <w:t>NHS online walk-in finder</w:t>
        </w:r>
      </w:hyperlink>
      <w:r w:rsidRPr="00C020BA">
        <w:rPr>
          <w:rFonts w:cs="Arial"/>
          <w:color w:val="0000CC"/>
          <w:szCs w:val="24"/>
        </w:rPr>
        <w:t xml:space="preserve"> </w:t>
      </w:r>
      <w:r w:rsidRPr="00C020BA">
        <w:rPr>
          <w:rFonts w:cs="Arial"/>
          <w:color w:val="000000" w:themeColor="text1"/>
          <w:szCs w:val="24"/>
        </w:rPr>
        <w:t xml:space="preserve">and appointments can still be booked via the </w:t>
      </w:r>
      <w:hyperlink r:id="rId16" w:history="1">
        <w:r w:rsidRPr="00C020BA">
          <w:rPr>
            <w:rStyle w:val="Hyperlink"/>
            <w:rFonts w:cs="Arial"/>
            <w:szCs w:val="24"/>
          </w:rPr>
          <w:t>National Booking Service</w:t>
        </w:r>
      </w:hyperlink>
      <w:r w:rsidRPr="00C020BA">
        <w:rPr>
          <w:rFonts w:cs="Arial"/>
          <w:color w:val="000000" w:themeColor="text1"/>
          <w:szCs w:val="24"/>
        </w:rPr>
        <w:t xml:space="preserve">. </w:t>
      </w:r>
    </w:p>
    <w:p w14:paraId="65FDC059" w14:textId="77777777" w:rsidR="00351818" w:rsidRPr="00C020BA" w:rsidRDefault="00351818" w:rsidP="00351818">
      <w:pPr>
        <w:rPr>
          <w:rFonts w:cs="Arial"/>
          <w:b/>
          <w:bCs/>
          <w:szCs w:val="24"/>
        </w:rPr>
      </w:pPr>
    </w:p>
    <w:p w14:paraId="1A5F9414" w14:textId="1F45889E" w:rsidR="00351818" w:rsidRPr="00C020BA" w:rsidRDefault="00351818" w:rsidP="00351818">
      <w:pPr>
        <w:jc w:val="both"/>
        <w:rPr>
          <w:rFonts w:cs="Arial"/>
          <w:szCs w:val="24"/>
        </w:rPr>
      </w:pPr>
      <w:r w:rsidRPr="00C020BA">
        <w:rPr>
          <w:rFonts w:cs="Arial"/>
          <w:szCs w:val="24"/>
        </w:rPr>
        <w:t xml:space="preserve">The NHS is offering coronavirus vaccines to </w:t>
      </w:r>
      <w:r w:rsidRPr="00A87762">
        <w:rPr>
          <w:rFonts w:cs="Arial"/>
          <w:b/>
          <w:bCs/>
          <w:szCs w:val="24"/>
        </w:rPr>
        <w:t>children aged 5 to 11 years</w:t>
      </w:r>
      <w:r w:rsidRPr="00C020BA">
        <w:rPr>
          <w:rFonts w:cs="Arial"/>
          <w:szCs w:val="24"/>
        </w:rPr>
        <w:t>. Experts have advised that parents of all children aged 5 to 11 years should be offered the chance to have their child vaccinated.</w:t>
      </w:r>
      <w:r w:rsidR="00A87762">
        <w:rPr>
          <w:rFonts w:cs="Arial"/>
          <w:szCs w:val="24"/>
        </w:rPr>
        <w:t xml:space="preserve"> </w:t>
      </w:r>
      <w:r w:rsidRPr="00C020BA">
        <w:rPr>
          <w:rFonts w:cs="Arial"/>
          <w:szCs w:val="24"/>
        </w:rPr>
        <w:t xml:space="preserve">Vaccination is particularly important for children who have health conditions that put them at high risk from Covid-19 and those with a weakened immune system, as the benefits are greater. </w:t>
      </w:r>
      <w:r w:rsidRPr="00C020BA">
        <w:rPr>
          <w:rFonts w:cs="Arial"/>
          <w:szCs w:val="24"/>
        </w:rPr>
        <w:lastRenderedPageBreak/>
        <w:t>These children and those who live with someone who has a weakened immune system should already have been invited for vaccination.</w:t>
      </w:r>
    </w:p>
    <w:p w14:paraId="5FC0758A" w14:textId="77777777" w:rsidR="00351818" w:rsidRPr="00C020BA" w:rsidRDefault="00351818" w:rsidP="00351818">
      <w:pPr>
        <w:rPr>
          <w:rFonts w:cs="Arial"/>
          <w:szCs w:val="24"/>
        </w:rPr>
      </w:pPr>
    </w:p>
    <w:p w14:paraId="2388FA25" w14:textId="64E4DCD2" w:rsidR="00351818" w:rsidRPr="00C020BA" w:rsidRDefault="00351818" w:rsidP="00351818">
      <w:pPr>
        <w:rPr>
          <w:rFonts w:cs="Arial"/>
          <w:szCs w:val="24"/>
        </w:rPr>
      </w:pPr>
      <w:r w:rsidRPr="00C020BA">
        <w:rPr>
          <w:rFonts w:cs="Arial"/>
          <w:szCs w:val="24"/>
        </w:rPr>
        <w:t>Parents will receive information offering them the chance to make an appointment for their child to be vaccinated. These appointments will be available from April over the Easter holidays and further slots will become available later.</w:t>
      </w:r>
    </w:p>
    <w:p w14:paraId="58F11BC8" w14:textId="77777777" w:rsidR="00351818" w:rsidRPr="00C020BA" w:rsidRDefault="00351818" w:rsidP="00351818">
      <w:pPr>
        <w:rPr>
          <w:rFonts w:cs="Arial"/>
          <w:szCs w:val="24"/>
        </w:rPr>
      </w:pPr>
    </w:p>
    <w:p w14:paraId="186738DE" w14:textId="4996D8FC" w:rsidR="00C113BF" w:rsidRDefault="00351818" w:rsidP="00351818">
      <w:pPr>
        <w:jc w:val="both"/>
        <w:rPr>
          <w:rFonts w:cs="Arial"/>
          <w:i/>
          <w:iCs/>
          <w:szCs w:val="24"/>
        </w:rPr>
      </w:pPr>
      <w:r w:rsidRPr="00C020BA">
        <w:rPr>
          <w:rFonts w:cs="Arial"/>
          <w:szCs w:val="24"/>
        </w:rPr>
        <w:t xml:space="preserve">Find out more about the Covid-19 vaccine for children aged 5 to 11: </w:t>
      </w:r>
      <w:hyperlink r:id="rId17" w:history="1">
        <w:r w:rsidRPr="00C020BA">
          <w:rPr>
            <w:rStyle w:val="Hyperlink"/>
            <w:rFonts w:cs="Arial"/>
            <w:szCs w:val="24"/>
          </w:rPr>
          <w:t>A guide for parents of children aged 5 to 11 years - GOV.UK (www.gov.uk)</w:t>
        </w:r>
      </w:hyperlink>
      <w:r w:rsidRPr="00C020BA">
        <w:rPr>
          <w:rFonts w:cs="Arial"/>
          <w:i/>
          <w:iCs/>
          <w:szCs w:val="24"/>
        </w:rPr>
        <w:t> </w:t>
      </w:r>
    </w:p>
    <w:p w14:paraId="3B0F0F3E" w14:textId="4D909253" w:rsidR="00A87762" w:rsidRDefault="00A87762" w:rsidP="00351818">
      <w:pPr>
        <w:jc w:val="both"/>
        <w:rPr>
          <w:rFonts w:cs="Arial"/>
          <w:i/>
          <w:iCs/>
          <w:szCs w:val="24"/>
        </w:rPr>
      </w:pPr>
    </w:p>
    <w:p w14:paraId="3E4A5843" w14:textId="5EA2AECC" w:rsidR="00A87762" w:rsidRPr="00A87762" w:rsidRDefault="00A87762" w:rsidP="00A87762">
      <w:pPr>
        <w:spacing w:before="150" w:after="150"/>
        <w:rPr>
          <w:rFonts w:cs="Arial"/>
          <w:b/>
          <w:bCs/>
          <w:color w:val="000000"/>
          <w:szCs w:val="24"/>
        </w:rPr>
      </w:pPr>
      <w:r w:rsidRPr="00A87762">
        <w:rPr>
          <w:rFonts w:cs="Arial"/>
          <w:b/>
          <w:bCs/>
          <w:color w:val="000000"/>
          <w:szCs w:val="24"/>
        </w:rPr>
        <w:t>Vaccine as a Condition of Deployment</w:t>
      </w:r>
    </w:p>
    <w:p w14:paraId="6F475B57" w14:textId="22AEE9D6" w:rsidR="00A87762" w:rsidRPr="00A87762" w:rsidRDefault="00A87762" w:rsidP="00EE10BE">
      <w:pPr>
        <w:spacing w:before="150" w:after="150"/>
        <w:jc w:val="both"/>
        <w:rPr>
          <w:rFonts w:eastAsiaTheme="minorHAnsi" w:cs="Arial"/>
          <w:color w:val="000000"/>
          <w:szCs w:val="24"/>
        </w:rPr>
      </w:pPr>
      <w:r w:rsidRPr="00A87762">
        <w:rPr>
          <w:rFonts w:cs="Arial"/>
          <w:color w:val="000000"/>
          <w:szCs w:val="24"/>
        </w:rPr>
        <w:t>On 31 January, the Department of Health and Social Care (DHSC) paused the rollout of mandatory Covid-19 vaccination for health and social care staff.</w:t>
      </w:r>
    </w:p>
    <w:p w14:paraId="1F8814FD" w14:textId="7074763B" w:rsidR="00A87762" w:rsidRPr="00A87762" w:rsidRDefault="00A87762" w:rsidP="00EE10BE">
      <w:pPr>
        <w:spacing w:before="150" w:after="150"/>
        <w:jc w:val="both"/>
        <w:rPr>
          <w:rFonts w:cs="Arial"/>
          <w:color w:val="000000"/>
          <w:szCs w:val="24"/>
        </w:rPr>
      </w:pPr>
      <w:r w:rsidRPr="00A87762">
        <w:rPr>
          <w:rFonts w:cs="Arial"/>
          <w:color w:val="000000"/>
          <w:szCs w:val="24"/>
        </w:rPr>
        <w:t>Following a short consultation on the subject to get feedback, DHSC have now confirmed that health and social care staff will not need a Covid-19 vaccination in order to work with patients.  </w:t>
      </w:r>
    </w:p>
    <w:p w14:paraId="4299F578" w14:textId="593FCC7F" w:rsidR="00A87762" w:rsidRPr="00A87762" w:rsidRDefault="00A87762" w:rsidP="00EE10BE">
      <w:pPr>
        <w:spacing w:before="150" w:after="150"/>
        <w:jc w:val="both"/>
        <w:rPr>
          <w:rFonts w:cs="Arial"/>
          <w:color w:val="000000"/>
          <w:szCs w:val="24"/>
        </w:rPr>
      </w:pPr>
      <w:r w:rsidRPr="00A87762">
        <w:rPr>
          <w:rFonts w:cs="Arial"/>
          <w:color w:val="000000"/>
          <w:szCs w:val="24"/>
        </w:rPr>
        <w:t>The legislation that required mandatory vaccination will be repealed (cancelled) from 15 March 2022. The legislation requiring Covid-19 vaccines for care home staff and anyone who does any work in a care home will be repealed at the same time.</w:t>
      </w:r>
    </w:p>
    <w:p w14:paraId="276AC1FB" w14:textId="20FB74C1" w:rsidR="00A87762" w:rsidRPr="00A87762" w:rsidRDefault="00A87762" w:rsidP="00EE10BE">
      <w:pPr>
        <w:spacing w:before="150" w:after="150"/>
        <w:jc w:val="both"/>
        <w:rPr>
          <w:rFonts w:cs="Arial"/>
          <w:color w:val="000000"/>
          <w:szCs w:val="24"/>
        </w:rPr>
      </w:pPr>
      <w:r w:rsidRPr="00A87762">
        <w:rPr>
          <w:rFonts w:cs="Arial"/>
          <w:color w:val="000000"/>
          <w:szCs w:val="24"/>
        </w:rPr>
        <w:t xml:space="preserve">As the requirement for care homes has already been rolled out, care homes are being advised to continue to require vaccination up to 15 March, so until this date, </w:t>
      </w:r>
      <w:r w:rsidR="00EE10BE">
        <w:rPr>
          <w:rFonts w:cs="Arial"/>
          <w:color w:val="000000"/>
          <w:szCs w:val="24"/>
        </w:rPr>
        <w:t>people</w:t>
      </w:r>
      <w:r w:rsidRPr="00A87762">
        <w:rPr>
          <w:rFonts w:cs="Arial"/>
          <w:color w:val="000000"/>
          <w:szCs w:val="24"/>
        </w:rPr>
        <w:t xml:space="preserve"> may still be asked to prove </w:t>
      </w:r>
      <w:r w:rsidR="00EE10BE">
        <w:rPr>
          <w:rFonts w:cs="Arial"/>
          <w:color w:val="000000"/>
          <w:szCs w:val="24"/>
        </w:rPr>
        <w:t>their</w:t>
      </w:r>
      <w:r w:rsidRPr="00A87762">
        <w:rPr>
          <w:rFonts w:cs="Arial"/>
          <w:color w:val="000000"/>
          <w:szCs w:val="24"/>
        </w:rPr>
        <w:t xml:space="preserve"> vaccination status.</w:t>
      </w:r>
    </w:p>
    <w:p w14:paraId="7FE59C69" w14:textId="77777777" w:rsidR="00A87762" w:rsidRPr="00A87762" w:rsidRDefault="00A87762" w:rsidP="00EE10BE">
      <w:pPr>
        <w:spacing w:before="150" w:after="150"/>
        <w:jc w:val="both"/>
        <w:rPr>
          <w:rFonts w:cs="Arial"/>
          <w:color w:val="000000"/>
          <w:szCs w:val="24"/>
        </w:rPr>
      </w:pPr>
      <w:r w:rsidRPr="00A87762">
        <w:rPr>
          <w:rFonts w:cs="Arial"/>
          <w:color w:val="000000"/>
          <w:szCs w:val="24"/>
        </w:rPr>
        <w:t xml:space="preserve">We will continue to offer information and advice to support decision making around the choice to have a covid vaccination as it continues to be the best way to protect yourself, family, </w:t>
      </w:r>
      <w:proofErr w:type="gramStart"/>
      <w:r w:rsidRPr="00A87762">
        <w:rPr>
          <w:rFonts w:cs="Arial"/>
          <w:color w:val="000000"/>
          <w:szCs w:val="24"/>
        </w:rPr>
        <w:t>colleagues</w:t>
      </w:r>
      <w:proofErr w:type="gramEnd"/>
      <w:r w:rsidRPr="00A87762">
        <w:rPr>
          <w:rFonts w:cs="Arial"/>
          <w:color w:val="000000"/>
          <w:szCs w:val="24"/>
        </w:rPr>
        <w:t xml:space="preserve"> and patients from the virus.</w:t>
      </w:r>
    </w:p>
    <w:p w14:paraId="68C58391" w14:textId="77777777" w:rsidR="00A87762" w:rsidRPr="00C020BA" w:rsidRDefault="00A87762" w:rsidP="00351818">
      <w:pPr>
        <w:jc w:val="both"/>
        <w:rPr>
          <w:rFonts w:cs="Arial"/>
          <w:szCs w:val="24"/>
          <w:lang w:eastAsia="en-GB"/>
        </w:rPr>
      </w:pPr>
    </w:p>
    <w:p w14:paraId="58E712BB" w14:textId="77777777" w:rsidR="00F30A6E" w:rsidRPr="00C020BA" w:rsidRDefault="00F30A6E" w:rsidP="004C287E">
      <w:pPr>
        <w:jc w:val="both"/>
        <w:rPr>
          <w:rFonts w:cs="Arial"/>
          <w:b/>
          <w:bCs/>
          <w:szCs w:val="24"/>
        </w:rPr>
      </w:pPr>
    </w:p>
    <w:p w14:paraId="2CA3E5E9" w14:textId="471FCBB4" w:rsidR="00E304E7" w:rsidRPr="00C020BA" w:rsidRDefault="00C113BF" w:rsidP="004C287E">
      <w:pPr>
        <w:pStyle w:val="ListParagraph"/>
        <w:numPr>
          <w:ilvl w:val="0"/>
          <w:numId w:val="19"/>
        </w:numPr>
        <w:shd w:val="clear" w:color="auto" w:fill="FFFFFF" w:themeFill="background1"/>
        <w:jc w:val="both"/>
        <w:rPr>
          <w:rFonts w:cs="Arial"/>
          <w:b/>
          <w:bCs/>
          <w:szCs w:val="24"/>
        </w:rPr>
      </w:pPr>
      <w:r w:rsidRPr="00C020BA">
        <w:rPr>
          <w:rFonts w:cs="Arial"/>
          <w:b/>
          <w:bCs/>
          <w:szCs w:val="24"/>
        </w:rPr>
        <w:t>Tackling the waiting list backlog</w:t>
      </w:r>
    </w:p>
    <w:p w14:paraId="5616CE1D" w14:textId="77777777" w:rsidR="00BB6412" w:rsidRDefault="00BB6412" w:rsidP="004C287E">
      <w:pPr>
        <w:jc w:val="both"/>
        <w:rPr>
          <w:rFonts w:cs="Arial"/>
          <w:szCs w:val="24"/>
        </w:rPr>
      </w:pPr>
      <w:bookmarkStart w:id="8" w:name="_Hlk94702473"/>
    </w:p>
    <w:p w14:paraId="622CBE46" w14:textId="5A06E89E" w:rsidR="00290A86" w:rsidRPr="00C020BA" w:rsidRDefault="00290A86" w:rsidP="004C287E">
      <w:pPr>
        <w:jc w:val="both"/>
        <w:rPr>
          <w:rFonts w:cs="Arial"/>
          <w:szCs w:val="24"/>
        </w:rPr>
      </w:pPr>
      <w:r w:rsidRPr="00C020BA">
        <w:rPr>
          <w:rFonts w:cs="Arial"/>
          <w:szCs w:val="24"/>
        </w:rPr>
        <w:t>A range of initiatives are being used across Greater Manchester to reduce the number of people on waiting lists, these include the use of specialist orthopaedic hubs, community diagnostic centres, and ‘a walk-in-walk-out’ model of surgery – meaning where appropriate patients can be treated without the need to stay in hospital. We are also working on developing some new roles to bolster the workforce, such as physician associates.</w:t>
      </w:r>
    </w:p>
    <w:p w14:paraId="22545C66" w14:textId="77777777" w:rsidR="00290A86" w:rsidRPr="00C020BA" w:rsidRDefault="00290A86" w:rsidP="004C287E">
      <w:pPr>
        <w:jc w:val="both"/>
        <w:rPr>
          <w:rFonts w:cs="Arial"/>
          <w:szCs w:val="24"/>
        </w:rPr>
      </w:pPr>
    </w:p>
    <w:p w14:paraId="3FDCF5EC" w14:textId="6A0E852D" w:rsidR="001D117B" w:rsidRPr="00C020BA" w:rsidRDefault="001D117B" w:rsidP="004C287E">
      <w:pPr>
        <w:pStyle w:val="xmsonormal"/>
        <w:spacing w:after="160" w:line="252" w:lineRule="auto"/>
        <w:jc w:val="both"/>
        <w:rPr>
          <w:rFonts w:ascii="Arial" w:hAnsi="Arial" w:cs="Arial"/>
          <w:sz w:val="24"/>
          <w:szCs w:val="24"/>
        </w:rPr>
      </w:pPr>
      <w:r w:rsidRPr="00C020BA">
        <w:rPr>
          <w:rFonts w:ascii="Arial" w:hAnsi="Arial" w:cs="Arial"/>
          <w:sz w:val="24"/>
          <w:szCs w:val="24"/>
        </w:rPr>
        <w:t xml:space="preserve">Anyone waiting for treatment can find advice and support on the </w:t>
      </w:r>
      <w:hyperlink r:id="rId18" w:history="1">
        <w:r w:rsidRPr="00C020BA">
          <w:rPr>
            <w:rStyle w:val="Hyperlink"/>
            <w:rFonts w:ascii="Arial" w:hAnsi="Arial" w:cs="Arial"/>
            <w:sz w:val="24"/>
            <w:szCs w:val="24"/>
          </w:rPr>
          <w:t>Greater Manchester While You Wait website</w:t>
        </w:r>
      </w:hyperlink>
      <w:r w:rsidRPr="00C020BA">
        <w:rPr>
          <w:rFonts w:ascii="Arial" w:hAnsi="Arial" w:cs="Arial"/>
          <w:sz w:val="24"/>
          <w:szCs w:val="24"/>
        </w:rPr>
        <w:t xml:space="preserve"> (whileyouwait.org.uk). There they will find information and advice on how to manage their physical and mental wellbeing while waiting.</w:t>
      </w:r>
    </w:p>
    <w:p w14:paraId="1AD33F18" w14:textId="1F5C136C" w:rsidR="001D117B" w:rsidRPr="00C020BA" w:rsidRDefault="001D117B" w:rsidP="004C287E">
      <w:pPr>
        <w:pStyle w:val="xmsonormal"/>
        <w:spacing w:after="160" w:line="252" w:lineRule="auto"/>
        <w:jc w:val="both"/>
        <w:rPr>
          <w:rFonts w:ascii="Arial" w:hAnsi="Arial" w:cs="Arial"/>
          <w:sz w:val="24"/>
          <w:szCs w:val="24"/>
        </w:rPr>
      </w:pPr>
      <w:r w:rsidRPr="00C020BA">
        <w:rPr>
          <w:rFonts w:ascii="Arial" w:hAnsi="Arial" w:cs="Arial"/>
          <w:sz w:val="24"/>
          <w:szCs w:val="24"/>
        </w:rPr>
        <w:t xml:space="preserve">We would urge anyone with health concerns to continue to come forward for help and treatment in the usual way, using their local emergency department only for serious illnesses or injuries. A reminder that NHS 111 can help if you have an urgent medical problem and aren’t sure what to do. You can call 111 or visit </w:t>
      </w:r>
      <w:hyperlink r:id="rId19" w:history="1">
        <w:r w:rsidRPr="00C020BA">
          <w:rPr>
            <w:rStyle w:val="Hyperlink"/>
            <w:rFonts w:ascii="Arial" w:hAnsi="Arial" w:cs="Arial"/>
            <w:sz w:val="24"/>
            <w:szCs w:val="24"/>
          </w:rPr>
          <w:t>111.nhs.uk</w:t>
        </w:r>
      </w:hyperlink>
      <w:r w:rsidRPr="00C020BA">
        <w:rPr>
          <w:rFonts w:ascii="Arial" w:hAnsi="Arial" w:cs="Arial"/>
          <w:sz w:val="24"/>
          <w:szCs w:val="24"/>
        </w:rPr>
        <w:t>.</w:t>
      </w:r>
    </w:p>
    <w:p w14:paraId="1B43D6D3" w14:textId="77777777" w:rsidR="0074544F" w:rsidRPr="00C020BA" w:rsidRDefault="0074544F" w:rsidP="004C287E">
      <w:pPr>
        <w:spacing w:after="160"/>
        <w:jc w:val="both"/>
        <w:rPr>
          <w:rFonts w:cs="Arial"/>
          <w:szCs w:val="24"/>
        </w:rPr>
      </w:pPr>
    </w:p>
    <w:bookmarkEnd w:id="8"/>
    <w:p w14:paraId="1C656F78" w14:textId="40F3810A" w:rsidR="001463A9" w:rsidRPr="00C020BA" w:rsidRDefault="00C113BF" w:rsidP="004C287E">
      <w:pPr>
        <w:pStyle w:val="Default"/>
        <w:numPr>
          <w:ilvl w:val="0"/>
          <w:numId w:val="19"/>
        </w:numPr>
        <w:jc w:val="both"/>
        <w:rPr>
          <w:rFonts w:ascii="Arial" w:hAnsi="Arial" w:cs="Arial"/>
          <w:b/>
        </w:rPr>
      </w:pPr>
      <w:r w:rsidRPr="00C020BA">
        <w:rPr>
          <w:rFonts w:ascii="Arial" w:hAnsi="Arial" w:cs="Arial"/>
          <w:b/>
        </w:rPr>
        <w:lastRenderedPageBreak/>
        <w:t>GMHSC Partnership statement</w:t>
      </w:r>
    </w:p>
    <w:p w14:paraId="7AB1AEEF" w14:textId="0D910023" w:rsidR="003D1729" w:rsidRPr="00C020BA" w:rsidRDefault="003D1729" w:rsidP="004C287E">
      <w:pPr>
        <w:pStyle w:val="Default"/>
        <w:jc w:val="both"/>
        <w:rPr>
          <w:rFonts w:ascii="Arial" w:hAnsi="Arial" w:cs="Arial"/>
          <w:b/>
        </w:rPr>
      </w:pPr>
    </w:p>
    <w:p w14:paraId="098A446A" w14:textId="1A2DA133" w:rsidR="00382028" w:rsidRPr="00C020BA" w:rsidRDefault="00382028" w:rsidP="004C287E">
      <w:pPr>
        <w:jc w:val="both"/>
        <w:rPr>
          <w:rFonts w:cs="Arial"/>
          <w:b/>
          <w:bCs/>
          <w:szCs w:val="24"/>
        </w:rPr>
      </w:pPr>
      <w:bookmarkStart w:id="9" w:name="_Hlk95982082"/>
      <w:bookmarkStart w:id="10" w:name="_Hlk94703838"/>
      <w:bookmarkStart w:id="11" w:name="_Hlk93416075"/>
    </w:p>
    <w:bookmarkEnd w:id="9"/>
    <w:p w14:paraId="445EF65B" w14:textId="5C732617" w:rsidR="002207FE" w:rsidRDefault="002207FE" w:rsidP="004C287E">
      <w:pPr>
        <w:jc w:val="both"/>
        <w:rPr>
          <w:rFonts w:cs="Arial"/>
          <w:b/>
          <w:bCs/>
          <w:szCs w:val="24"/>
        </w:rPr>
      </w:pPr>
      <w:r w:rsidRPr="00AC59CA">
        <w:rPr>
          <w:rFonts w:cs="Arial"/>
          <w:b/>
          <w:bCs/>
          <w:color w:val="000000"/>
          <w:szCs w:val="24"/>
        </w:rPr>
        <w:t xml:space="preserve">Sarah Price, </w:t>
      </w:r>
      <w:r w:rsidRPr="00AC59CA">
        <w:rPr>
          <w:rFonts w:cs="Arial"/>
          <w:b/>
          <w:bCs/>
          <w:szCs w:val="24"/>
        </w:rPr>
        <w:t>interim chief officer of Greater Manchester Health and Social Care Partnership, said:</w:t>
      </w:r>
      <w:r w:rsidRPr="00C020BA">
        <w:rPr>
          <w:rFonts w:cs="Arial"/>
          <w:b/>
          <w:bCs/>
          <w:szCs w:val="24"/>
        </w:rPr>
        <w:t xml:space="preserve"> </w:t>
      </w:r>
    </w:p>
    <w:p w14:paraId="48892F53" w14:textId="51E95D5E" w:rsidR="00BB6008" w:rsidRDefault="00BB6008" w:rsidP="004C287E">
      <w:pPr>
        <w:jc w:val="both"/>
        <w:rPr>
          <w:rFonts w:cs="Arial"/>
          <w:b/>
          <w:bCs/>
          <w:szCs w:val="24"/>
        </w:rPr>
      </w:pPr>
    </w:p>
    <w:p w14:paraId="08E12CAF" w14:textId="77777777" w:rsidR="001A07E4" w:rsidRDefault="001A07E4" w:rsidP="001A07E4">
      <w:pPr>
        <w:jc w:val="both"/>
        <w:rPr>
          <w:rFonts w:cs="Arial"/>
          <w:szCs w:val="24"/>
        </w:rPr>
      </w:pPr>
      <w:r w:rsidRPr="00BB6008">
        <w:rPr>
          <w:rFonts w:cs="Arial"/>
          <w:szCs w:val="24"/>
        </w:rPr>
        <w:t xml:space="preserve">“We continue to experience high levels of demand for care across Greater Manchester. Our health and care staff have shown exceptional resilience this winter and gone above and beyond to help people access the care they need. </w:t>
      </w:r>
    </w:p>
    <w:p w14:paraId="417BE96D" w14:textId="77777777" w:rsidR="001A07E4" w:rsidRDefault="001A07E4" w:rsidP="001A07E4">
      <w:pPr>
        <w:jc w:val="both"/>
        <w:rPr>
          <w:rFonts w:cs="Arial"/>
          <w:szCs w:val="24"/>
        </w:rPr>
      </w:pPr>
    </w:p>
    <w:p w14:paraId="49B6C8BF" w14:textId="77777777" w:rsidR="001A07E4" w:rsidRPr="00BB6008" w:rsidRDefault="001A07E4" w:rsidP="001A07E4">
      <w:pPr>
        <w:jc w:val="both"/>
        <w:rPr>
          <w:rFonts w:cs="Arial"/>
          <w:szCs w:val="24"/>
          <w:shd w:val="clear" w:color="auto" w:fill="FFFFFF"/>
        </w:rPr>
      </w:pPr>
      <w:r>
        <w:rPr>
          <w:rFonts w:cs="Arial"/>
          <w:szCs w:val="24"/>
        </w:rPr>
        <w:t>“</w:t>
      </w:r>
      <w:r w:rsidRPr="00BB6008">
        <w:rPr>
          <w:rFonts w:cs="Arial"/>
          <w:szCs w:val="24"/>
          <w:shd w:val="clear" w:color="auto" w:fill="FFFFFF"/>
        </w:rPr>
        <w:t>We have faced considerable pressure this past two years and</w:t>
      </w:r>
      <w:r>
        <w:rPr>
          <w:rFonts w:cs="Arial"/>
          <w:szCs w:val="24"/>
          <w:shd w:val="clear" w:color="auto" w:fill="FFFFFF"/>
        </w:rPr>
        <w:t xml:space="preserve"> we have to be upfront and honest that</w:t>
      </w:r>
      <w:r w:rsidRPr="00BB6008">
        <w:rPr>
          <w:rFonts w:cs="Arial"/>
          <w:szCs w:val="24"/>
          <w:shd w:val="clear" w:color="auto" w:fill="FFFFFF"/>
        </w:rPr>
        <w:t xml:space="preserve"> it will take time to recover</w:t>
      </w:r>
      <w:r>
        <w:rPr>
          <w:rFonts w:cs="Arial"/>
          <w:szCs w:val="24"/>
          <w:shd w:val="clear" w:color="auto" w:fill="FFFFFF"/>
        </w:rPr>
        <w:t>; and that we have to balance competing demands and pressures, making the best decisions we can.</w:t>
      </w:r>
    </w:p>
    <w:p w14:paraId="0440328A" w14:textId="77777777" w:rsidR="001A07E4" w:rsidRPr="00227EA4" w:rsidRDefault="001A07E4" w:rsidP="001A07E4">
      <w:pPr>
        <w:jc w:val="both"/>
        <w:rPr>
          <w:rFonts w:cs="Arial"/>
          <w:szCs w:val="24"/>
          <w:shd w:val="clear" w:color="auto" w:fill="FFFFFF"/>
        </w:rPr>
      </w:pPr>
    </w:p>
    <w:p w14:paraId="2DDF81DF" w14:textId="77777777" w:rsidR="001A07E4" w:rsidRDefault="001A07E4" w:rsidP="001A07E4">
      <w:pPr>
        <w:jc w:val="both"/>
        <w:rPr>
          <w:rFonts w:cs="Arial"/>
          <w:szCs w:val="24"/>
        </w:rPr>
      </w:pPr>
      <w:r w:rsidRPr="00227EA4">
        <w:rPr>
          <w:rFonts w:cs="Arial"/>
          <w:szCs w:val="24"/>
          <w:shd w:val="clear" w:color="auto" w:fill="FFFFFF"/>
        </w:rPr>
        <w:t>“Our priority is to bring down the overall waiting list, with particular emphasis on those who have waited the longest for treatment. A wide range of work is underway in Greater Manchester to reduce waiting times and provide support for patients who are waiting for operations, surgery, and hospital appointments.</w:t>
      </w:r>
    </w:p>
    <w:p w14:paraId="72860227" w14:textId="77777777" w:rsidR="001A07E4" w:rsidRDefault="001A07E4" w:rsidP="001A07E4">
      <w:pPr>
        <w:jc w:val="both"/>
        <w:rPr>
          <w:rFonts w:cs="Arial"/>
          <w:szCs w:val="24"/>
        </w:rPr>
      </w:pPr>
    </w:p>
    <w:p w14:paraId="1A0D9093" w14:textId="1C358AA0" w:rsidR="001A07E4" w:rsidRPr="00227EA4" w:rsidRDefault="001A07E4" w:rsidP="001A07E4">
      <w:pPr>
        <w:jc w:val="both"/>
        <w:rPr>
          <w:rFonts w:cs="Arial"/>
          <w:szCs w:val="24"/>
        </w:rPr>
      </w:pPr>
      <w:r>
        <w:rPr>
          <w:rFonts w:cs="Arial"/>
          <w:szCs w:val="24"/>
        </w:rPr>
        <w:t xml:space="preserve">“If you are waiting for treatment, you can find advice and support on the </w:t>
      </w:r>
      <w:hyperlink r:id="rId20" w:history="1">
        <w:r w:rsidRPr="00682AEE">
          <w:rPr>
            <w:rStyle w:val="Hyperlink"/>
            <w:rFonts w:cs="Arial"/>
            <w:szCs w:val="24"/>
          </w:rPr>
          <w:t>While You Wait website</w:t>
        </w:r>
      </w:hyperlink>
      <w:r>
        <w:rPr>
          <w:rFonts w:cs="Arial"/>
          <w:szCs w:val="24"/>
        </w:rPr>
        <w:t xml:space="preserve">. And remember, everyone can help us make sure those with the most urgent need get the treatment they require by thinking about </w:t>
      </w:r>
      <w:r w:rsidR="00AF66BD">
        <w:rPr>
          <w:rFonts w:cs="Arial"/>
          <w:szCs w:val="24"/>
        </w:rPr>
        <w:t xml:space="preserve">how </w:t>
      </w:r>
      <w:r>
        <w:rPr>
          <w:rFonts w:cs="Arial"/>
          <w:szCs w:val="24"/>
        </w:rPr>
        <w:t>to access</w:t>
      </w:r>
      <w:r w:rsidR="00AF66BD">
        <w:rPr>
          <w:rFonts w:cs="Arial"/>
          <w:szCs w:val="24"/>
        </w:rPr>
        <w:t xml:space="preserve"> NHS</w:t>
      </w:r>
      <w:r>
        <w:rPr>
          <w:rFonts w:cs="Arial"/>
          <w:szCs w:val="24"/>
        </w:rPr>
        <w:t xml:space="preserve"> services. If it’s not a life-threatening emergency please use NHS 111, either by phone on online</w:t>
      </w:r>
      <w:r w:rsidR="00AF66BD">
        <w:rPr>
          <w:rFonts w:cs="Arial"/>
          <w:szCs w:val="24"/>
        </w:rPr>
        <w:t xml:space="preserve"> -</w:t>
      </w:r>
      <w:r>
        <w:rPr>
          <w:rFonts w:cs="Arial"/>
          <w:szCs w:val="24"/>
        </w:rPr>
        <w:t xml:space="preserve"> their trained advisors will be able to direct</w:t>
      </w:r>
      <w:r w:rsidR="00AF66BD">
        <w:rPr>
          <w:rFonts w:cs="Arial"/>
          <w:szCs w:val="24"/>
        </w:rPr>
        <w:t xml:space="preserve"> you</w:t>
      </w:r>
      <w:r>
        <w:rPr>
          <w:rFonts w:cs="Arial"/>
          <w:szCs w:val="24"/>
        </w:rPr>
        <w:t xml:space="preserve"> to the best place to get the hep you need.”</w:t>
      </w:r>
    </w:p>
    <w:p w14:paraId="34941B1A" w14:textId="5D9C7D85" w:rsidR="008E0B07" w:rsidRPr="00C020BA" w:rsidRDefault="008E0B07" w:rsidP="004C287E">
      <w:pPr>
        <w:jc w:val="both"/>
        <w:rPr>
          <w:rFonts w:cs="Arial"/>
          <w:szCs w:val="24"/>
        </w:rPr>
      </w:pPr>
    </w:p>
    <w:bookmarkEnd w:id="10"/>
    <w:bookmarkEnd w:id="11"/>
    <w:p w14:paraId="2DE06D6E" w14:textId="2BD54515" w:rsidR="00C113BF" w:rsidRPr="00C020BA" w:rsidRDefault="00C113BF" w:rsidP="004C287E">
      <w:pPr>
        <w:shd w:val="clear" w:color="auto" w:fill="FFFFFF"/>
        <w:jc w:val="both"/>
        <w:rPr>
          <w:rFonts w:cs="Arial"/>
          <w:b/>
          <w:szCs w:val="24"/>
          <w:lang w:eastAsia="en-GB"/>
        </w:rPr>
      </w:pPr>
      <w:r w:rsidRPr="00C020BA">
        <w:rPr>
          <w:rFonts w:cs="Arial"/>
          <w:b/>
          <w:szCs w:val="24"/>
          <w:lang w:eastAsia="en-GB"/>
        </w:rPr>
        <w:t>Spokespeople available on request include but are not limited to:</w:t>
      </w:r>
      <w:r w:rsidR="00D92BFB" w:rsidRPr="00C020BA">
        <w:rPr>
          <w:rFonts w:cs="Arial"/>
          <w:b/>
          <w:szCs w:val="24"/>
          <w:lang w:eastAsia="en-GB"/>
        </w:rPr>
        <w:t xml:space="preserve"> </w:t>
      </w:r>
    </w:p>
    <w:p w14:paraId="15D2E057" w14:textId="77777777" w:rsidR="00C113BF" w:rsidRPr="00C020BA" w:rsidRDefault="00C113BF" w:rsidP="004C287E">
      <w:pPr>
        <w:shd w:val="clear" w:color="auto" w:fill="FFFFFF"/>
        <w:jc w:val="both"/>
        <w:rPr>
          <w:rFonts w:cs="Arial"/>
          <w:b/>
          <w:szCs w:val="24"/>
          <w:lang w:eastAsia="en-GB"/>
        </w:rPr>
      </w:pPr>
    </w:p>
    <w:p w14:paraId="4CA6BB9B" w14:textId="358852CD" w:rsidR="00D558E0" w:rsidRPr="00C020BA" w:rsidRDefault="00D558E0" w:rsidP="004C287E">
      <w:pPr>
        <w:pStyle w:val="ListParagraph"/>
        <w:numPr>
          <w:ilvl w:val="0"/>
          <w:numId w:val="1"/>
        </w:numPr>
        <w:jc w:val="both"/>
        <w:rPr>
          <w:rFonts w:cs="Arial"/>
          <w:szCs w:val="24"/>
        </w:rPr>
      </w:pPr>
      <w:r w:rsidRPr="00C020BA">
        <w:rPr>
          <w:rFonts w:cs="Arial"/>
          <w:szCs w:val="24"/>
        </w:rPr>
        <w:t>Sarah Price, interim chief officer of Greater Manchester Health and Social Care Partnership</w:t>
      </w:r>
    </w:p>
    <w:p w14:paraId="0AFDEF36" w14:textId="24758CC9" w:rsidR="00A23AE4" w:rsidRPr="00C020BA" w:rsidRDefault="00A23AE4" w:rsidP="004C287E">
      <w:pPr>
        <w:pStyle w:val="ListParagraph"/>
        <w:numPr>
          <w:ilvl w:val="0"/>
          <w:numId w:val="1"/>
        </w:numPr>
        <w:jc w:val="both"/>
        <w:rPr>
          <w:rFonts w:cs="Arial"/>
          <w:szCs w:val="24"/>
        </w:rPr>
      </w:pPr>
      <w:r w:rsidRPr="00C020BA">
        <w:rPr>
          <w:rFonts w:cs="Arial"/>
          <w:szCs w:val="24"/>
        </w:rPr>
        <w:t xml:space="preserve">Dr Tom Tasker, </w:t>
      </w:r>
      <w:proofErr w:type="gramStart"/>
      <w:r w:rsidRPr="00C020BA">
        <w:rPr>
          <w:rFonts w:cs="Arial"/>
          <w:szCs w:val="24"/>
        </w:rPr>
        <w:t>GP</w:t>
      </w:r>
      <w:proofErr w:type="gramEnd"/>
      <w:r w:rsidRPr="00C020BA">
        <w:rPr>
          <w:rFonts w:cs="Arial"/>
          <w:szCs w:val="24"/>
        </w:rPr>
        <w:t xml:space="preserve"> and interim Greater Manchester Medical Executive chair </w:t>
      </w:r>
    </w:p>
    <w:p w14:paraId="004A9679" w14:textId="58A8A0FB" w:rsidR="00C113BF" w:rsidRPr="00C020BA" w:rsidRDefault="00C113BF" w:rsidP="004C287E">
      <w:pPr>
        <w:pStyle w:val="ListParagraph"/>
        <w:numPr>
          <w:ilvl w:val="0"/>
          <w:numId w:val="1"/>
        </w:numPr>
        <w:jc w:val="both"/>
        <w:rPr>
          <w:rFonts w:cs="Arial"/>
          <w:szCs w:val="24"/>
        </w:rPr>
      </w:pPr>
      <w:r w:rsidRPr="00C020BA">
        <w:rPr>
          <w:rFonts w:cs="Arial"/>
          <w:szCs w:val="24"/>
        </w:rPr>
        <w:t xml:space="preserve">Dr Chris Brookes, A&amp;E consultant, joint interim Greater Manchester Medical Executive lead for acute care and local medical director </w:t>
      </w:r>
    </w:p>
    <w:p w14:paraId="5D1BB0B3" w14:textId="4C4E05A2" w:rsidR="00C113BF" w:rsidRPr="00C020BA" w:rsidRDefault="00C113BF" w:rsidP="004C287E">
      <w:pPr>
        <w:pStyle w:val="ListParagraph"/>
        <w:numPr>
          <w:ilvl w:val="0"/>
          <w:numId w:val="1"/>
        </w:numPr>
        <w:jc w:val="both"/>
        <w:rPr>
          <w:rFonts w:cs="Arial"/>
          <w:b/>
          <w:bCs/>
          <w:szCs w:val="24"/>
        </w:rPr>
      </w:pPr>
      <w:r w:rsidRPr="00C020BA">
        <w:rPr>
          <w:rFonts w:cs="Arial"/>
          <w:szCs w:val="24"/>
          <w:lang w:eastAsia="en-GB"/>
        </w:rPr>
        <w:t>Silas Nicholls, Greater Manchester Gold command chair and hospital chief executive</w:t>
      </w:r>
    </w:p>
    <w:p w14:paraId="19CE4C79" w14:textId="77777777" w:rsidR="00294694" w:rsidRPr="00C020BA" w:rsidRDefault="00294694" w:rsidP="004C287E">
      <w:pPr>
        <w:jc w:val="both"/>
        <w:rPr>
          <w:rFonts w:cs="Arial"/>
          <w:b/>
          <w:bCs/>
          <w:szCs w:val="24"/>
        </w:rPr>
      </w:pPr>
    </w:p>
    <w:p w14:paraId="0A56A437" w14:textId="537DBD26" w:rsidR="00C113BF" w:rsidRPr="00C020BA" w:rsidRDefault="00C113BF" w:rsidP="004C287E">
      <w:pPr>
        <w:jc w:val="both"/>
        <w:rPr>
          <w:rFonts w:cs="Arial"/>
          <w:b/>
          <w:bCs/>
          <w:szCs w:val="24"/>
        </w:rPr>
      </w:pPr>
      <w:r w:rsidRPr="00C020BA">
        <w:rPr>
          <w:rFonts w:cs="Arial"/>
          <w:b/>
          <w:bCs/>
          <w:szCs w:val="24"/>
        </w:rPr>
        <w:t>Contacts for more information</w:t>
      </w:r>
    </w:p>
    <w:p w14:paraId="38E675A6" w14:textId="77777777" w:rsidR="00C113BF" w:rsidRPr="00C020BA" w:rsidRDefault="00C113BF" w:rsidP="004C287E">
      <w:pPr>
        <w:jc w:val="both"/>
        <w:rPr>
          <w:rFonts w:cs="Arial"/>
          <w:b/>
          <w:bCs/>
          <w:szCs w:val="24"/>
        </w:rPr>
      </w:pPr>
    </w:p>
    <w:p w14:paraId="72D487CE" w14:textId="4088E573" w:rsidR="00153591" w:rsidRPr="00C020BA" w:rsidRDefault="00153591" w:rsidP="004C287E">
      <w:pPr>
        <w:spacing w:before="100" w:beforeAutospacing="1" w:after="100" w:afterAutospacing="1"/>
        <w:jc w:val="both"/>
        <w:rPr>
          <w:rFonts w:cs="Arial"/>
          <w:szCs w:val="24"/>
          <w:lang w:eastAsia="en-GB"/>
        </w:rPr>
      </w:pPr>
      <w:r w:rsidRPr="00C020BA">
        <w:rPr>
          <w:rFonts w:cs="Arial"/>
          <w:color w:val="000000"/>
          <w:szCs w:val="24"/>
        </w:rPr>
        <w:t xml:space="preserve">Please contact </w:t>
      </w:r>
      <w:r w:rsidR="003D5CF2" w:rsidRPr="00C020BA">
        <w:rPr>
          <w:rFonts w:cs="Arial"/>
          <w:color w:val="000000"/>
          <w:szCs w:val="24"/>
        </w:rPr>
        <w:t>Jim Morrison,</w:t>
      </w:r>
      <w:r w:rsidRPr="00C020BA">
        <w:rPr>
          <w:rFonts w:cs="Arial"/>
          <w:color w:val="000000"/>
          <w:szCs w:val="24"/>
        </w:rPr>
        <w:t xml:space="preserve"> communications and engagement manager for Greater Manchester Health and Social care Partnership: </w:t>
      </w:r>
      <w:r w:rsidR="003D5CF2" w:rsidRPr="00C020BA">
        <w:rPr>
          <w:rFonts w:cs="Arial"/>
          <w:color w:val="000000"/>
          <w:szCs w:val="24"/>
        </w:rPr>
        <w:t>james.morrison2</w:t>
      </w:r>
      <w:r w:rsidRPr="00C020BA">
        <w:rPr>
          <w:rFonts w:cs="Arial"/>
          <w:color w:val="000000"/>
          <w:szCs w:val="24"/>
        </w:rPr>
        <w:t xml:space="preserve">@nhs.net </w:t>
      </w:r>
    </w:p>
    <w:p w14:paraId="2A9C6FCF" w14:textId="77777777" w:rsidR="00C113BF" w:rsidRPr="00C020BA" w:rsidRDefault="00C113BF" w:rsidP="004C287E">
      <w:pPr>
        <w:jc w:val="both"/>
        <w:rPr>
          <w:rFonts w:cs="Arial"/>
          <w:b/>
          <w:szCs w:val="24"/>
        </w:rPr>
      </w:pPr>
    </w:p>
    <w:p w14:paraId="4E7A2440" w14:textId="77777777" w:rsidR="00C113BF" w:rsidRPr="00C020BA" w:rsidRDefault="00C113BF" w:rsidP="004C287E">
      <w:pPr>
        <w:pStyle w:val="Default"/>
        <w:jc w:val="both"/>
        <w:rPr>
          <w:rFonts w:ascii="Arial" w:hAnsi="Arial" w:cs="Arial"/>
          <w:b/>
          <w:u w:val="single"/>
        </w:rPr>
      </w:pPr>
    </w:p>
    <w:p w14:paraId="3ECD931A" w14:textId="77777777" w:rsidR="00C113BF" w:rsidRPr="00C020BA" w:rsidRDefault="00C113BF" w:rsidP="004C287E">
      <w:pPr>
        <w:pStyle w:val="Default"/>
        <w:numPr>
          <w:ilvl w:val="0"/>
          <w:numId w:val="19"/>
        </w:numPr>
        <w:jc w:val="both"/>
        <w:rPr>
          <w:rFonts w:ascii="Arial" w:hAnsi="Arial" w:cs="Arial"/>
          <w:b/>
        </w:rPr>
      </w:pPr>
      <w:r w:rsidRPr="00C020BA">
        <w:rPr>
          <w:rFonts w:ascii="Arial" w:hAnsi="Arial" w:cs="Arial"/>
          <w:b/>
        </w:rPr>
        <w:t>Public advice and guidance</w:t>
      </w:r>
    </w:p>
    <w:p w14:paraId="6F911CD7" w14:textId="77777777" w:rsidR="00C113BF" w:rsidRPr="00C020BA" w:rsidRDefault="00C113BF" w:rsidP="004C287E">
      <w:pPr>
        <w:pStyle w:val="Default"/>
        <w:jc w:val="both"/>
        <w:rPr>
          <w:rFonts w:ascii="Arial" w:hAnsi="Arial" w:cs="Arial"/>
          <w:b/>
          <w:u w:val="single"/>
        </w:rPr>
      </w:pPr>
    </w:p>
    <w:p w14:paraId="2D0C607D" w14:textId="77777777" w:rsidR="00C113BF" w:rsidRPr="00C020BA" w:rsidRDefault="00C113BF" w:rsidP="004C287E">
      <w:pPr>
        <w:pStyle w:val="Default"/>
        <w:jc w:val="both"/>
        <w:rPr>
          <w:rFonts w:ascii="Arial" w:hAnsi="Arial" w:cs="Arial"/>
          <w:b/>
        </w:rPr>
      </w:pPr>
      <w:r w:rsidRPr="00C020BA">
        <w:rPr>
          <w:rFonts w:ascii="Arial" w:hAnsi="Arial" w:cs="Arial"/>
          <w:b/>
        </w:rPr>
        <w:t>How to choose the right NHS service if you are unwell or injured</w:t>
      </w:r>
    </w:p>
    <w:p w14:paraId="394955F5" w14:textId="77777777" w:rsidR="00C113BF" w:rsidRPr="00C020BA" w:rsidRDefault="00C113BF" w:rsidP="004C287E">
      <w:pPr>
        <w:pStyle w:val="Default"/>
        <w:jc w:val="both"/>
        <w:rPr>
          <w:rFonts w:ascii="Arial" w:hAnsi="Arial" w:cs="Arial"/>
          <w:bCs/>
        </w:rPr>
      </w:pPr>
    </w:p>
    <w:p w14:paraId="4D737A29" w14:textId="748C7D61" w:rsidR="00C113BF" w:rsidRPr="00C020BA" w:rsidRDefault="00C113BF" w:rsidP="004C287E">
      <w:pPr>
        <w:pStyle w:val="Default"/>
        <w:adjustRightInd/>
        <w:jc w:val="both"/>
        <w:rPr>
          <w:rFonts w:ascii="Arial" w:eastAsia="Times New Roman" w:hAnsi="Arial" w:cs="Arial"/>
          <w:lang w:eastAsia="en-GB"/>
        </w:rPr>
      </w:pPr>
      <w:r w:rsidRPr="00C020BA">
        <w:rPr>
          <w:rFonts w:ascii="Arial" w:hAnsi="Arial" w:cs="Arial"/>
          <w:bCs/>
        </w:rPr>
        <w:t xml:space="preserve">Lots of illnesses can be </w:t>
      </w:r>
      <w:r w:rsidRPr="00C020BA">
        <w:rPr>
          <w:rFonts w:ascii="Arial" w:hAnsi="Arial" w:cs="Arial"/>
          <w:b/>
        </w:rPr>
        <w:t>managed safely at home, or with a trip to a local pharmacist</w:t>
      </w:r>
      <w:r w:rsidRPr="00C020BA">
        <w:rPr>
          <w:rFonts w:ascii="Arial" w:hAnsi="Arial" w:cs="Arial"/>
          <w:bCs/>
        </w:rPr>
        <w:t xml:space="preserve">. Your local pharmacist can give advice on lots of health issues and there’s no need for an appointment. </w:t>
      </w:r>
      <w:r w:rsidRPr="00C020BA">
        <w:rPr>
          <w:rFonts w:ascii="Arial" w:eastAsia="Times New Roman" w:hAnsi="Arial" w:cs="Arial"/>
        </w:rPr>
        <w:t xml:space="preserve">Over </w:t>
      </w:r>
      <w:r w:rsidRPr="00C020BA">
        <w:rPr>
          <w:rFonts w:ascii="Arial" w:eastAsia="Times New Roman" w:hAnsi="Arial" w:cs="Arial"/>
        </w:rPr>
        <w:lastRenderedPageBreak/>
        <w:t xml:space="preserve">95% of community pharmacies now have a private consultation room from which they can offer advice to patients and a range of services. Almost 90% of the population has access to a community pharmacy within a </w:t>
      </w:r>
      <w:hyperlink r:id="rId21" w:history="1">
        <w:r w:rsidRPr="00C020BA">
          <w:rPr>
            <w:rStyle w:val="Hyperlink"/>
            <w:rFonts w:ascii="Arial" w:eastAsia="Times New Roman" w:hAnsi="Arial" w:cs="Arial"/>
          </w:rPr>
          <w:t>20-minute walk from their home</w:t>
        </w:r>
      </w:hyperlink>
      <w:r w:rsidRPr="00C020BA">
        <w:rPr>
          <w:rFonts w:ascii="Arial" w:eastAsia="Times New Roman" w:hAnsi="Arial" w:cs="Arial"/>
        </w:rPr>
        <w:t>.</w:t>
      </w:r>
    </w:p>
    <w:p w14:paraId="62224EC9" w14:textId="77777777" w:rsidR="00C113BF" w:rsidRPr="00C020BA" w:rsidRDefault="00C113BF" w:rsidP="004C287E">
      <w:pPr>
        <w:pStyle w:val="ListParagraph"/>
        <w:jc w:val="both"/>
        <w:rPr>
          <w:rFonts w:cs="Arial"/>
          <w:szCs w:val="24"/>
        </w:rPr>
      </w:pPr>
    </w:p>
    <w:p w14:paraId="59355154" w14:textId="4CB2E088" w:rsidR="00C113BF" w:rsidRPr="00C020BA" w:rsidRDefault="00C113BF" w:rsidP="004C287E">
      <w:pPr>
        <w:pStyle w:val="Default"/>
        <w:adjustRightInd/>
        <w:jc w:val="both"/>
        <w:rPr>
          <w:rFonts w:ascii="Arial" w:eastAsia="Times New Roman" w:hAnsi="Arial" w:cs="Arial"/>
          <w:lang w:eastAsia="en-GB"/>
        </w:rPr>
      </w:pPr>
      <w:r w:rsidRPr="00C020BA">
        <w:rPr>
          <w:rFonts w:ascii="Arial" w:hAnsi="Arial" w:cs="Arial"/>
          <w:b/>
          <w:bCs/>
        </w:rPr>
        <w:t>GP practices are open</w:t>
      </w:r>
      <w:r w:rsidRPr="00C020BA">
        <w:rPr>
          <w:rFonts w:ascii="Arial" w:hAnsi="Arial" w:cs="Arial"/>
        </w:rPr>
        <w:t xml:space="preserve"> and have remained open throughout the Covid-19 pandemic. </w:t>
      </w:r>
      <w:r w:rsidRPr="00C020BA">
        <w:rPr>
          <w:rFonts w:ascii="Arial" w:hAnsi="Arial" w:cs="Arial"/>
          <w:color w:val="auto"/>
          <w:shd w:val="clear" w:color="auto" w:fill="FFFFFF"/>
        </w:rPr>
        <w:t>People often </w:t>
      </w:r>
      <w:r w:rsidRPr="00C020BA">
        <w:rPr>
          <w:rStyle w:val="Emphasis"/>
          <w:rFonts w:ascii="Arial" w:hAnsi="Arial" w:cs="Arial"/>
          <w:i w:val="0"/>
          <w:iCs w:val="0"/>
          <w:color w:val="auto"/>
          <w:shd w:val="clear" w:color="auto" w:fill="FFFFFF"/>
        </w:rPr>
        <w:t>see</w:t>
      </w:r>
      <w:r w:rsidRPr="00C020BA">
        <w:rPr>
          <w:rFonts w:ascii="Arial" w:hAnsi="Arial" w:cs="Arial"/>
          <w:i/>
          <w:iCs/>
          <w:color w:val="auto"/>
          <w:shd w:val="clear" w:color="auto" w:fill="FFFFFF"/>
        </w:rPr>
        <w:t> </w:t>
      </w:r>
      <w:r w:rsidRPr="00C020BA">
        <w:rPr>
          <w:rFonts w:ascii="Arial" w:hAnsi="Arial" w:cs="Arial"/>
          <w:color w:val="auto"/>
          <w:shd w:val="clear" w:color="auto" w:fill="FFFFFF"/>
        </w:rPr>
        <w:t>their </w:t>
      </w:r>
      <w:r w:rsidRPr="00C020BA">
        <w:rPr>
          <w:rStyle w:val="Emphasis"/>
          <w:rFonts w:ascii="Arial" w:hAnsi="Arial" w:cs="Arial"/>
          <w:i w:val="0"/>
          <w:iCs w:val="0"/>
          <w:color w:val="auto"/>
          <w:shd w:val="clear" w:color="auto" w:fill="FFFFFF"/>
        </w:rPr>
        <w:t>GP</w:t>
      </w:r>
      <w:r w:rsidRPr="00C020BA">
        <w:rPr>
          <w:rFonts w:ascii="Arial" w:hAnsi="Arial" w:cs="Arial"/>
          <w:color w:val="auto"/>
          <w:shd w:val="clear" w:color="auto" w:fill="FFFFFF"/>
        </w:rPr>
        <w:t xml:space="preserve"> about minor short-term problems that have lasted longer than they expected or keep coming back; as well as support to manage long-term conditions. </w:t>
      </w:r>
      <w:r w:rsidRPr="00C020BA">
        <w:rPr>
          <w:rFonts w:ascii="Arial" w:hAnsi="Arial" w:cs="Arial"/>
        </w:rPr>
        <w:t xml:space="preserve">Many GPs are now working in a different way, asking patients to get in touch online initially (where possible) and operating a triage (order of treatment) system to ensure patients with more urgent concerns are prioritised, including for a face-to-face appointment. Online services don’t replace contacting your GP by phone rather they are another helpful, </w:t>
      </w:r>
      <w:proofErr w:type="gramStart"/>
      <w:r w:rsidRPr="00C020BA">
        <w:rPr>
          <w:rFonts w:ascii="Arial" w:hAnsi="Arial" w:cs="Arial"/>
        </w:rPr>
        <w:t>fast</w:t>
      </w:r>
      <w:proofErr w:type="gramEnd"/>
      <w:r w:rsidRPr="00C020BA">
        <w:rPr>
          <w:rFonts w:ascii="Arial" w:hAnsi="Arial" w:cs="Arial"/>
        </w:rPr>
        <w:t xml:space="preserve"> and convenient way to get in touch. </w:t>
      </w:r>
    </w:p>
    <w:p w14:paraId="5FB77275" w14:textId="77777777" w:rsidR="006E3D4D" w:rsidRPr="00C020BA" w:rsidRDefault="006E3D4D" w:rsidP="004C287E">
      <w:pPr>
        <w:pStyle w:val="Default"/>
        <w:adjustRightInd/>
        <w:jc w:val="both"/>
        <w:rPr>
          <w:rFonts w:ascii="Arial" w:eastAsia="Times New Roman" w:hAnsi="Arial" w:cs="Arial"/>
          <w:lang w:eastAsia="en-GB"/>
        </w:rPr>
      </w:pPr>
    </w:p>
    <w:p w14:paraId="2BD5B73A" w14:textId="77777777" w:rsidR="00C113BF" w:rsidRPr="00C020BA" w:rsidRDefault="00C113BF" w:rsidP="004C287E">
      <w:pPr>
        <w:pStyle w:val="Default"/>
        <w:adjustRightInd/>
        <w:jc w:val="both"/>
        <w:rPr>
          <w:rFonts w:ascii="Arial" w:hAnsi="Arial" w:cs="Arial"/>
        </w:rPr>
      </w:pPr>
      <w:r w:rsidRPr="00C020BA">
        <w:rPr>
          <w:rFonts w:ascii="Arial" w:hAnsi="Arial" w:cs="Arial"/>
          <w:b/>
          <w:bCs/>
        </w:rPr>
        <w:t>Dental practices are open and providing services</w:t>
      </w:r>
      <w:r w:rsidRPr="00C020BA">
        <w:rPr>
          <w:rFonts w:ascii="Arial" w:hAnsi="Arial" w:cs="Arial"/>
        </w:rPr>
        <w:t xml:space="preserve">. Practices are working hard to see as many patients as possible while ensuring that services are safe for the public. They can be contacted by phone or online for advice, or to book an appointment if needed. The Greater Manchester dental helpline (0333 332 3800) is available from 8am to 10pm every day, including weekends and Bank Holidays for those who need help urgently when their practice is closed, or do not have a regular dentist. </w:t>
      </w:r>
    </w:p>
    <w:p w14:paraId="40E2FA85" w14:textId="009E37D3" w:rsidR="00C113BF" w:rsidRPr="00C020BA" w:rsidRDefault="00C113BF" w:rsidP="004C287E">
      <w:pPr>
        <w:pStyle w:val="Default"/>
        <w:adjustRightInd/>
        <w:jc w:val="both"/>
        <w:rPr>
          <w:rFonts w:ascii="Arial" w:hAnsi="Arial" w:cs="Arial"/>
        </w:rPr>
      </w:pPr>
    </w:p>
    <w:p w14:paraId="5EB1A0F9" w14:textId="77777777" w:rsidR="00C113BF" w:rsidRPr="00C020BA" w:rsidRDefault="00C113BF" w:rsidP="004C287E">
      <w:pPr>
        <w:pStyle w:val="Default"/>
        <w:adjustRightInd/>
        <w:jc w:val="both"/>
        <w:rPr>
          <w:rFonts w:ascii="Arial" w:eastAsia="Times New Roman" w:hAnsi="Arial" w:cs="Arial"/>
          <w:lang w:eastAsia="en-GB"/>
        </w:rPr>
      </w:pPr>
      <w:r w:rsidRPr="00C020BA">
        <w:rPr>
          <w:rFonts w:ascii="Arial" w:hAnsi="Arial" w:cs="Arial"/>
          <w:b/>
          <w:bCs/>
        </w:rPr>
        <w:t>People can seek help in the community to avoid a visit to hospital for accident and emergencies related to eyes</w:t>
      </w:r>
      <w:r w:rsidRPr="00C020BA">
        <w:rPr>
          <w:rFonts w:ascii="Arial" w:hAnsi="Arial" w:cs="Arial"/>
        </w:rPr>
        <w:t xml:space="preserve">. A service has been set up so patients can access free urgent NHS care at some optometry practices locally. Some optometrists have equipment to take scans of the eye and others have had additional training to allow them to prescribe eye medications. </w:t>
      </w:r>
      <w:r w:rsidRPr="00C020BA">
        <w:rPr>
          <w:rFonts w:ascii="Arial" w:eastAsia="Times New Roman" w:hAnsi="Arial" w:cs="Arial"/>
          <w:lang w:eastAsia="en-GB"/>
        </w:rPr>
        <w:t>O</w:t>
      </w:r>
      <w:r w:rsidRPr="00C020BA">
        <w:rPr>
          <w:rFonts w:ascii="Arial" w:hAnsi="Arial" w:cs="Arial"/>
        </w:rPr>
        <w:t xml:space="preserve">ptometrists can share information with the Manchester Royal Eye Hospital to get an extra opinion when required. Sometimes patients may be sent onto the hospital if further care is needed. You can find more information here </w:t>
      </w:r>
      <w:hyperlink r:id="rId22" w:history="1">
        <w:r w:rsidRPr="00C020BA">
          <w:rPr>
            <w:rStyle w:val="Hyperlink"/>
            <w:rFonts w:ascii="Arial" w:hAnsi="Arial" w:cs="Arial"/>
          </w:rPr>
          <w:t>Find a Practice - Search for your nearest participating optical practice (primaryeyecare.co.uk)</w:t>
        </w:r>
      </w:hyperlink>
      <w:r w:rsidRPr="00C020BA">
        <w:rPr>
          <w:rFonts w:ascii="Arial" w:hAnsi="Arial" w:cs="Arial"/>
        </w:rPr>
        <w:t xml:space="preserve"> or if you live in Salford, call 0161 2590595.</w:t>
      </w:r>
    </w:p>
    <w:p w14:paraId="5F79566F" w14:textId="77777777" w:rsidR="00C113BF" w:rsidRPr="00C020BA" w:rsidRDefault="00C113BF" w:rsidP="004C287E">
      <w:pPr>
        <w:pStyle w:val="Default"/>
        <w:adjustRightInd/>
        <w:jc w:val="both"/>
        <w:rPr>
          <w:rFonts w:ascii="Arial" w:eastAsia="Times New Roman" w:hAnsi="Arial" w:cs="Arial"/>
          <w:lang w:eastAsia="en-GB"/>
        </w:rPr>
      </w:pPr>
    </w:p>
    <w:p w14:paraId="4CF5C254" w14:textId="77777777" w:rsidR="00C113BF" w:rsidRPr="00C020BA" w:rsidRDefault="00C113BF" w:rsidP="004C287E">
      <w:pPr>
        <w:jc w:val="both"/>
        <w:rPr>
          <w:rFonts w:cs="Arial"/>
          <w:szCs w:val="24"/>
        </w:rPr>
      </w:pPr>
      <w:r w:rsidRPr="00C020BA">
        <w:rPr>
          <w:rFonts w:cs="Arial"/>
          <w:b/>
          <w:szCs w:val="24"/>
        </w:rPr>
        <w:t>The emergency department (A&amp;E) is for life-threatening emergencies</w:t>
      </w:r>
      <w:r w:rsidRPr="00C020BA">
        <w:rPr>
          <w:rFonts w:cs="Arial"/>
          <w:bCs/>
          <w:szCs w:val="24"/>
        </w:rPr>
        <w:t xml:space="preserve"> including but not limited to severe chest pain, stroke, difficulty breathing, bleeding you can’t stop, possible broken bones, severe allergic reactions, severe burns, loss of consciousness and other major conditions. 7 trusts provide accident and emergency services across 10 sites.  The NHS has a service finder on its website and a link is provided </w:t>
      </w:r>
      <w:hyperlink r:id="rId23" w:history="1">
        <w:r w:rsidRPr="00C020BA">
          <w:rPr>
            <w:rStyle w:val="Hyperlink"/>
            <w:rFonts w:cs="Arial"/>
            <w:szCs w:val="24"/>
          </w:rPr>
          <w:t>here</w:t>
        </w:r>
      </w:hyperlink>
      <w:r w:rsidRPr="00C020BA">
        <w:rPr>
          <w:rFonts w:cs="Arial"/>
          <w:bCs/>
          <w:szCs w:val="24"/>
        </w:rPr>
        <w:t xml:space="preserve">. </w:t>
      </w:r>
    </w:p>
    <w:p w14:paraId="2086D486" w14:textId="77777777" w:rsidR="00C113BF" w:rsidRPr="00C020BA" w:rsidRDefault="00C113BF" w:rsidP="004C287E">
      <w:pPr>
        <w:jc w:val="both"/>
        <w:rPr>
          <w:rFonts w:cs="Arial"/>
          <w:b/>
          <w:szCs w:val="24"/>
        </w:rPr>
      </w:pPr>
    </w:p>
    <w:p w14:paraId="6F93E434" w14:textId="1DE3C262" w:rsidR="00C113BF" w:rsidRPr="00C020BA" w:rsidRDefault="00C113BF" w:rsidP="004C287E">
      <w:pPr>
        <w:jc w:val="both"/>
        <w:rPr>
          <w:rFonts w:cs="Arial"/>
          <w:szCs w:val="24"/>
          <w:shd w:val="clear" w:color="auto" w:fill="FFFFFF"/>
        </w:rPr>
      </w:pPr>
      <w:r w:rsidRPr="00C020BA">
        <w:rPr>
          <w:rFonts w:cs="Arial"/>
          <w:b/>
          <w:bCs/>
          <w:szCs w:val="24"/>
        </w:rPr>
        <w:t>Anyone who has an urgent medical need and isn’t sure what to do can contact NHS 111 online (</w:t>
      </w:r>
      <w:hyperlink r:id="rId24" w:history="1">
        <w:r w:rsidRPr="00C020BA">
          <w:rPr>
            <w:rStyle w:val="Hyperlink"/>
            <w:rFonts w:cs="Arial"/>
            <w:szCs w:val="24"/>
          </w:rPr>
          <w:t>https://111.nhs.uk/</w:t>
        </w:r>
      </w:hyperlink>
      <w:r w:rsidRPr="00C020BA">
        <w:rPr>
          <w:rFonts w:cs="Arial"/>
          <w:b/>
          <w:bCs/>
          <w:szCs w:val="24"/>
        </w:rPr>
        <w:t>) or call for free</w:t>
      </w:r>
      <w:r w:rsidRPr="00C020BA">
        <w:rPr>
          <w:rFonts w:cs="Arial"/>
          <w:szCs w:val="24"/>
        </w:rPr>
        <w:t xml:space="preserve">. It’s available around the clock, seven days a week. Around half of those who call 111 speak to a clinician such as a GP, nurse, or pharmacist. The NHS 111 service can provide self-care advice, signpost to an appropriate local service, or book people in to be seen at their local pharmacy, GP practice or emergency department.  </w:t>
      </w:r>
      <w:r w:rsidRPr="00C020BA">
        <w:rPr>
          <w:rFonts w:cs="Arial"/>
          <w:szCs w:val="24"/>
          <w:shd w:val="clear" w:color="auto" w:fill="FFFFFF"/>
        </w:rPr>
        <w:t>NHS 111 can book you an appointment at your local A&amp;E or emergency department. This means you will have an allocated time to attend hospital and be treated, so you don’t have to wait a long time to be seen and can also help services avoid becoming overcrowded.</w:t>
      </w:r>
    </w:p>
    <w:p w14:paraId="45A4F62E" w14:textId="64850E9D" w:rsidR="00D65205" w:rsidRPr="00C020BA" w:rsidRDefault="00D65205" w:rsidP="004C287E">
      <w:pPr>
        <w:jc w:val="both"/>
        <w:rPr>
          <w:rFonts w:cs="Arial"/>
          <w:szCs w:val="24"/>
          <w:shd w:val="clear" w:color="auto" w:fill="FFFFFF"/>
        </w:rPr>
      </w:pPr>
    </w:p>
    <w:p w14:paraId="17A6A2B1" w14:textId="77777777" w:rsidR="00C113BF" w:rsidRPr="00C020BA" w:rsidRDefault="00C113BF" w:rsidP="004C287E">
      <w:pPr>
        <w:jc w:val="both"/>
        <w:rPr>
          <w:rFonts w:cs="Arial"/>
          <w:b/>
          <w:szCs w:val="24"/>
        </w:rPr>
      </w:pPr>
    </w:p>
    <w:p w14:paraId="6EBC2741" w14:textId="77777777" w:rsidR="00C113BF" w:rsidRPr="00C020BA" w:rsidRDefault="00C113BF" w:rsidP="004C287E">
      <w:pPr>
        <w:jc w:val="both"/>
        <w:rPr>
          <w:rFonts w:cs="Arial"/>
          <w:b/>
          <w:bCs/>
          <w:szCs w:val="24"/>
        </w:rPr>
      </w:pPr>
      <w:r w:rsidRPr="00C020BA">
        <w:rPr>
          <w:rFonts w:cs="Arial"/>
          <w:b/>
          <w:bCs/>
          <w:szCs w:val="24"/>
        </w:rPr>
        <w:t>Attending appointments</w:t>
      </w:r>
    </w:p>
    <w:p w14:paraId="433AE957" w14:textId="77777777" w:rsidR="00C113BF" w:rsidRPr="00C020BA" w:rsidRDefault="00C113BF" w:rsidP="004C287E">
      <w:pPr>
        <w:jc w:val="both"/>
        <w:rPr>
          <w:rFonts w:cs="Arial"/>
          <w:b/>
          <w:bCs/>
          <w:szCs w:val="24"/>
        </w:rPr>
      </w:pPr>
    </w:p>
    <w:p w14:paraId="46168AD8" w14:textId="77777777" w:rsidR="00C113BF" w:rsidRPr="00C020BA" w:rsidRDefault="00C113BF" w:rsidP="004C287E">
      <w:pPr>
        <w:pStyle w:val="ListParagraph"/>
        <w:numPr>
          <w:ilvl w:val="0"/>
          <w:numId w:val="4"/>
        </w:numPr>
        <w:jc w:val="both"/>
        <w:rPr>
          <w:rFonts w:cs="Arial"/>
          <w:b/>
          <w:bCs/>
          <w:szCs w:val="24"/>
        </w:rPr>
      </w:pPr>
      <w:r w:rsidRPr="00C020BA">
        <w:rPr>
          <w:rFonts w:cs="Arial"/>
          <w:szCs w:val="24"/>
          <w:lang w:eastAsia="en-GB"/>
        </w:rPr>
        <w:t xml:space="preserve">In healthcare settings, we need to do all we can to help protect our staff and patients and reduce the risk of infection for those working in our services and those who need our care - </w:t>
      </w:r>
      <w:r w:rsidRPr="00C020BA">
        <w:rPr>
          <w:rFonts w:cs="Arial"/>
          <w:szCs w:val="24"/>
          <w:lang w:eastAsia="en-GB"/>
        </w:rPr>
        <w:lastRenderedPageBreak/>
        <w:t xml:space="preserve">therefore we are reminding people that staff, patients, and visitors will all be expected to continue to follow social distancing rules when visiting any care setting as well as using face coverings, mask and other personal protection equipment. </w:t>
      </w:r>
    </w:p>
    <w:p w14:paraId="69D94AF2" w14:textId="77777777" w:rsidR="00C113BF" w:rsidRPr="00C020BA" w:rsidRDefault="00C113BF" w:rsidP="004C287E">
      <w:pPr>
        <w:pStyle w:val="ListParagraph"/>
        <w:numPr>
          <w:ilvl w:val="0"/>
          <w:numId w:val="4"/>
        </w:numPr>
        <w:jc w:val="both"/>
        <w:rPr>
          <w:rFonts w:cs="Arial"/>
          <w:b/>
          <w:bCs/>
          <w:szCs w:val="24"/>
        </w:rPr>
      </w:pPr>
      <w:r w:rsidRPr="00C020BA">
        <w:rPr>
          <w:rFonts w:cs="Arial"/>
          <w:szCs w:val="24"/>
          <w:lang w:eastAsia="en-GB"/>
        </w:rPr>
        <w:t>NHS visitor guidance remains in place across all health services including hospitals, GP practices, dental practices, optometrists, and pharmacies to ensure patients and staff are protected.</w:t>
      </w:r>
    </w:p>
    <w:p w14:paraId="501D14E2" w14:textId="77777777" w:rsidR="00C113BF" w:rsidRPr="00C020BA" w:rsidRDefault="00C113BF" w:rsidP="004C287E">
      <w:pPr>
        <w:jc w:val="both"/>
        <w:rPr>
          <w:rFonts w:cs="Arial"/>
          <w:b/>
          <w:szCs w:val="24"/>
        </w:rPr>
      </w:pPr>
    </w:p>
    <w:p w14:paraId="06B6FC52" w14:textId="77777777" w:rsidR="00C113BF" w:rsidRPr="00C020BA" w:rsidRDefault="00C113BF" w:rsidP="004C287E">
      <w:pPr>
        <w:jc w:val="both"/>
        <w:rPr>
          <w:rFonts w:cs="Arial"/>
          <w:b/>
          <w:szCs w:val="24"/>
        </w:rPr>
      </w:pPr>
      <w:r w:rsidRPr="00C020BA">
        <w:rPr>
          <w:rFonts w:cs="Arial"/>
          <w:b/>
          <w:szCs w:val="24"/>
        </w:rPr>
        <w:t xml:space="preserve">Advice for specific issues </w:t>
      </w:r>
    </w:p>
    <w:p w14:paraId="34FA7D94" w14:textId="77777777" w:rsidR="00C113BF" w:rsidRPr="00C020BA" w:rsidRDefault="00C113BF" w:rsidP="004C287E">
      <w:pPr>
        <w:jc w:val="both"/>
        <w:rPr>
          <w:rFonts w:cs="Arial"/>
          <w:b/>
          <w:szCs w:val="24"/>
        </w:rPr>
      </w:pPr>
    </w:p>
    <w:p w14:paraId="08B05B8E" w14:textId="77777777" w:rsidR="00C113BF" w:rsidRPr="00C020BA" w:rsidRDefault="00C113BF" w:rsidP="004C287E">
      <w:pPr>
        <w:jc w:val="both"/>
        <w:rPr>
          <w:rFonts w:cs="Arial"/>
          <w:b/>
          <w:bCs/>
          <w:szCs w:val="24"/>
        </w:rPr>
      </w:pPr>
      <w:r w:rsidRPr="00C020BA">
        <w:rPr>
          <w:rFonts w:cs="Arial"/>
          <w:b/>
          <w:bCs/>
          <w:szCs w:val="24"/>
        </w:rPr>
        <w:t>RSV / bronchiolitis advice for parents/carers:</w:t>
      </w:r>
    </w:p>
    <w:p w14:paraId="70B50051" w14:textId="77777777" w:rsidR="00C113BF" w:rsidRPr="00C020BA" w:rsidRDefault="00C113BF" w:rsidP="004C287E">
      <w:pPr>
        <w:jc w:val="both"/>
        <w:rPr>
          <w:rFonts w:cs="Arial"/>
          <w:szCs w:val="24"/>
        </w:rPr>
      </w:pPr>
      <w:r w:rsidRPr="00C020BA">
        <w:rPr>
          <w:rFonts w:cs="Arial"/>
          <w:szCs w:val="24"/>
        </w:rPr>
        <w:t>Respiratory Syncytial Virus is a common seasonal winter virus which causes coughs and colds and is the most common cause of bronchiolitis in children aged under 2 years. Most case of bronchiolitis are not serious, but you should contact your GP or call NHS 111 if:</w:t>
      </w:r>
    </w:p>
    <w:p w14:paraId="6ADA2A4B" w14:textId="77777777" w:rsidR="00C113BF" w:rsidRPr="00C020BA" w:rsidRDefault="00C113BF" w:rsidP="004C287E">
      <w:pPr>
        <w:jc w:val="both"/>
        <w:rPr>
          <w:rFonts w:cs="Arial"/>
          <w:szCs w:val="24"/>
        </w:rPr>
      </w:pPr>
    </w:p>
    <w:p w14:paraId="4E957DA6" w14:textId="77777777" w:rsidR="00C113BF" w:rsidRPr="00C020BA" w:rsidRDefault="00C113BF" w:rsidP="004C287E">
      <w:pPr>
        <w:pStyle w:val="ListParagraph"/>
        <w:numPr>
          <w:ilvl w:val="0"/>
          <w:numId w:val="5"/>
        </w:numPr>
        <w:jc w:val="both"/>
        <w:rPr>
          <w:rFonts w:cs="Arial"/>
          <w:szCs w:val="24"/>
        </w:rPr>
      </w:pPr>
      <w:r w:rsidRPr="00C020BA">
        <w:rPr>
          <w:rFonts w:cs="Arial"/>
          <w:szCs w:val="24"/>
        </w:rPr>
        <w:t>You’re worried about your child</w:t>
      </w:r>
    </w:p>
    <w:p w14:paraId="580233A0" w14:textId="77777777" w:rsidR="00C113BF" w:rsidRPr="00C020BA" w:rsidRDefault="00C113BF" w:rsidP="004C287E">
      <w:pPr>
        <w:pStyle w:val="ListParagraph"/>
        <w:numPr>
          <w:ilvl w:val="0"/>
          <w:numId w:val="5"/>
        </w:numPr>
        <w:jc w:val="both"/>
        <w:rPr>
          <w:rFonts w:cs="Arial"/>
          <w:szCs w:val="24"/>
        </w:rPr>
      </w:pPr>
      <w:r w:rsidRPr="00C020BA">
        <w:rPr>
          <w:rFonts w:cs="Arial"/>
          <w:szCs w:val="24"/>
        </w:rPr>
        <w:t>Your child has taken less than two or three feeds, or they have had a dry nappy for 12 hours or more</w:t>
      </w:r>
    </w:p>
    <w:p w14:paraId="678377A9" w14:textId="77777777" w:rsidR="00C113BF" w:rsidRPr="00C020BA" w:rsidRDefault="00C113BF" w:rsidP="004C287E">
      <w:pPr>
        <w:pStyle w:val="ListParagraph"/>
        <w:numPr>
          <w:ilvl w:val="0"/>
          <w:numId w:val="5"/>
        </w:numPr>
        <w:jc w:val="both"/>
        <w:rPr>
          <w:rFonts w:cs="Arial"/>
          <w:color w:val="000000" w:themeColor="text1"/>
          <w:szCs w:val="24"/>
        </w:rPr>
      </w:pPr>
      <w:r w:rsidRPr="00C020BA">
        <w:rPr>
          <w:rFonts w:cs="Arial"/>
          <w:szCs w:val="24"/>
        </w:rPr>
        <w:t>Your child had a persistent high temperature of</w:t>
      </w:r>
      <w:r w:rsidRPr="00C020BA">
        <w:rPr>
          <w:rFonts w:cs="Arial"/>
          <w:color w:val="000000" w:themeColor="text1"/>
          <w:szCs w:val="24"/>
        </w:rPr>
        <w:t xml:space="preserve"> </w:t>
      </w:r>
      <w:r w:rsidRPr="00C020BA">
        <w:rPr>
          <w:rStyle w:val="Emphasis"/>
          <w:rFonts w:cs="Arial"/>
          <w:color w:val="000000" w:themeColor="text1"/>
          <w:szCs w:val="24"/>
          <w:shd w:val="clear" w:color="auto" w:fill="FFFFFF"/>
        </w:rPr>
        <w:t>38</w:t>
      </w:r>
      <w:r w:rsidRPr="00C020BA">
        <w:rPr>
          <w:rFonts w:cs="Arial"/>
          <w:color w:val="000000" w:themeColor="text1"/>
          <w:szCs w:val="24"/>
          <w:shd w:val="clear" w:color="auto" w:fill="FFFFFF"/>
        </w:rPr>
        <w:t>°C</w:t>
      </w:r>
      <w:r w:rsidRPr="00C020BA">
        <w:rPr>
          <w:rFonts w:cs="Arial"/>
          <w:color w:val="000000" w:themeColor="text1"/>
          <w:szCs w:val="24"/>
        </w:rPr>
        <w:t xml:space="preserve"> or above</w:t>
      </w:r>
    </w:p>
    <w:p w14:paraId="399275DF" w14:textId="0EAC168D" w:rsidR="00C113BF" w:rsidRPr="00C020BA" w:rsidRDefault="00C113BF" w:rsidP="004C287E">
      <w:pPr>
        <w:pStyle w:val="ListParagraph"/>
        <w:numPr>
          <w:ilvl w:val="0"/>
          <w:numId w:val="5"/>
        </w:numPr>
        <w:jc w:val="both"/>
        <w:rPr>
          <w:rFonts w:cs="Arial"/>
          <w:szCs w:val="24"/>
        </w:rPr>
      </w:pPr>
      <w:r w:rsidRPr="00C020BA">
        <w:rPr>
          <w:rFonts w:cs="Arial"/>
          <w:szCs w:val="24"/>
        </w:rPr>
        <w:t xml:space="preserve">Your child seems very tired or irritable </w:t>
      </w:r>
    </w:p>
    <w:p w14:paraId="5186A8E5" w14:textId="77777777" w:rsidR="00961642" w:rsidRPr="00C020BA" w:rsidRDefault="00961642" w:rsidP="004C287E">
      <w:pPr>
        <w:jc w:val="both"/>
        <w:rPr>
          <w:rFonts w:cs="Arial"/>
          <w:szCs w:val="24"/>
        </w:rPr>
      </w:pPr>
    </w:p>
    <w:p w14:paraId="7AE9E3DB" w14:textId="055CA9A3" w:rsidR="00961642" w:rsidRPr="00C020BA" w:rsidRDefault="00961642" w:rsidP="004C287E">
      <w:pPr>
        <w:jc w:val="both"/>
        <w:rPr>
          <w:rFonts w:cs="Arial"/>
          <w:szCs w:val="24"/>
        </w:rPr>
      </w:pPr>
      <w:r w:rsidRPr="00C020BA">
        <w:rPr>
          <w:rFonts w:cs="Arial"/>
          <w:szCs w:val="24"/>
        </w:rPr>
        <w:t>A public aw</w:t>
      </w:r>
      <w:r w:rsidR="0096009B" w:rsidRPr="00C020BA">
        <w:rPr>
          <w:rFonts w:cs="Arial"/>
          <w:szCs w:val="24"/>
        </w:rPr>
        <w:t>ar</w:t>
      </w:r>
      <w:r w:rsidRPr="00C020BA">
        <w:rPr>
          <w:rFonts w:cs="Arial"/>
          <w:szCs w:val="24"/>
        </w:rPr>
        <w:t>eness campaign</w:t>
      </w:r>
      <w:r w:rsidR="0096009B" w:rsidRPr="00C020BA">
        <w:rPr>
          <w:rFonts w:cs="Arial"/>
          <w:szCs w:val="24"/>
        </w:rPr>
        <w:t xml:space="preserve">, </w:t>
      </w:r>
      <w:hyperlink r:id="rId25" w:history="1">
        <w:r w:rsidR="0096009B" w:rsidRPr="00C020BA">
          <w:rPr>
            <w:rStyle w:val="Hyperlink"/>
            <w:rFonts w:cs="Arial"/>
            <w:b/>
            <w:bCs/>
            <w:szCs w:val="24"/>
          </w:rPr>
          <w:t xml:space="preserve">Little </w:t>
        </w:r>
        <w:r w:rsidR="00994F91" w:rsidRPr="00C020BA">
          <w:rPr>
            <w:rStyle w:val="Hyperlink"/>
            <w:rFonts w:cs="Arial"/>
            <w:b/>
            <w:bCs/>
            <w:szCs w:val="24"/>
          </w:rPr>
          <w:t>L</w:t>
        </w:r>
        <w:r w:rsidR="0096009B" w:rsidRPr="00C020BA">
          <w:rPr>
            <w:rStyle w:val="Hyperlink"/>
            <w:rFonts w:cs="Arial"/>
            <w:b/>
            <w:bCs/>
            <w:szCs w:val="24"/>
          </w:rPr>
          <w:t xml:space="preserve">ungs </w:t>
        </w:r>
        <w:r w:rsidR="00994F91" w:rsidRPr="00C020BA">
          <w:rPr>
            <w:rStyle w:val="Hyperlink"/>
            <w:rFonts w:cs="Arial"/>
            <w:b/>
            <w:bCs/>
            <w:szCs w:val="24"/>
          </w:rPr>
          <w:t>N</w:t>
        </w:r>
        <w:r w:rsidR="0096009B" w:rsidRPr="00C020BA">
          <w:rPr>
            <w:rStyle w:val="Hyperlink"/>
            <w:rFonts w:cs="Arial"/>
            <w:b/>
            <w:bCs/>
            <w:szCs w:val="24"/>
          </w:rPr>
          <w:t xml:space="preserve">eed </w:t>
        </w:r>
        <w:r w:rsidR="00994F91" w:rsidRPr="00C020BA">
          <w:rPr>
            <w:rStyle w:val="Hyperlink"/>
            <w:rFonts w:cs="Arial"/>
            <w:b/>
            <w:bCs/>
            <w:szCs w:val="24"/>
          </w:rPr>
          <w:t>B</w:t>
        </w:r>
        <w:r w:rsidR="0096009B" w:rsidRPr="00C020BA">
          <w:rPr>
            <w:rStyle w:val="Hyperlink"/>
            <w:rFonts w:cs="Arial"/>
            <w:b/>
            <w:bCs/>
            <w:szCs w:val="24"/>
          </w:rPr>
          <w:t xml:space="preserve">ig </w:t>
        </w:r>
        <w:r w:rsidR="00994F91" w:rsidRPr="00C020BA">
          <w:rPr>
            <w:rStyle w:val="Hyperlink"/>
            <w:rFonts w:cs="Arial"/>
            <w:b/>
            <w:bCs/>
            <w:szCs w:val="24"/>
          </w:rPr>
          <w:t>P</w:t>
        </w:r>
        <w:r w:rsidR="0096009B" w:rsidRPr="00C020BA">
          <w:rPr>
            <w:rStyle w:val="Hyperlink"/>
            <w:rFonts w:cs="Arial"/>
            <w:b/>
            <w:bCs/>
            <w:szCs w:val="24"/>
          </w:rPr>
          <w:t>rotection</w:t>
        </w:r>
      </w:hyperlink>
      <w:r w:rsidR="0096009B" w:rsidRPr="00C020BA">
        <w:rPr>
          <w:rFonts w:cs="Arial"/>
          <w:b/>
          <w:bCs/>
          <w:szCs w:val="24"/>
        </w:rPr>
        <w:t xml:space="preserve">, </w:t>
      </w:r>
      <w:r w:rsidR="0096009B" w:rsidRPr="00C020BA">
        <w:rPr>
          <w:rFonts w:cs="Arial"/>
          <w:szCs w:val="24"/>
        </w:rPr>
        <w:t xml:space="preserve"> </w:t>
      </w:r>
      <w:r w:rsidR="004D334A" w:rsidRPr="00C020BA">
        <w:rPr>
          <w:rFonts w:cs="Arial"/>
          <w:szCs w:val="24"/>
        </w:rPr>
        <w:t>inform</w:t>
      </w:r>
      <w:r w:rsidR="00F30A6E" w:rsidRPr="00C020BA">
        <w:rPr>
          <w:rFonts w:cs="Arial"/>
          <w:szCs w:val="24"/>
        </w:rPr>
        <w:t>s</w:t>
      </w:r>
      <w:r w:rsidR="002073E5" w:rsidRPr="00C020BA">
        <w:rPr>
          <w:rFonts w:cs="Arial"/>
          <w:szCs w:val="24"/>
        </w:rPr>
        <w:t xml:space="preserve"> parents and carers about the symptoms of bronchiolitis</w:t>
      </w:r>
      <w:r w:rsidR="007F0036" w:rsidRPr="00C020BA">
        <w:rPr>
          <w:rFonts w:cs="Arial"/>
          <w:szCs w:val="24"/>
        </w:rPr>
        <w:t>,</w:t>
      </w:r>
      <w:r w:rsidR="002073E5" w:rsidRPr="00C020BA">
        <w:rPr>
          <w:rFonts w:cs="Arial"/>
          <w:szCs w:val="24"/>
        </w:rPr>
        <w:t xml:space="preserve"> </w:t>
      </w:r>
      <w:r w:rsidR="004D334A" w:rsidRPr="00C020BA">
        <w:rPr>
          <w:rFonts w:cs="Arial"/>
          <w:szCs w:val="24"/>
        </w:rPr>
        <w:t>and learn when</w:t>
      </w:r>
      <w:r w:rsidR="007F0036" w:rsidRPr="00C020BA">
        <w:rPr>
          <w:rFonts w:cs="Arial"/>
          <w:szCs w:val="24"/>
        </w:rPr>
        <w:t xml:space="preserve"> and how</w:t>
      </w:r>
      <w:r w:rsidR="004D334A" w:rsidRPr="00C020BA">
        <w:rPr>
          <w:rFonts w:cs="Arial"/>
          <w:szCs w:val="24"/>
        </w:rPr>
        <w:t xml:space="preserve"> to seek help.</w:t>
      </w:r>
    </w:p>
    <w:p w14:paraId="42C0BFEE" w14:textId="77777777" w:rsidR="00C113BF" w:rsidRPr="00C020BA" w:rsidRDefault="00C113BF" w:rsidP="004C287E">
      <w:pPr>
        <w:jc w:val="both"/>
        <w:rPr>
          <w:rFonts w:cs="Arial"/>
          <w:szCs w:val="24"/>
        </w:rPr>
      </w:pPr>
    </w:p>
    <w:p w14:paraId="778FF815" w14:textId="77777777" w:rsidR="00C113BF" w:rsidRPr="00C020BA" w:rsidRDefault="00C113BF" w:rsidP="004C287E">
      <w:pPr>
        <w:jc w:val="both"/>
        <w:rPr>
          <w:rFonts w:cs="Arial"/>
          <w:b/>
          <w:bCs/>
          <w:szCs w:val="24"/>
        </w:rPr>
      </w:pPr>
      <w:r w:rsidRPr="00C020BA">
        <w:rPr>
          <w:rFonts w:cs="Arial"/>
          <w:b/>
          <w:bCs/>
          <w:szCs w:val="24"/>
        </w:rPr>
        <w:t xml:space="preserve">Childhood immunisations: </w:t>
      </w:r>
    </w:p>
    <w:p w14:paraId="692D29AC" w14:textId="77777777" w:rsidR="00C113BF" w:rsidRPr="00C020BA" w:rsidRDefault="00C113BF" w:rsidP="004C287E">
      <w:pPr>
        <w:pStyle w:val="ListParagraph"/>
        <w:numPr>
          <w:ilvl w:val="0"/>
          <w:numId w:val="7"/>
        </w:numPr>
        <w:jc w:val="both"/>
        <w:rPr>
          <w:rFonts w:cs="Arial"/>
          <w:szCs w:val="24"/>
        </w:rPr>
      </w:pPr>
      <w:r w:rsidRPr="00C020BA">
        <w:rPr>
          <w:rFonts w:cs="Arial"/>
          <w:szCs w:val="24"/>
        </w:rPr>
        <w:t xml:space="preserve">You'll usually be contacted by your GP surgery when your child is due for a routine vaccination. This could be a letter, text, phone call or email. </w:t>
      </w:r>
    </w:p>
    <w:p w14:paraId="04A4A8FE" w14:textId="30A36261" w:rsidR="00C113BF" w:rsidRPr="00C020BA" w:rsidRDefault="00C113BF" w:rsidP="004C287E">
      <w:pPr>
        <w:pStyle w:val="ListParagraph"/>
        <w:numPr>
          <w:ilvl w:val="0"/>
          <w:numId w:val="7"/>
        </w:numPr>
        <w:jc w:val="both"/>
        <w:rPr>
          <w:rFonts w:cs="Arial"/>
          <w:szCs w:val="24"/>
        </w:rPr>
      </w:pPr>
      <w:r w:rsidRPr="00C020BA">
        <w:rPr>
          <w:rFonts w:cs="Arial"/>
          <w:szCs w:val="24"/>
        </w:rPr>
        <w:t xml:space="preserve">Vaccines are given at eight weeks, 12 weeks, 16 weeks and 1 year then less frequently after this. Call your GP practice to make sure your child has any vaccinations they've missed, whatever the reason. </w:t>
      </w:r>
    </w:p>
    <w:p w14:paraId="2F1E189F" w14:textId="69A43A8C" w:rsidR="00B12C2E" w:rsidRPr="00C020BA" w:rsidRDefault="00B12C2E" w:rsidP="004C287E">
      <w:pPr>
        <w:pStyle w:val="ListParagraph"/>
        <w:numPr>
          <w:ilvl w:val="0"/>
          <w:numId w:val="7"/>
        </w:numPr>
        <w:jc w:val="both"/>
        <w:rPr>
          <w:rFonts w:cs="Arial"/>
          <w:szCs w:val="24"/>
        </w:rPr>
      </w:pPr>
      <w:r w:rsidRPr="00C020BA">
        <w:rPr>
          <w:rFonts w:cs="Arial"/>
          <w:szCs w:val="24"/>
        </w:rPr>
        <w:t xml:space="preserve">Please make sure your child has had both doses of the MMR vaccine, so they are protected against measles, </w:t>
      </w:r>
      <w:proofErr w:type="gramStart"/>
      <w:r w:rsidRPr="00C020BA">
        <w:rPr>
          <w:rFonts w:cs="Arial"/>
          <w:szCs w:val="24"/>
        </w:rPr>
        <w:t>mumps</w:t>
      </w:r>
      <w:proofErr w:type="gramEnd"/>
      <w:r w:rsidRPr="00C020BA">
        <w:rPr>
          <w:rFonts w:cs="Arial"/>
          <w:szCs w:val="24"/>
        </w:rPr>
        <w:t xml:space="preserve"> and rubella. </w:t>
      </w:r>
    </w:p>
    <w:p w14:paraId="3BF3D544" w14:textId="77777777" w:rsidR="00C113BF" w:rsidRPr="00C020BA" w:rsidRDefault="00C113BF" w:rsidP="004C287E">
      <w:pPr>
        <w:pStyle w:val="ListParagraph"/>
        <w:numPr>
          <w:ilvl w:val="0"/>
          <w:numId w:val="7"/>
        </w:numPr>
        <w:jc w:val="both"/>
        <w:rPr>
          <w:rFonts w:cs="Arial"/>
          <w:szCs w:val="24"/>
        </w:rPr>
      </w:pPr>
      <w:r w:rsidRPr="00C020BA">
        <w:rPr>
          <w:rFonts w:cs="Arial"/>
          <w:szCs w:val="24"/>
        </w:rPr>
        <w:t xml:space="preserve">More information </w:t>
      </w:r>
      <w:hyperlink r:id="rId26" w:history="1">
        <w:r w:rsidRPr="00C020BA">
          <w:rPr>
            <w:rStyle w:val="Hyperlink"/>
            <w:rFonts w:cs="Arial"/>
            <w:szCs w:val="24"/>
          </w:rPr>
          <w:t>here</w:t>
        </w:r>
      </w:hyperlink>
      <w:r w:rsidRPr="00C020BA">
        <w:rPr>
          <w:rFonts w:cs="Arial"/>
          <w:szCs w:val="24"/>
        </w:rPr>
        <w:t xml:space="preserve">. </w:t>
      </w:r>
    </w:p>
    <w:p w14:paraId="14496600" w14:textId="77777777" w:rsidR="00C113BF" w:rsidRPr="00C020BA" w:rsidRDefault="00C113BF" w:rsidP="004C287E">
      <w:pPr>
        <w:pStyle w:val="ListParagraph"/>
        <w:ind w:left="1800"/>
        <w:jc w:val="both"/>
        <w:rPr>
          <w:rFonts w:cs="Arial"/>
          <w:szCs w:val="24"/>
        </w:rPr>
      </w:pPr>
      <w:r w:rsidRPr="00C020BA">
        <w:rPr>
          <w:rFonts w:cs="Arial"/>
          <w:szCs w:val="24"/>
        </w:rPr>
        <w:t xml:space="preserve"> </w:t>
      </w:r>
    </w:p>
    <w:p w14:paraId="5EDACEBD" w14:textId="77777777" w:rsidR="00C113BF" w:rsidRPr="00C020BA" w:rsidRDefault="00C113BF" w:rsidP="004C287E">
      <w:pPr>
        <w:jc w:val="both"/>
        <w:rPr>
          <w:rFonts w:cs="Arial"/>
          <w:b/>
          <w:bCs/>
          <w:szCs w:val="24"/>
        </w:rPr>
      </w:pPr>
      <w:r w:rsidRPr="00C020BA">
        <w:rPr>
          <w:rFonts w:cs="Arial"/>
          <w:b/>
          <w:bCs/>
          <w:szCs w:val="24"/>
        </w:rPr>
        <w:t xml:space="preserve">How to book a Covid-19 vaccination: </w:t>
      </w:r>
    </w:p>
    <w:p w14:paraId="4B22BE4F" w14:textId="77777777" w:rsidR="00C113BF" w:rsidRPr="00C020BA" w:rsidRDefault="00C113BF" w:rsidP="004C287E">
      <w:pPr>
        <w:pStyle w:val="ListParagraph"/>
        <w:numPr>
          <w:ilvl w:val="0"/>
          <w:numId w:val="6"/>
        </w:numPr>
        <w:jc w:val="both"/>
        <w:rPr>
          <w:rFonts w:cs="Arial"/>
          <w:szCs w:val="24"/>
        </w:rPr>
      </w:pPr>
      <w:r w:rsidRPr="00C020BA">
        <w:rPr>
          <w:rFonts w:cs="Arial"/>
          <w:szCs w:val="24"/>
        </w:rPr>
        <w:t xml:space="preserve">Appointments can be booked online </w:t>
      </w:r>
      <w:hyperlink r:id="rId27" w:history="1">
        <w:r w:rsidRPr="00C020BA">
          <w:rPr>
            <w:rStyle w:val="Hyperlink"/>
            <w:rFonts w:cs="Arial"/>
            <w:szCs w:val="24"/>
          </w:rPr>
          <w:t>here</w:t>
        </w:r>
      </w:hyperlink>
      <w:r w:rsidRPr="00C020BA">
        <w:rPr>
          <w:rFonts w:cs="Arial"/>
          <w:szCs w:val="24"/>
        </w:rPr>
        <w:t xml:space="preserve"> or by calling 119 between 7am and 11pm</w:t>
      </w:r>
    </w:p>
    <w:p w14:paraId="0EEBC6E0" w14:textId="77777777" w:rsidR="00C113BF" w:rsidRPr="00C020BA" w:rsidRDefault="00C113BF" w:rsidP="004C287E">
      <w:pPr>
        <w:pStyle w:val="ListParagraph"/>
        <w:numPr>
          <w:ilvl w:val="0"/>
          <w:numId w:val="6"/>
        </w:numPr>
        <w:jc w:val="both"/>
        <w:rPr>
          <w:rFonts w:cs="Arial"/>
          <w:szCs w:val="24"/>
        </w:rPr>
      </w:pPr>
      <w:r w:rsidRPr="00C020BA">
        <w:rPr>
          <w:rFonts w:cs="Arial"/>
          <w:szCs w:val="24"/>
        </w:rPr>
        <w:t xml:space="preserve">More information can be found here: </w:t>
      </w:r>
      <w:hyperlink w:history="1">
        <w:r w:rsidRPr="00C020BA">
          <w:rPr>
            <w:rStyle w:val="Hyperlink"/>
            <w:rFonts w:cs="Arial"/>
            <w:szCs w:val="24"/>
          </w:rPr>
          <w:t>Book or manage your coronavirus (COVID-19) vaccination - NHS (www.nhs.uk)</w:t>
        </w:r>
      </w:hyperlink>
    </w:p>
    <w:p w14:paraId="0639419E" w14:textId="77777777" w:rsidR="00C113BF" w:rsidRPr="00C020BA" w:rsidRDefault="00C113BF" w:rsidP="004C287E">
      <w:pPr>
        <w:pStyle w:val="ListParagraph"/>
        <w:numPr>
          <w:ilvl w:val="0"/>
          <w:numId w:val="6"/>
        </w:numPr>
        <w:jc w:val="both"/>
        <w:rPr>
          <w:rFonts w:cs="Arial"/>
          <w:szCs w:val="24"/>
        </w:rPr>
      </w:pPr>
      <w:r w:rsidRPr="00C020BA">
        <w:rPr>
          <w:rFonts w:cs="Arial"/>
          <w:szCs w:val="24"/>
        </w:rPr>
        <w:t xml:space="preserve">Details of walk-in vaccination sites in Greater Manchester can be found </w:t>
      </w:r>
      <w:hyperlink r:id="rId28" w:history="1">
        <w:r w:rsidRPr="00C020BA">
          <w:rPr>
            <w:rStyle w:val="Hyperlink"/>
            <w:rFonts w:cs="Arial"/>
            <w:szCs w:val="24"/>
          </w:rPr>
          <w:t>here</w:t>
        </w:r>
      </w:hyperlink>
      <w:r w:rsidRPr="00C020BA">
        <w:rPr>
          <w:rFonts w:cs="Arial"/>
          <w:szCs w:val="24"/>
        </w:rPr>
        <w:t xml:space="preserve">. </w:t>
      </w:r>
    </w:p>
    <w:p w14:paraId="5D96ED63" w14:textId="77777777" w:rsidR="00C113BF" w:rsidRPr="00C020BA" w:rsidRDefault="00C113BF" w:rsidP="004C287E">
      <w:pPr>
        <w:pStyle w:val="ListParagraph"/>
        <w:numPr>
          <w:ilvl w:val="0"/>
          <w:numId w:val="6"/>
        </w:numPr>
        <w:jc w:val="both"/>
        <w:rPr>
          <w:rFonts w:cs="Arial"/>
          <w:szCs w:val="24"/>
        </w:rPr>
      </w:pPr>
      <w:r w:rsidRPr="00C020BA">
        <w:rPr>
          <w:rFonts w:cs="Arial"/>
          <w:szCs w:val="24"/>
        </w:rPr>
        <w:t xml:space="preserve">Useful information on the NHS Covid pass can be found </w:t>
      </w:r>
      <w:hyperlink r:id="rId29" w:history="1">
        <w:r w:rsidRPr="00C020BA">
          <w:rPr>
            <w:rStyle w:val="Hyperlink"/>
            <w:rFonts w:cs="Arial"/>
            <w:szCs w:val="24"/>
          </w:rPr>
          <w:t>here.</w:t>
        </w:r>
      </w:hyperlink>
      <w:r w:rsidRPr="00C020BA">
        <w:rPr>
          <w:rFonts w:cs="Arial"/>
          <w:szCs w:val="24"/>
        </w:rPr>
        <w:t xml:space="preserve"> </w:t>
      </w:r>
    </w:p>
    <w:p w14:paraId="021DE881" w14:textId="77777777" w:rsidR="00C113BF" w:rsidRPr="00C020BA" w:rsidRDefault="00C113BF" w:rsidP="004C287E">
      <w:pPr>
        <w:jc w:val="both"/>
        <w:rPr>
          <w:rFonts w:cs="Arial"/>
          <w:szCs w:val="24"/>
        </w:rPr>
      </w:pPr>
    </w:p>
    <w:p w14:paraId="506D41CD" w14:textId="77777777" w:rsidR="00C113BF" w:rsidRPr="00C020BA" w:rsidRDefault="00C113BF" w:rsidP="004C287E">
      <w:pPr>
        <w:jc w:val="both"/>
        <w:rPr>
          <w:rFonts w:cs="Arial"/>
          <w:b/>
          <w:bCs/>
          <w:szCs w:val="24"/>
        </w:rPr>
      </w:pPr>
      <w:r w:rsidRPr="00C020BA">
        <w:rPr>
          <w:rFonts w:cs="Arial"/>
          <w:b/>
          <w:bCs/>
          <w:szCs w:val="24"/>
        </w:rPr>
        <w:t>How to register with a GP:</w:t>
      </w:r>
    </w:p>
    <w:p w14:paraId="0A82445F" w14:textId="77777777" w:rsidR="00C113BF" w:rsidRPr="00C020BA" w:rsidRDefault="00C113BF" w:rsidP="004C287E">
      <w:pPr>
        <w:pStyle w:val="ListParagraph"/>
        <w:numPr>
          <w:ilvl w:val="0"/>
          <w:numId w:val="11"/>
        </w:numPr>
        <w:jc w:val="both"/>
        <w:rPr>
          <w:rFonts w:cs="Arial"/>
          <w:szCs w:val="24"/>
        </w:rPr>
      </w:pPr>
      <w:r w:rsidRPr="00C020BA">
        <w:rPr>
          <w:rFonts w:cs="Arial"/>
          <w:szCs w:val="24"/>
        </w:rPr>
        <w:t>Anyone in England can register with a GP surgery. It's free to register</w:t>
      </w:r>
    </w:p>
    <w:p w14:paraId="4285B466" w14:textId="77777777" w:rsidR="00C113BF" w:rsidRPr="00C020BA" w:rsidRDefault="00C113BF" w:rsidP="004C287E">
      <w:pPr>
        <w:pStyle w:val="ListParagraph"/>
        <w:numPr>
          <w:ilvl w:val="0"/>
          <w:numId w:val="11"/>
        </w:numPr>
        <w:jc w:val="both"/>
        <w:rPr>
          <w:rFonts w:cs="Arial"/>
          <w:szCs w:val="24"/>
        </w:rPr>
      </w:pPr>
      <w:r w:rsidRPr="00C020BA">
        <w:rPr>
          <w:rFonts w:cs="Arial"/>
          <w:szCs w:val="24"/>
        </w:rPr>
        <w:t xml:space="preserve">You do not need proof of address or immigration status, </w:t>
      </w:r>
      <w:proofErr w:type="gramStart"/>
      <w:r w:rsidRPr="00C020BA">
        <w:rPr>
          <w:rFonts w:cs="Arial"/>
          <w:szCs w:val="24"/>
        </w:rPr>
        <w:t>ID</w:t>
      </w:r>
      <w:proofErr w:type="gramEnd"/>
      <w:r w:rsidRPr="00C020BA">
        <w:rPr>
          <w:rFonts w:cs="Arial"/>
          <w:szCs w:val="24"/>
        </w:rPr>
        <w:t xml:space="preserve"> or an NHS number</w:t>
      </w:r>
    </w:p>
    <w:p w14:paraId="1E667643" w14:textId="77777777" w:rsidR="00C113BF" w:rsidRPr="00C020BA" w:rsidRDefault="00CE23B7" w:rsidP="004C287E">
      <w:pPr>
        <w:pStyle w:val="ListParagraph"/>
        <w:numPr>
          <w:ilvl w:val="0"/>
          <w:numId w:val="11"/>
        </w:numPr>
        <w:jc w:val="both"/>
        <w:rPr>
          <w:rFonts w:cs="Arial"/>
          <w:szCs w:val="24"/>
        </w:rPr>
      </w:pPr>
      <w:hyperlink r:id="rId30" w:history="1">
        <w:r w:rsidR="00C113BF" w:rsidRPr="00C020BA">
          <w:rPr>
            <w:rStyle w:val="Hyperlink"/>
            <w:rFonts w:cs="Arial"/>
            <w:szCs w:val="24"/>
          </w:rPr>
          <w:t>How to register with a GP</w:t>
        </w:r>
      </w:hyperlink>
    </w:p>
    <w:p w14:paraId="5BD3AD92" w14:textId="77777777" w:rsidR="00C113BF" w:rsidRPr="00C020BA" w:rsidRDefault="00C113BF" w:rsidP="004C287E">
      <w:pPr>
        <w:jc w:val="both"/>
        <w:rPr>
          <w:rFonts w:cs="Arial"/>
          <w:b/>
          <w:bCs/>
          <w:szCs w:val="24"/>
        </w:rPr>
      </w:pPr>
    </w:p>
    <w:p w14:paraId="62B6B3F2" w14:textId="77777777" w:rsidR="00C113BF" w:rsidRPr="00C020BA" w:rsidRDefault="00C113BF" w:rsidP="004C287E">
      <w:pPr>
        <w:jc w:val="both"/>
        <w:rPr>
          <w:rFonts w:cs="Arial"/>
          <w:b/>
          <w:bCs/>
          <w:szCs w:val="24"/>
        </w:rPr>
      </w:pPr>
      <w:r w:rsidRPr="00C020BA">
        <w:rPr>
          <w:rFonts w:cs="Arial"/>
          <w:b/>
          <w:bCs/>
          <w:szCs w:val="24"/>
        </w:rPr>
        <w:t xml:space="preserve">Mental Health </w:t>
      </w:r>
    </w:p>
    <w:p w14:paraId="16223910" w14:textId="77777777" w:rsidR="00C113BF" w:rsidRPr="00C020BA" w:rsidRDefault="00C113BF" w:rsidP="004C287E">
      <w:pPr>
        <w:pStyle w:val="ListParagraph"/>
        <w:numPr>
          <w:ilvl w:val="0"/>
          <w:numId w:val="12"/>
        </w:numPr>
        <w:jc w:val="both"/>
        <w:rPr>
          <w:rFonts w:cs="Arial"/>
          <w:szCs w:val="24"/>
        </w:rPr>
      </w:pPr>
      <w:r w:rsidRPr="00C020BA">
        <w:rPr>
          <w:rFonts w:cs="Arial"/>
          <w:szCs w:val="24"/>
        </w:rPr>
        <w:lastRenderedPageBreak/>
        <w:t xml:space="preserve">Mental Health support can be found at: </w:t>
      </w:r>
      <w:hyperlink r:id="rId31" w:history="1">
        <w:r w:rsidRPr="00C020BA">
          <w:rPr>
            <w:rStyle w:val="Hyperlink"/>
            <w:rFonts w:cs="Arial"/>
            <w:szCs w:val="24"/>
          </w:rPr>
          <w:t>https://hub.gmhsc.org.uk/mental-health/covid-19-resources/</w:t>
        </w:r>
      </w:hyperlink>
      <w:r w:rsidRPr="00C020BA">
        <w:rPr>
          <w:rFonts w:cs="Arial"/>
          <w:szCs w:val="24"/>
        </w:rPr>
        <w:t xml:space="preserve">.  </w:t>
      </w:r>
    </w:p>
    <w:p w14:paraId="39F3CEBD" w14:textId="77777777" w:rsidR="00C113BF" w:rsidRPr="00C020BA" w:rsidRDefault="00C113BF" w:rsidP="004C287E">
      <w:pPr>
        <w:pStyle w:val="ListParagraph"/>
        <w:numPr>
          <w:ilvl w:val="0"/>
          <w:numId w:val="12"/>
        </w:numPr>
        <w:jc w:val="both"/>
        <w:rPr>
          <w:rFonts w:cs="Arial"/>
          <w:szCs w:val="24"/>
        </w:rPr>
      </w:pPr>
      <w:r w:rsidRPr="00C020BA">
        <w:rPr>
          <w:rFonts w:cs="Arial"/>
          <w:b/>
          <w:bCs/>
          <w:szCs w:val="24"/>
        </w:rPr>
        <w:t xml:space="preserve">Greater Manchester crisis phone helplines </w:t>
      </w:r>
      <w:r w:rsidRPr="00C020BA">
        <w:rPr>
          <w:rFonts w:cs="Arial"/>
          <w:szCs w:val="24"/>
          <w:shd w:val="clear" w:color="auto" w:fill="FFFFFF"/>
        </w:rPr>
        <w:t xml:space="preserve">provide support 24 hours a day, seven days a week to people of all ages, including children, who need urgent mental health support. Our crisis lines aim to help people who need urgent mental health support because they are experiencing emotional distress and are struggling to cope. </w:t>
      </w:r>
    </w:p>
    <w:p w14:paraId="594EFDC7" w14:textId="77777777" w:rsidR="00C113BF" w:rsidRPr="00C020BA" w:rsidRDefault="00C113BF" w:rsidP="004C287E">
      <w:pPr>
        <w:pStyle w:val="ListParagraph"/>
        <w:numPr>
          <w:ilvl w:val="0"/>
          <w:numId w:val="12"/>
        </w:numPr>
        <w:jc w:val="both"/>
        <w:rPr>
          <w:rFonts w:cs="Arial"/>
          <w:b/>
          <w:bCs/>
          <w:szCs w:val="24"/>
        </w:rPr>
      </w:pPr>
      <w:r w:rsidRPr="00C020BA">
        <w:rPr>
          <w:rFonts w:cs="Arial"/>
          <w:szCs w:val="24"/>
        </w:rPr>
        <w:t>The crisis helplines also t</w:t>
      </w:r>
      <w:r w:rsidRPr="00C020BA">
        <w:rPr>
          <w:rFonts w:cs="Arial"/>
          <w:szCs w:val="24"/>
          <w:shd w:val="clear" w:color="auto" w:fill="FFFFFF"/>
        </w:rPr>
        <w:t>ake calls from family members, carers or anyone who is concerned that someone they know is experiencing a mental health crisis.</w:t>
      </w:r>
    </w:p>
    <w:p w14:paraId="466AA252" w14:textId="77777777" w:rsidR="00C113BF" w:rsidRPr="00C020BA" w:rsidRDefault="00C113BF" w:rsidP="004C287E">
      <w:pPr>
        <w:pStyle w:val="ListParagraph"/>
        <w:numPr>
          <w:ilvl w:val="0"/>
          <w:numId w:val="12"/>
        </w:numPr>
        <w:jc w:val="both"/>
        <w:rPr>
          <w:rFonts w:cs="Arial"/>
          <w:b/>
          <w:bCs/>
          <w:szCs w:val="24"/>
        </w:rPr>
      </w:pPr>
      <w:r w:rsidRPr="00C020BA">
        <w:rPr>
          <w:rFonts w:cs="Arial"/>
          <w:szCs w:val="24"/>
          <w:shd w:val="clear" w:color="auto" w:fill="FFFFFF"/>
        </w:rPr>
        <w:t>The crisis helpline phone numbers are as follows:</w:t>
      </w:r>
    </w:p>
    <w:p w14:paraId="03E1F444" w14:textId="77777777" w:rsidR="00C113BF" w:rsidRPr="00C020BA" w:rsidRDefault="00C113BF" w:rsidP="004C287E">
      <w:pPr>
        <w:pStyle w:val="ListParagraph"/>
        <w:numPr>
          <w:ilvl w:val="0"/>
          <w:numId w:val="13"/>
        </w:numPr>
        <w:shd w:val="clear" w:color="auto" w:fill="FFFFFF"/>
        <w:jc w:val="both"/>
        <w:rPr>
          <w:rFonts w:cs="Arial"/>
          <w:b/>
          <w:bCs/>
          <w:color w:val="000000"/>
          <w:szCs w:val="24"/>
          <w:lang w:eastAsia="en-GB"/>
        </w:rPr>
      </w:pPr>
      <w:r w:rsidRPr="00C020BA">
        <w:rPr>
          <w:rFonts w:cs="Arial"/>
          <w:b/>
          <w:bCs/>
          <w:color w:val="000000"/>
          <w:szCs w:val="24"/>
          <w:lang w:eastAsia="en-GB"/>
        </w:rPr>
        <w:t xml:space="preserve">Bolton, Manchester, Salford, and Trafford: </w:t>
      </w:r>
      <w:r w:rsidRPr="00C020BA">
        <w:rPr>
          <w:rFonts w:cs="Arial"/>
          <w:color w:val="000000"/>
          <w:szCs w:val="24"/>
          <w:lang w:eastAsia="en-GB"/>
        </w:rPr>
        <w:t>0800 953 0285 (freephone)</w:t>
      </w:r>
    </w:p>
    <w:p w14:paraId="0E648B54" w14:textId="77777777" w:rsidR="00C113BF" w:rsidRPr="00C020BA" w:rsidRDefault="00C113BF" w:rsidP="004C287E">
      <w:pPr>
        <w:pStyle w:val="ListParagraph"/>
        <w:numPr>
          <w:ilvl w:val="0"/>
          <w:numId w:val="13"/>
        </w:numPr>
        <w:shd w:val="clear" w:color="auto" w:fill="FFFFFF"/>
        <w:jc w:val="both"/>
        <w:rPr>
          <w:rFonts w:cs="Arial"/>
          <w:b/>
          <w:bCs/>
          <w:color w:val="000000"/>
          <w:szCs w:val="24"/>
          <w:lang w:eastAsia="en-GB"/>
        </w:rPr>
      </w:pPr>
      <w:r w:rsidRPr="00C020BA">
        <w:rPr>
          <w:rFonts w:cs="Arial"/>
          <w:b/>
          <w:bCs/>
          <w:color w:val="000000"/>
          <w:szCs w:val="24"/>
          <w:lang w:eastAsia="en-GB"/>
        </w:rPr>
        <w:t xml:space="preserve">Bury, Heywood, Middleton &amp; Rochdale, Oldham, Stockport, and Tameside &amp; Glossop: </w:t>
      </w:r>
      <w:r w:rsidRPr="00C020BA">
        <w:rPr>
          <w:rFonts w:cs="Arial"/>
          <w:color w:val="000000"/>
          <w:szCs w:val="24"/>
          <w:lang w:eastAsia="en-GB"/>
        </w:rPr>
        <w:t>0800 014 9995 (freephone)</w:t>
      </w:r>
      <w:r w:rsidRPr="00C020BA">
        <w:rPr>
          <w:rFonts w:cs="Arial"/>
          <w:b/>
          <w:bCs/>
          <w:color w:val="000000"/>
          <w:szCs w:val="24"/>
          <w:lang w:eastAsia="en-GB"/>
        </w:rPr>
        <w:t> </w:t>
      </w:r>
    </w:p>
    <w:p w14:paraId="4241D8F4" w14:textId="77777777" w:rsidR="00C113BF" w:rsidRPr="00C020BA" w:rsidRDefault="00C113BF" w:rsidP="004C287E">
      <w:pPr>
        <w:pStyle w:val="ListParagraph"/>
        <w:numPr>
          <w:ilvl w:val="0"/>
          <w:numId w:val="13"/>
        </w:numPr>
        <w:shd w:val="clear" w:color="auto" w:fill="FFFFFF"/>
        <w:jc w:val="both"/>
        <w:rPr>
          <w:rFonts w:cs="Arial"/>
          <w:b/>
          <w:bCs/>
          <w:color w:val="000000"/>
          <w:szCs w:val="24"/>
          <w:lang w:eastAsia="en-GB"/>
        </w:rPr>
      </w:pPr>
      <w:r w:rsidRPr="00C020BA">
        <w:rPr>
          <w:rFonts w:cs="Arial"/>
          <w:b/>
          <w:bCs/>
          <w:color w:val="000000"/>
          <w:szCs w:val="24"/>
          <w:lang w:eastAsia="en-GB"/>
        </w:rPr>
        <w:t>Wigan:</w:t>
      </w:r>
      <w:r w:rsidRPr="00C020BA">
        <w:rPr>
          <w:rFonts w:cs="Arial"/>
          <w:color w:val="000000"/>
          <w:szCs w:val="24"/>
        </w:rPr>
        <w:t xml:space="preserve"> 0800 051 3253 </w:t>
      </w:r>
      <w:r w:rsidRPr="00C020BA">
        <w:rPr>
          <w:rFonts w:cs="Arial"/>
          <w:color w:val="000000"/>
          <w:szCs w:val="24"/>
          <w:lang w:eastAsia="en-GB"/>
        </w:rPr>
        <w:t>(freephone)</w:t>
      </w:r>
      <w:r w:rsidRPr="00C020BA">
        <w:rPr>
          <w:rFonts w:cs="Arial"/>
          <w:b/>
          <w:bCs/>
          <w:color w:val="000000"/>
          <w:szCs w:val="24"/>
          <w:lang w:eastAsia="en-GB"/>
        </w:rPr>
        <w:t> </w:t>
      </w:r>
    </w:p>
    <w:p w14:paraId="732CCE65" w14:textId="77777777" w:rsidR="00C113BF" w:rsidRPr="00C020BA" w:rsidRDefault="00C113BF" w:rsidP="004C287E">
      <w:pPr>
        <w:jc w:val="both"/>
        <w:rPr>
          <w:rStyle w:val="Hyperlink"/>
          <w:rFonts w:cs="Arial"/>
          <w:szCs w:val="24"/>
        </w:rPr>
      </w:pPr>
    </w:p>
    <w:p w14:paraId="18F6FD04" w14:textId="77777777" w:rsidR="00C113BF" w:rsidRPr="00C020BA" w:rsidRDefault="00C113BF" w:rsidP="004C287E">
      <w:pPr>
        <w:jc w:val="both"/>
        <w:rPr>
          <w:rFonts w:cs="Arial"/>
          <w:b/>
          <w:bCs/>
          <w:szCs w:val="24"/>
        </w:rPr>
      </w:pPr>
      <w:r w:rsidRPr="00C020BA">
        <w:rPr>
          <w:rFonts w:cs="Arial"/>
          <w:b/>
          <w:bCs/>
          <w:szCs w:val="24"/>
        </w:rPr>
        <w:t xml:space="preserve">Healthwatch </w:t>
      </w:r>
    </w:p>
    <w:p w14:paraId="565553E6" w14:textId="77777777" w:rsidR="00C113BF" w:rsidRPr="00C020BA" w:rsidRDefault="00C113BF" w:rsidP="004C287E">
      <w:pPr>
        <w:pStyle w:val="ListParagraph"/>
        <w:numPr>
          <w:ilvl w:val="0"/>
          <w:numId w:val="3"/>
        </w:numPr>
        <w:jc w:val="both"/>
        <w:rPr>
          <w:rFonts w:cs="Arial"/>
          <w:szCs w:val="24"/>
        </w:rPr>
      </w:pPr>
      <w:r w:rsidRPr="00C020BA">
        <w:rPr>
          <w:rFonts w:cs="Arial"/>
          <w:szCs w:val="24"/>
        </w:rPr>
        <w:t>Healthwatch information and signposting services can support you to make choices about the health and care services you may need. This service will help you to find out what information is available and how to access the support you need to live well within your local area.</w:t>
      </w:r>
    </w:p>
    <w:p w14:paraId="22808968" w14:textId="77777777" w:rsidR="00C113BF" w:rsidRPr="00C020BA" w:rsidRDefault="00C113BF" w:rsidP="004C287E">
      <w:pPr>
        <w:pStyle w:val="ListParagraph"/>
        <w:numPr>
          <w:ilvl w:val="0"/>
          <w:numId w:val="3"/>
        </w:numPr>
        <w:jc w:val="both"/>
        <w:rPr>
          <w:rFonts w:cs="Arial"/>
          <w:szCs w:val="24"/>
        </w:rPr>
      </w:pPr>
      <w:r w:rsidRPr="00C020BA">
        <w:rPr>
          <w:rFonts w:cs="Arial"/>
          <w:szCs w:val="24"/>
        </w:rPr>
        <w:t xml:space="preserve">Healthwatch can provide help over the phone, by email and in some circumstances face to face. </w:t>
      </w:r>
    </w:p>
    <w:p w14:paraId="38240F02" w14:textId="77777777" w:rsidR="00C113BF" w:rsidRPr="00C020BA" w:rsidRDefault="00C113BF" w:rsidP="004C287E">
      <w:pPr>
        <w:pStyle w:val="ListParagraph"/>
        <w:numPr>
          <w:ilvl w:val="0"/>
          <w:numId w:val="3"/>
        </w:numPr>
        <w:jc w:val="both"/>
        <w:rPr>
          <w:rFonts w:cs="Arial"/>
          <w:szCs w:val="24"/>
        </w:rPr>
      </w:pPr>
      <w:r w:rsidRPr="00C020BA">
        <w:rPr>
          <w:rFonts w:cs="Arial"/>
          <w:szCs w:val="24"/>
        </w:rPr>
        <w:t>Healthwatch also listens to feedback about patient experience so that they can help providers of health and social care improve services.</w:t>
      </w:r>
    </w:p>
    <w:p w14:paraId="5A608A5B" w14:textId="77777777" w:rsidR="00C113BF" w:rsidRPr="00C020BA" w:rsidRDefault="00C113BF" w:rsidP="004C287E">
      <w:pPr>
        <w:pStyle w:val="ListParagraph"/>
        <w:numPr>
          <w:ilvl w:val="0"/>
          <w:numId w:val="3"/>
        </w:numPr>
        <w:jc w:val="both"/>
        <w:rPr>
          <w:rFonts w:cs="Arial"/>
          <w:szCs w:val="24"/>
        </w:rPr>
      </w:pPr>
      <w:r w:rsidRPr="00C020BA">
        <w:rPr>
          <w:rFonts w:cs="Arial"/>
          <w:szCs w:val="24"/>
        </w:rPr>
        <w:t xml:space="preserve">You can find useful guides and contact details about your </w:t>
      </w:r>
      <w:hyperlink r:id="rId32" w:history="1">
        <w:r w:rsidRPr="00C020BA">
          <w:rPr>
            <w:rStyle w:val="Hyperlink"/>
            <w:rFonts w:cs="Arial"/>
            <w:szCs w:val="24"/>
          </w:rPr>
          <w:t>Local Healthwatch here</w:t>
        </w:r>
      </w:hyperlink>
      <w:r w:rsidRPr="00C020BA">
        <w:rPr>
          <w:rFonts w:cs="Arial"/>
          <w:color w:val="004F6B"/>
          <w:szCs w:val="24"/>
        </w:rPr>
        <w:t xml:space="preserve">. </w:t>
      </w:r>
    </w:p>
    <w:p w14:paraId="50103656" w14:textId="77777777" w:rsidR="007326CC" w:rsidRPr="00C020BA" w:rsidRDefault="007326CC" w:rsidP="004C287E">
      <w:pPr>
        <w:jc w:val="both"/>
        <w:rPr>
          <w:rFonts w:cs="Arial"/>
          <w:szCs w:val="24"/>
        </w:rPr>
      </w:pPr>
    </w:p>
    <w:sectPr w:rsidR="007326CC" w:rsidRPr="00C020BA" w:rsidSect="00F96427">
      <w:headerReference w:type="even" r:id="rId33"/>
      <w:headerReference w:type="default" r:id="rId34"/>
      <w:footerReference w:type="default" r:id="rId35"/>
      <w:pgSz w:w="12240" w:h="15840"/>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7B7F" w14:textId="77777777" w:rsidR="00CE23B7" w:rsidRDefault="00CE23B7">
      <w:r>
        <w:separator/>
      </w:r>
    </w:p>
  </w:endnote>
  <w:endnote w:type="continuationSeparator" w:id="0">
    <w:p w14:paraId="6BA20960" w14:textId="77777777" w:rsidR="00CE23B7" w:rsidRDefault="00CE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89160731"/>
      <w:docPartObj>
        <w:docPartGallery w:val="Page Numbers (Bottom of Page)"/>
        <w:docPartUnique/>
      </w:docPartObj>
    </w:sdtPr>
    <w:sdtEndPr>
      <w:rPr>
        <w:noProof/>
      </w:rPr>
    </w:sdtEndPr>
    <w:sdtContent>
      <w:p w14:paraId="1A5D7CE8" w14:textId="77777777" w:rsidR="00F308CD" w:rsidRPr="00DD6133" w:rsidRDefault="00F308CD" w:rsidP="00F96427">
        <w:pPr>
          <w:pStyle w:val="Footer"/>
          <w:jc w:val="both"/>
          <w:rPr>
            <w:sz w:val="22"/>
            <w:szCs w:val="22"/>
          </w:rPr>
        </w:pPr>
        <w:r w:rsidRPr="00DD6133">
          <w:rPr>
            <w:sz w:val="22"/>
            <w:szCs w:val="22"/>
          </w:rPr>
          <w:fldChar w:fldCharType="begin"/>
        </w:r>
        <w:r w:rsidRPr="00DD6133">
          <w:rPr>
            <w:sz w:val="22"/>
            <w:szCs w:val="22"/>
          </w:rPr>
          <w:instrText xml:space="preserve"> PAGE   \* MERGEFORMAT </w:instrText>
        </w:r>
        <w:r w:rsidRPr="00DD6133">
          <w:rPr>
            <w:sz w:val="22"/>
            <w:szCs w:val="22"/>
          </w:rPr>
          <w:fldChar w:fldCharType="separate"/>
        </w:r>
        <w:r>
          <w:rPr>
            <w:noProof/>
            <w:sz w:val="22"/>
            <w:szCs w:val="22"/>
          </w:rPr>
          <w:t>8</w:t>
        </w:r>
        <w:r w:rsidRPr="00DD6133">
          <w:rPr>
            <w:noProof/>
            <w:sz w:val="22"/>
            <w:szCs w:val="22"/>
          </w:rPr>
          <w:fldChar w:fldCharType="end"/>
        </w:r>
      </w:p>
    </w:sdtContent>
  </w:sdt>
  <w:p w14:paraId="0F8D82A3" w14:textId="77777777" w:rsidR="00F308CD" w:rsidRPr="0067360F" w:rsidRDefault="00F308CD" w:rsidP="00F96427">
    <w:pPr>
      <w:pStyle w:val="Footer"/>
      <w:tabs>
        <w:tab w:val="clear" w:pos="4153"/>
        <w:tab w:val="clear" w:pos="8306"/>
        <w:tab w:val="left" w:pos="1830"/>
        <w:tab w:val="center" w:pos="5387"/>
        <w:tab w:val="right" w:pos="10490"/>
      </w:tabs>
      <w:rPr>
        <w:sz w:val="16"/>
        <w:szCs w:val="16"/>
      </w:rPr>
    </w:pPr>
  </w:p>
  <w:p w14:paraId="42D95D17" w14:textId="77777777" w:rsidR="00F308CD" w:rsidRDefault="00F30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5EF0" w14:textId="77777777" w:rsidR="00CE23B7" w:rsidRDefault="00CE23B7">
      <w:r>
        <w:separator/>
      </w:r>
    </w:p>
  </w:footnote>
  <w:footnote w:type="continuationSeparator" w:id="0">
    <w:p w14:paraId="20702329" w14:textId="77777777" w:rsidR="00CE23B7" w:rsidRDefault="00CE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E3C" w14:textId="6EAA9AA2" w:rsidR="00F308CD" w:rsidRDefault="00F308CD">
    <w:pPr>
      <w:pStyle w:val="Header"/>
    </w:pPr>
    <w:r>
      <w:rPr>
        <w:noProof/>
      </w:rPr>
      <mc:AlternateContent>
        <mc:Choice Requires="wps">
          <w:drawing>
            <wp:anchor distT="0" distB="0" distL="114300" distR="114300" simplePos="0" relativeHeight="251659264" behindDoc="1" locked="0" layoutInCell="0" allowOverlap="1" wp14:anchorId="5308EA45" wp14:editId="7436A025">
              <wp:simplePos x="0" y="0"/>
              <wp:positionH relativeFrom="margin">
                <wp:align>center</wp:align>
              </wp:positionH>
              <wp:positionV relativeFrom="margin">
                <wp:align>center</wp:align>
              </wp:positionV>
              <wp:extent cx="6738620" cy="2695575"/>
              <wp:effectExtent l="0" t="1828800" r="0" b="14763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8620" cy="2695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06D27B" w14:textId="77777777" w:rsidR="00F308CD" w:rsidRDefault="00F308CD" w:rsidP="00C113B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08EA45" id="_x0000_t202" coordsize="21600,21600" o:spt="202" path="m,l,21600r21600,l21600,xe">
              <v:stroke joinstyle="miter"/>
              <v:path gradientshapeok="t" o:connecttype="rect"/>
            </v:shapetype>
            <v:shape id="Text Box 3" o:spid="_x0000_s1026" type="#_x0000_t202" style="position:absolute;margin-left:0;margin-top:0;width:530.6pt;height:212.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" o:allowincell="f" filled="f" stroked="f">
              <v:stroke joinstyle="round"/>
              <o:lock v:ext="edit" shapetype="t"/>
              <v:textbox style="mso-fit-shape-to-text:t">
                <w:txbxContent>
                  <w:p w14:paraId="7E06D27B" w14:textId="77777777" w:rsidR="00F308CD" w:rsidRDefault="00F308CD" w:rsidP="00C113B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65EA" w14:textId="79D06BF5" w:rsidR="00F308CD" w:rsidRDefault="00F308CD">
    <w:pPr>
      <w:pStyle w:val="Header"/>
    </w:pPr>
    <w:r>
      <w:rPr>
        <w:noProof/>
      </w:rPr>
      <mc:AlternateContent>
        <mc:Choice Requires="wps">
          <w:drawing>
            <wp:anchor distT="0" distB="0" distL="114300" distR="114300" simplePos="0" relativeHeight="251660288" behindDoc="1" locked="0" layoutInCell="0" allowOverlap="1" wp14:anchorId="18103D2C" wp14:editId="2FA576EF">
              <wp:simplePos x="0" y="0"/>
              <wp:positionH relativeFrom="margin">
                <wp:align>center</wp:align>
              </wp:positionH>
              <wp:positionV relativeFrom="margin">
                <wp:align>center</wp:align>
              </wp:positionV>
              <wp:extent cx="6738620" cy="2695575"/>
              <wp:effectExtent l="0" t="1828800" r="0" b="14763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8620" cy="2695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77E9E7" w14:textId="77777777" w:rsidR="00F308CD" w:rsidRDefault="00F308CD" w:rsidP="00C113B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103D2C" id="_x0000_t202" coordsize="21600,21600" o:spt="202" path="m,l,21600r21600,l21600,xe">
              <v:stroke joinstyle="miter"/>
              <v:path gradientshapeok="t" o:connecttype="rect"/>
            </v:shapetype>
            <v:shape id="Text Box 2" o:spid="_x0000_s1027" type="#_x0000_t202" style="position:absolute;margin-left:0;margin-top:0;width:530.6pt;height:212.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" o:allowincell="f" filled="f" stroked="f">
              <v:stroke joinstyle="round"/>
              <o:lock v:ext="edit" shapetype="t"/>
              <v:textbox style="mso-fit-shape-to-text:t">
                <w:txbxContent>
                  <w:p w14:paraId="4777E9E7" w14:textId="77777777" w:rsidR="00F308CD" w:rsidRDefault="00F308CD" w:rsidP="00C113B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E50"/>
    <w:multiLevelType w:val="hybridMultilevel"/>
    <w:tmpl w:val="274ACE50"/>
    <w:lvl w:ilvl="0" w:tplc="5D42075A">
      <w:start w:val="1"/>
      <w:numFmt w:val="bullet"/>
      <w:lvlText w:val="·"/>
      <w:lvlJc w:val="left"/>
      <w:pPr>
        <w:ind w:left="360" w:hanging="360"/>
      </w:pPr>
      <w:rPr>
        <w:rFonts w:ascii="Symbol" w:hAnsi="Symbol" w:hint="default"/>
      </w:rPr>
    </w:lvl>
    <w:lvl w:ilvl="1" w:tplc="7BCCD11A">
      <w:start w:val="1"/>
      <w:numFmt w:val="bullet"/>
      <w:lvlText w:val="o"/>
      <w:lvlJc w:val="left"/>
      <w:pPr>
        <w:ind w:left="1080" w:hanging="360"/>
      </w:pPr>
      <w:rPr>
        <w:rFonts w:ascii="Courier New" w:hAnsi="Courier New" w:hint="default"/>
      </w:rPr>
    </w:lvl>
    <w:lvl w:ilvl="2" w:tplc="79123FCA">
      <w:start w:val="1"/>
      <w:numFmt w:val="bullet"/>
      <w:lvlText w:val=""/>
      <w:lvlJc w:val="left"/>
      <w:pPr>
        <w:ind w:left="1800" w:hanging="360"/>
      </w:pPr>
      <w:rPr>
        <w:rFonts w:ascii="Wingdings" w:hAnsi="Wingdings" w:hint="default"/>
      </w:rPr>
    </w:lvl>
    <w:lvl w:ilvl="3" w:tplc="ACAE329A">
      <w:start w:val="1"/>
      <w:numFmt w:val="bullet"/>
      <w:lvlText w:val=""/>
      <w:lvlJc w:val="left"/>
      <w:pPr>
        <w:ind w:left="2520" w:hanging="360"/>
      </w:pPr>
      <w:rPr>
        <w:rFonts w:ascii="Symbol" w:hAnsi="Symbol" w:hint="default"/>
      </w:rPr>
    </w:lvl>
    <w:lvl w:ilvl="4" w:tplc="9DA40A94">
      <w:start w:val="1"/>
      <w:numFmt w:val="bullet"/>
      <w:lvlText w:val="o"/>
      <w:lvlJc w:val="left"/>
      <w:pPr>
        <w:ind w:left="3240" w:hanging="360"/>
      </w:pPr>
      <w:rPr>
        <w:rFonts w:ascii="Courier New" w:hAnsi="Courier New" w:hint="default"/>
      </w:rPr>
    </w:lvl>
    <w:lvl w:ilvl="5" w:tplc="41CED9AC">
      <w:start w:val="1"/>
      <w:numFmt w:val="bullet"/>
      <w:lvlText w:val=""/>
      <w:lvlJc w:val="left"/>
      <w:pPr>
        <w:ind w:left="3960" w:hanging="360"/>
      </w:pPr>
      <w:rPr>
        <w:rFonts w:ascii="Wingdings" w:hAnsi="Wingdings" w:hint="default"/>
      </w:rPr>
    </w:lvl>
    <w:lvl w:ilvl="6" w:tplc="3216D4BC">
      <w:start w:val="1"/>
      <w:numFmt w:val="bullet"/>
      <w:lvlText w:val=""/>
      <w:lvlJc w:val="left"/>
      <w:pPr>
        <w:ind w:left="4680" w:hanging="360"/>
      </w:pPr>
      <w:rPr>
        <w:rFonts w:ascii="Symbol" w:hAnsi="Symbol" w:hint="default"/>
      </w:rPr>
    </w:lvl>
    <w:lvl w:ilvl="7" w:tplc="CC6C02FE">
      <w:start w:val="1"/>
      <w:numFmt w:val="bullet"/>
      <w:lvlText w:val="o"/>
      <w:lvlJc w:val="left"/>
      <w:pPr>
        <w:ind w:left="5400" w:hanging="360"/>
      </w:pPr>
      <w:rPr>
        <w:rFonts w:ascii="Courier New" w:hAnsi="Courier New" w:hint="default"/>
      </w:rPr>
    </w:lvl>
    <w:lvl w:ilvl="8" w:tplc="2A707E08">
      <w:start w:val="1"/>
      <w:numFmt w:val="bullet"/>
      <w:lvlText w:val=""/>
      <w:lvlJc w:val="left"/>
      <w:pPr>
        <w:ind w:left="6120" w:hanging="360"/>
      </w:pPr>
      <w:rPr>
        <w:rFonts w:ascii="Wingdings" w:hAnsi="Wingdings" w:hint="default"/>
      </w:rPr>
    </w:lvl>
  </w:abstractNum>
  <w:abstractNum w:abstractNumId="1" w15:restartNumberingAfterBreak="0">
    <w:nsid w:val="02EB2290"/>
    <w:multiLevelType w:val="hybridMultilevel"/>
    <w:tmpl w:val="D5861D40"/>
    <w:lvl w:ilvl="0" w:tplc="BF6E81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E3DD2"/>
    <w:multiLevelType w:val="hybridMultilevel"/>
    <w:tmpl w:val="C30E7504"/>
    <w:lvl w:ilvl="0" w:tplc="76144B0E">
      <w:start w:val="1"/>
      <w:numFmt w:val="bullet"/>
      <w:lvlText w:val="•"/>
      <w:lvlJc w:val="left"/>
      <w:pPr>
        <w:tabs>
          <w:tab w:val="num" w:pos="720"/>
        </w:tabs>
        <w:ind w:left="720" w:hanging="360"/>
      </w:pPr>
      <w:rPr>
        <w:rFonts w:ascii="Arial" w:hAnsi="Arial" w:hint="default"/>
      </w:rPr>
    </w:lvl>
    <w:lvl w:ilvl="1" w:tplc="F05809EC" w:tentative="1">
      <w:start w:val="1"/>
      <w:numFmt w:val="bullet"/>
      <w:lvlText w:val="•"/>
      <w:lvlJc w:val="left"/>
      <w:pPr>
        <w:tabs>
          <w:tab w:val="num" w:pos="1440"/>
        </w:tabs>
        <w:ind w:left="1440" w:hanging="360"/>
      </w:pPr>
      <w:rPr>
        <w:rFonts w:ascii="Arial" w:hAnsi="Arial" w:hint="default"/>
      </w:rPr>
    </w:lvl>
    <w:lvl w:ilvl="2" w:tplc="EA36AAD4" w:tentative="1">
      <w:start w:val="1"/>
      <w:numFmt w:val="bullet"/>
      <w:lvlText w:val="•"/>
      <w:lvlJc w:val="left"/>
      <w:pPr>
        <w:tabs>
          <w:tab w:val="num" w:pos="2160"/>
        </w:tabs>
        <w:ind w:left="2160" w:hanging="360"/>
      </w:pPr>
      <w:rPr>
        <w:rFonts w:ascii="Arial" w:hAnsi="Arial" w:hint="default"/>
      </w:rPr>
    </w:lvl>
    <w:lvl w:ilvl="3" w:tplc="19263EE4" w:tentative="1">
      <w:start w:val="1"/>
      <w:numFmt w:val="bullet"/>
      <w:lvlText w:val="•"/>
      <w:lvlJc w:val="left"/>
      <w:pPr>
        <w:tabs>
          <w:tab w:val="num" w:pos="2880"/>
        </w:tabs>
        <w:ind w:left="2880" w:hanging="360"/>
      </w:pPr>
      <w:rPr>
        <w:rFonts w:ascii="Arial" w:hAnsi="Arial" w:hint="default"/>
      </w:rPr>
    </w:lvl>
    <w:lvl w:ilvl="4" w:tplc="2C401014" w:tentative="1">
      <w:start w:val="1"/>
      <w:numFmt w:val="bullet"/>
      <w:lvlText w:val="•"/>
      <w:lvlJc w:val="left"/>
      <w:pPr>
        <w:tabs>
          <w:tab w:val="num" w:pos="3600"/>
        </w:tabs>
        <w:ind w:left="3600" w:hanging="360"/>
      </w:pPr>
      <w:rPr>
        <w:rFonts w:ascii="Arial" w:hAnsi="Arial" w:hint="default"/>
      </w:rPr>
    </w:lvl>
    <w:lvl w:ilvl="5" w:tplc="53427E74" w:tentative="1">
      <w:start w:val="1"/>
      <w:numFmt w:val="bullet"/>
      <w:lvlText w:val="•"/>
      <w:lvlJc w:val="left"/>
      <w:pPr>
        <w:tabs>
          <w:tab w:val="num" w:pos="4320"/>
        </w:tabs>
        <w:ind w:left="4320" w:hanging="360"/>
      </w:pPr>
      <w:rPr>
        <w:rFonts w:ascii="Arial" w:hAnsi="Arial" w:hint="default"/>
      </w:rPr>
    </w:lvl>
    <w:lvl w:ilvl="6" w:tplc="891C952A" w:tentative="1">
      <w:start w:val="1"/>
      <w:numFmt w:val="bullet"/>
      <w:lvlText w:val="•"/>
      <w:lvlJc w:val="left"/>
      <w:pPr>
        <w:tabs>
          <w:tab w:val="num" w:pos="5040"/>
        </w:tabs>
        <w:ind w:left="5040" w:hanging="360"/>
      </w:pPr>
      <w:rPr>
        <w:rFonts w:ascii="Arial" w:hAnsi="Arial" w:hint="default"/>
      </w:rPr>
    </w:lvl>
    <w:lvl w:ilvl="7" w:tplc="EE4202BE" w:tentative="1">
      <w:start w:val="1"/>
      <w:numFmt w:val="bullet"/>
      <w:lvlText w:val="•"/>
      <w:lvlJc w:val="left"/>
      <w:pPr>
        <w:tabs>
          <w:tab w:val="num" w:pos="5760"/>
        </w:tabs>
        <w:ind w:left="5760" w:hanging="360"/>
      </w:pPr>
      <w:rPr>
        <w:rFonts w:ascii="Arial" w:hAnsi="Arial" w:hint="default"/>
      </w:rPr>
    </w:lvl>
    <w:lvl w:ilvl="8" w:tplc="B4FCB1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75CD1"/>
    <w:multiLevelType w:val="multilevel"/>
    <w:tmpl w:val="1BAC1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76D23"/>
    <w:multiLevelType w:val="hybridMultilevel"/>
    <w:tmpl w:val="FDA8DD32"/>
    <w:lvl w:ilvl="0" w:tplc="837253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5B5C"/>
    <w:multiLevelType w:val="hybridMultilevel"/>
    <w:tmpl w:val="5098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43ED7"/>
    <w:multiLevelType w:val="hybridMultilevel"/>
    <w:tmpl w:val="4DE81036"/>
    <w:lvl w:ilvl="0" w:tplc="320674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E62A7"/>
    <w:multiLevelType w:val="multilevel"/>
    <w:tmpl w:val="CE3C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813DD"/>
    <w:multiLevelType w:val="hybridMultilevel"/>
    <w:tmpl w:val="D910EF82"/>
    <w:lvl w:ilvl="0" w:tplc="985C7B2C">
      <w:start w:val="80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230386"/>
    <w:multiLevelType w:val="hybridMultilevel"/>
    <w:tmpl w:val="B5EE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74BC1"/>
    <w:multiLevelType w:val="hybridMultilevel"/>
    <w:tmpl w:val="EF5E6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206BCD"/>
    <w:multiLevelType w:val="multilevel"/>
    <w:tmpl w:val="ADBA4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497EB9"/>
    <w:multiLevelType w:val="multilevel"/>
    <w:tmpl w:val="B9D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61DD8"/>
    <w:multiLevelType w:val="hybridMultilevel"/>
    <w:tmpl w:val="7C40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73103"/>
    <w:multiLevelType w:val="hybridMultilevel"/>
    <w:tmpl w:val="130CF920"/>
    <w:lvl w:ilvl="0" w:tplc="0034293C">
      <w:start w:val="1"/>
      <w:numFmt w:val="bullet"/>
      <w:lvlText w:val="•"/>
      <w:lvlJc w:val="left"/>
      <w:pPr>
        <w:tabs>
          <w:tab w:val="num" w:pos="720"/>
        </w:tabs>
        <w:ind w:left="720" w:hanging="360"/>
      </w:pPr>
      <w:rPr>
        <w:rFonts w:ascii="Arial" w:hAnsi="Arial" w:hint="default"/>
      </w:rPr>
    </w:lvl>
    <w:lvl w:ilvl="1" w:tplc="6EAEA570" w:tentative="1">
      <w:start w:val="1"/>
      <w:numFmt w:val="bullet"/>
      <w:lvlText w:val="•"/>
      <w:lvlJc w:val="left"/>
      <w:pPr>
        <w:tabs>
          <w:tab w:val="num" w:pos="1440"/>
        </w:tabs>
        <w:ind w:left="1440" w:hanging="360"/>
      </w:pPr>
      <w:rPr>
        <w:rFonts w:ascii="Arial" w:hAnsi="Arial" w:hint="default"/>
      </w:rPr>
    </w:lvl>
    <w:lvl w:ilvl="2" w:tplc="2E8CFBCA" w:tentative="1">
      <w:start w:val="1"/>
      <w:numFmt w:val="bullet"/>
      <w:lvlText w:val="•"/>
      <w:lvlJc w:val="left"/>
      <w:pPr>
        <w:tabs>
          <w:tab w:val="num" w:pos="2160"/>
        </w:tabs>
        <w:ind w:left="2160" w:hanging="360"/>
      </w:pPr>
      <w:rPr>
        <w:rFonts w:ascii="Arial" w:hAnsi="Arial" w:hint="default"/>
      </w:rPr>
    </w:lvl>
    <w:lvl w:ilvl="3" w:tplc="2EBC2C4A" w:tentative="1">
      <w:start w:val="1"/>
      <w:numFmt w:val="bullet"/>
      <w:lvlText w:val="•"/>
      <w:lvlJc w:val="left"/>
      <w:pPr>
        <w:tabs>
          <w:tab w:val="num" w:pos="2880"/>
        </w:tabs>
        <w:ind w:left="2880" w:hanging="360"/>
      </w:pPr>
      <w:rPr>
        <w:rFonts w:ascii="Arial" w:hAnsi="Arial" w:hint="default"/>
      </w:rPr>
    </w:lvl>
    <w:lvl w:ilvl="4" w:tplc="83D277A6" w:tentative="1">
      <w:start w:val="1"/>
      <w:numFmt w:val="bullet"/>
      <w:lvlText w:val="•"/>
      <w:lvlJc w:val="left"/>
      <w:pPr>
        <w:tabs>
          <w:tab w:val="num" w:pos="3600"/>
        </w:tabs>
        <w:ind w:left="3600" w:hanging="360"/>
      </w:pPr>
      <w:rPr>
        <w:rFonts w:ascii="Arial" w:hAnsi="Arial" w:hint="default"/>
      </w:rPr>
    </w:lvl>
    <w:lvl w:ilvl="5" w:tplc="BBC4EF1C" w:tentative="1">
      <w:start w:val="1"/>
      <w:numFmt w:val="bullet"/>
      <w:lvlText w:val="•"/>
      <w:lvlJc w:val="left"/>
      <w:pPr>
        <w:tabs>
          <w:tab w:val="num" w:pos="4320"/>
        </w:tabs>
        <w:ind w:left="4320" w:hanging="360"/>
      </w:pPr>
      <w:rPr>
        <w:rFonts w:ascii="Arial" w:hAnsi="Arial" w:hint="default"/>
      </w:rPr>
    </w:lvl>
    <w:lvl w:ilvl="6" w:tplc="B8B2045E" w:tentative="1">
      <w:start w:val="1"/>
      <w:numFmt w:val="bullet"/>
      <w:lvlText w:val="•"/>
      <w:lvlJc w:val="left"/>
      <w:pPr>
        <w:tabs>
          <w:tab w:val="num" w:pos="5040"/>
        </w:tabs>
        <w:ind w:left="5040" w:hanging="360"/>
      </w:pPr>
      <w:rPr>
        <w:rFonts w:ascii="Arial" w:hAnsi="Arial" w:hint="default"/>
      </w:rPr>
    </w:lvl>
    <w:lvl w:ilvl="7" w:tplc="F6329C26" w:tentative="1">
      <w:start w:val="1"/>
      <w:numFmt w:val="bullet"/>
      <w:lvlText w:val="•"/>
      <w:lvlJc w:val="left"/>
      <w:pPr>
        <w:tabs>
          <w:tab w:val="num" w:pos="5760"/>
        </w:tabs>
        <w:ind w:left="5760" w:hanging="360"/>
      </w:pPr>
      <w:rPr>
        <w:rFonts w:ascii="Arial" w:hAnsi="Arial" w:hint="default"/>
      </w:rPr>
    </w:lvl>
    <w:lvl w:ilvl="8" w:tplc="EB3CFE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AE350F"/>
    <w:multiLevelType w:val="hybridMultilevel"/>
    <w:tmpl w:val="1A185120"/>
    <w:lvl w:ilvl="0" w:tplc="886287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F290A"/>
    <w:multiLevelType w:val="hybridMultilevel"/>
    <w:tmpl w:val="A216C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121E3B"/>
    <w:multiLevelType w:val="hybridMultilevel"/>
    <w:tmpl w:val="1D18A0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C42F5"/>
    <w:multiLevelType w:val="multilevel"/>
    <w:tmpl w:val="FEF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457B9"/>
    <w:multiLevelType w:val="hybridMultilevel"/>
    <w:tmpl w:val="753860F0"/>
    <w:lvl w:ilvl="0" w:tplc="C6D2F9A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637CC0"/>
    <w:multiLevelType w:val="hybridMultilevel"/>
    <w:tmpl w:val="F16EA27C"/>
    <w:lvl w:ilvl="0" w:tplc="BA5605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24F24"/>
    <w:multiLevelType w:val="hybridMultilevel"/>
    <w:tmpl w:val="DE74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55602"/>
    <w:multiLevelType w:val="hybridMultilevel"/>
    <w:tmpl w:val="A07A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B1F52"/>
    <w:multiLevelType w:val="hybridMultilevel"/>
    <w:tmpl w:val="8758C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566AD"/>
    <w:multiLevelType w:val="hybridMultilevel"/>
    <w:tmpl w:val="893A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D58A7"/>
    <w:multiLevelType w:val="hybridMultilevel"/>
    <w:tmpl w:val="E2F2E662"/>
    <w:lvl w:ilvl="0" w:tplc="A5982A6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B6E8F"/>
    <w:multiLevelType w:val="hybridMultilevel"/>
    <w:tmpl w:val="BEEC0900"/>
    <w:lvl w:ilvl="0" w:tplc="E6E2215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039C8"/>
    <w:multiLevelType w:val="hybridMultilevel"/>
    <w:tmpl w:val="E032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E4B13"/>
    <w:multiLevelType w:val="hybridMultilevel"/>
    <w:tmpl w:val="AA8ADD54"/>
    <w:lvl w:ilvl="0" w:tplc="59186704">
      <w:start w:val="1"/>
      <w:numFmt w:val="bullet"/>
      <w:lvlText w:val="•"/>
      <w:lvlJc w:val="left"/>
      <w:pPr>
        <w:tabs>
          <w:tab w:val="num" w:pos="720"/>
        </w:tabs>
        <w:ind w:left="720" w:hanging="360"/>
      </w:pPr>
      <w:rPr>
        <w:rFonts w:ascii="Arial" w:hAnsi="Arial" w:hint="default"/>
      </w:rPr>
    </w:lvl>
    <w:lvl w:ilvl="1" w:tplc="7854AC88" w:tentative="1">
      <w:start w:val="1"/>
      <w:numFmt w:val="bullet"/>
      <w:lvlText w:val="•"/>
      <w:lvlJc w:val="left"/>
      <w:pPr>
        <w:tabs>
          <w:tab w:val="num" w:pos="1440"/>
        </w:tabs>
        <w:ind w:left="1440" w:hanging="360"/>
      </w:pPr>
      <w:rPr>
        <w:rFonts w:ascii="Arial" w:hAnsi="Arial" w:hint="default"/>
      </w:rPr>
    </w:lvl>
    <w:lvl w:ilvl="2" w:tplc="6DA8262C" w:tentative="1">
      <w:start w:val="1"/>
      <w:numFmt w:val="bullet"/>
      <w:lvlText w:val="•"/>
      <w:lvlJc w:val="left"/>
      <w:pPr>
        <w:tabs>
          <w:tab w:val="num" w:pos="2160"/>
        </w:tabs>
        <w:ind w:left="2160" w:hanging="360"/>
      </w:pPr>
      <w:rPr>
        <w:rFonts w:ascii="Arial" w:hAnsi="Arial" w:hint="default"/>
      </w:rPr>
    </w:lvl>
    <w:lvl w:ilvl="3" w:tplc="D81654CA" w:tentative="1">
      <w:start w:val="1"/>
      <w:numFmt w:val="bullet"/>
      <w:lvlText w:val="•"/>
      <w:lvlJc w:val="left"/>
      <w:pPr>
        <w:tabs>
          <w:tab w:val="num" w:pos="2880"/>
        </w:tabs>
        <w:ind w:left="2880" w:hanging="360"/>
      </w:pPr>
      <w:rPr>
        <w:rFonts w:ascii="Arial" w:hAnsi="Arial" w:hint="default"/>
      </w:rPr>
    </w:lvl>
    <w:lvl w:ilvl="4" w:tplc="504E4080" w:tentative="1">
      <w:start w:val="1"/>
      <w:numFmt w:val="bullet"/>
      <w:lvlText w:val="•"/>
      <w:lvlJc w:val="left"/>
      <w:pPr>
        <w:tabs>
          <w:tab w:val="num" w:pos="3600"/>
        </w:tabs>
        <w:ind w:left="3600" w:hanging="360"/>
      </w:pPr>
      <w:rPr>
        <w:rFonts w:ascii="Arial" w:hAnsi="Arial" w:hint="default"/>
      </w:rPr>
    </w:lvl>
    <w:lvl w:ilvl="5" w:tplc="B9B603DE" w:tentative="1">
      <w:start w:val="1"/>
      <w:numFmt w:val="bullet"/>
      <w:lvlText w:val="•"/>
      <w:lvlJc w:val="left"/>
      <w:pPr>
        <w:tabs>
          <w:tab w:val="num" w:pos="4320"/>
        </w:tabs>
        <w:ind w:left="4320" w:hanging="360"/>
      </w:pPr>
      <w:rPr>
        <w:rFonts w:ascii="Arial" w:hAnsi="Arial" w:hint="default"/>
      </w:rPr>
    </w:lvl>
    <w:lvl w:ilvl="6" w:tplc="C0DEA41C" w:tentative="1">
      <w:start w:val="1"/>
      <w:numFmt w:val="bullet"/>
      <w:lvlText w:val="•"/>
      <w:lvlJc w:val="left"/>
      <w:pPr>
        <w:tabs>
          <w:tab w:val="num" w:pos="5040"/>
        </w:tabs>
        <w:ind w:left="5040" w:hanging="360"/>
      </w:pPr>
      <w:rPr>
        <w:rFonts w:ascii="Arial" w:hAnsi="Arial" w:hint="default"/>
      </w:rPr>
    </w:lvl>
    <w:lvl w:ilvl="7" w:tplc="4A228142" w:tentative="1">
      <w:start w:val="1"/>
      <w:numFmt w:val="bullet"/>
      <w:lvlText w:val="•"/>
      <w:lvlJc w:val="left"/>
      <w:pPr>
        <w:tabs>
          <w:tab w:val="num" w:pos="5760"/>
        </w:tabs>
        <w:ind w:left="5760" w:hanging="360"/>
      </w:pPr>
      <w:rPr>
        <w:rFonts w:ascii="Arial" w:hAnsi="Arial" w:hint="default"/>
      </w:rPr>
    </w:lvl>
    <w:lvl w:ilvl="8" w:tplc="4F5CD1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362BC4"/>
    <w:multiLevelType w:val="hybridMultilevel"/>
    <w:tmpl w:val="777C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84953"/>
    <w:multiLevelType w:val="hybridMultilevel"/>
    <w:tmpl w:val="987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4BC9"/>
    <w:multiLevelType w:val="hybridMultilevel"/>
    <w:tmpl w:val="C3B6BAF8"/>
    <w:lvl w:ilvl="0" w:tplc="D408EE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15D75"/>
    <w:multiLevelType w:val="hybridMultilevel"/>
    <w:tmpl w:val="44BE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9580D"/>
    <w:multiLevelType w:val="hybridMultilevel"/>
    <w:tmpl w:val="ECEE26FA"/>
    <w:lvl w:ilvl="0" w:tplc="2FF64A96">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44D6525"/>
    <w:multiLevelType w:val="hybridMultilevel"/>
    <w:tmpl w:val="7458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0A5F3A"/>
    <w:multiLevelType w:val="multilevel"/>
    <w:tmpl w:val="D7740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E0A1F"/>
    <w:multiLevelType w:val="hybridMultilevel"/>
    <w:tmpl w:val="24181502"/>
    <w:lvl w:ilvl="0" w:tplc="4DC845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225E4"/>
    <w:multiLevelType w:val="hybridMultilevel"/>
    <w:tmpl w:val="B4163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4242E"/>
    <w:multiLevelType w:val="hybridMultilevel"/>
    <w:tmpl w:val="7C94B82A"/>
    <w:lvl w:ilvl="0" w:tplc="A244BC78">
      <w:start w:val="1"/>
      <w:numFmt w:val="bullet"/>
      <w:lvlText w:val="•"/>
      <w:lvlJc w:val="left"/>
      <w:pPr>
        <w:tabs>
          <w:tab w:val="num" w:pos="720"/>
        </w:tabs>
        <w:ind w:left="720" w:hanging="360"/>
      </w:pPr>
      <w:rPr>
        <w:rFonts w:ascii="Arial" w:hAnsi="Arial" w:hint="default"/>
      </w:rPr>
    </w:lvl>
    <w:lvl w:ilvl="1" w:tplc="EE48C6D4" w:tentative="1">
      <w:start w:val="1"/>
      <w:numFmt w:val="bullet"/>
      <w:lvlText w:val="•"/>
      <w:lvlJc w:val="left"/>
      <w:pPr>
        <w:tabs>
          <w:tab w:val="num" w:pos="1440"/>
        </w:tabs>
        <w:ind w:left="1440" w:hanging="360"/>
      </w:pPr>
      <w:rPr>
        <w:rFonts w:ascii="Arial" w:hAnsi="Arial" w:hint="default"/>
      </w:rPr>
    </w:lvl>
    <w:lvl w:ilvl="2" w:tplc="2ADA456A" w:tentative="1">
      <w:start w:val="1"/>
      <w:numFmt w:val="bullet"/>
      <w:lvlText w:val="•"/>
      <w:lvlJc w:val="left"/>
      <w:pPr>
        <w:tabs>
          <w:tab w:val="num" w:pos="2160"/>
        </w:tabs>
        <w:ind w:left="2160" w:hanging="360"/>
      </w:pPr>
      <w:rPr>
        <w:rFonts w:ascii="Arial" w:hAnsi="Arial" w:hint="default"/>
      </w:rPr>
    </w:lvl>
    <w:lvl w:ilvl="3" w:tplc="4238A898" w:tentative="1">
      <w:start w:val="1"/>
      <w:numFmt w:val="bullet"/>
      <w:lvlText w:val="•"/>
      <w:lvlJc w:val="left"/>
      <w:pPr>
        <w:tabs>
          <w:tab w:val="num" w:pos="2880"/>
        </w:tabs>
        <w:ind w:left="2880" w:hanging="360"/>
      </w:pPr>
      <w:rPr>
        <w:rFonts w:ascii="Arial" w:hAnsi="Arial" w:hint="default"/>
      </w:rPr>
    </w:lvl>
    <w:lvl w:ilvl="4" w:tplc="53E61808" w:tentative="1">
      <w:start w:val="1"/>
      <w:numFmt w:val="bullet"/>
      <w:lvlText w:val="•"/>
      <w:lvlJc w:val="left"/>
      <w:pPr>
        <w:tabs>
          <w:tab w:val="num" w:pos="3600"/>
        </w:tabs>
        <w:ind w:left="3600" w:hanging="360"/>
      </w:pPr>
      <w:rPr>
        <w:rFonts w:ascii="Arial" w:hAnsi="Arial" w:hint="default"/>
      </w:rPr>
    </w:lvl>
    <w:lvl w:ilvl="5" w:tplc="4A26097C" w:tentative="1">
      <w:start w:val="1"/>
      <w:numFmt w:val="bullet"/>
      <w:lvlText w:val="•"/>
      <w:lvlJc w:val="left"/>
      <w:pPr>
        <w:tabs>
          <w:tab w:val="num" w:pos="4320"/>
        </w:tabs>
        <w:ind w:left="4320" w:hanging="360"/>
      </w:pPr>
      <w:rPr>
        <w:rFonts w:ascii="Arial" w:hAnsi="Arial" w:hint="default"/>
      </w:rPr>
    </w:lvl>
    <w:lvl w:ilvl="6" w:tplc="2A544814" w:tentative="1">
      <w:start w:val="1"/>
      <w:numFmt w:val="bullet"/>
      <w:lvlText w:val="•"/>
      <w:lvlJc w:val="left"/>
      <w:pPr>
        <w:tabs>
          <w:tab w:val="num" w:pos="5040"/>
        </w:tabs>
        <w:ind w:left="5040" w:hanging="360"/>
      </w:pPr>
      <w:rPr>
        <w:rFonts w:ascii="Arial" w:hAnsi="Arial" w:hint="default"/>
      </w:rPr>
    </w:lvl>
    <w:lvl w:ilvl="7" w:tplc="847CF1F4" w:tentative="1">
      <w:start w:val="1"/>
      <w:numFmt w:val="bullet"/>
      <w:lvlText w:val="•"/>
      <w:lvlJc w:val="left"/>
      <w:pPr>
        <w:tabs>
          <w:tab w:val="num" w:pos="5760"/>
        </w:tabs>
        <w:ind w:left="5760" w:hanging="360"/>
      </w:pPr>
      <w:rPr>
        <w:rFonts w:ascii="Arial" w:hAnsi="Arial" w:hint="default"/>
      </w:rPr>
    </w:lvl>
    <w:lvl w:ilvl="8" w:tplc="ACD603F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487E98"/>
    <w:multiLevelType w:val="hybridMultilevel"/>
    <w:tmpl w:val="CB1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34B80"/>
    <w:multiLevelType w:val="hybridMultilevel"/>
    <w:tmpl w:val="84AE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6390E"/>
    <w:multiLevelType w:val="hybridMultilevel"/>
    <w:tmpl w:val="EAAEB6E4"/>
    <w:lvl w:ilvl="0" w:tplc="61069566">
      <w:start w:val="999"/>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C5859"/>
    <w:multiLevelType w:val="hybridMultilevel"/>
    <w:tmpl w:val="40F4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11E03"/>
    <w:multiLevelType w:val="hybridMultilevel"/>
    <w:tmpl w:val="FE5A4B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3E448BA"/>
    <w:multiLevelType w:val="hybridMultilevel"/>
    <w:tmpl w:val="8F04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E6214"/>
    <w:multiLevelType w:val="hybridMultilevel"/>
    <w:tmpl w:val="E4B8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2601E"/>
    <w:multiLevelType w:val="hybridMultilevel"/>
    <w:tmpl w:val="50D2DD32"/>
    <w:lvl w:ilvl="0" w:tplc="57E8D688">
      <w:start w:val="1"/>
      <w:numFmt w:val="bullet"/>
      <w:lvlText w:val="•"/>
      <w:lvlJc w:val="left"/>
      <w:pPr>
        <w:tabs>
          <w:tab w:val="num" w:pos="720"/>
        </w:tabs>
        <w:ind w:left="720" w:hanging="360"/>
      </w:pPr>
      <w:rPr>
        <w:rFonts w:ascii="Arial" w:hAnsi="Arial" w:hint="default"/>
      </w:rPr>
    </w:lvl>
    <w:lvl w:ilvl="1" w:tplc="ADB8F2C2" w:tentative="1">
      <w:start w:val="1"/>
      <w:numFmt w:val="bullet"/>
      <w:lvlText w:val="•"/>
      <w:lvlJc w:val="left"/>
      <w:pPr>
        <w:tabs>
          <w:tab w:val="num" w:pos="1440"/>
        </w:tabs>
        <w:ind w:left="1440" w:hanging="360"/>
      </w:pPr>
      <w:rPr>
        <w:rFonts w:ascii="Arial" w:hAnsi="Arial" w:hint="default"/>
      </w:rPr>
    </w:lvl>
    <w:lvl w:ilvl="2" w:tplc="B58E892A" w:tentative="1">
      <w:start w:val="1"/>
      <w:numFmt w:val="bullet"/>
      <w:lvlText w:val="•"/>
      <w:lvlJc w:val="left"/>
      <w:pPr>
        <w:tabs>
          <w:tab w:val="num" w:pos="2160"/>
        </w:tabs>
        <w:ind w:left="2160" w:hanging="360"/>
      </w:pPr>
      <w:rPr>
        <w:rFonts w:ascii="Arial" w:hAnsi="Arial" w:hint="default"/>
      </w:rPr>
    </w:lvl>
    <w:lvl w:ilvl="3" w:tplc="A65EEA02" w:tentative="1">
      <w:start w:val="1"/>
      <w:numFmt w:val="bullet"/>
      <w:lvlText w:val="•"/>
      <w:lvlJc w:val="left"/>
      <w:pPr>
        <w:tabs>
          <w:tab w:val="num" w:pos="2880"/>
        </w:tabs>
        <w:ind w:left="2880" w:hanging="360"/>
      </w:pPr>
      <w:rPr>
        <w:rFonts w:ascii="Arial" w:hAnsi="Arial" w:hint="default"/>
      </w:rPr>
    </w:lvl>
    <w:lvl w:ilvl="4" w:tplc="DFE60730" w:tentative="1">
      <w:start w:val="1"/>
      <w:numFmt w:val="bullet"/>
      <w:lvlText w:val="•"/>
      <w:lvlJc w:val="left"/>
      <w:pPr>
        <w:tabs>
          <w:tab w:val="num" w:pos="3600"/>
        </w:tabs>
        <w:ind w:left="3600" w:hanging="360"/>
      </w:pPr>
      <w:rPr>
        <w:rFonts w:ascii="Arial" w:hAnsi="Arial" w:hint="default"/>
      </w:rPr>
    </w:lvl>
    <w:lvl w:ilvl="5" w:tplc="21A29AE8" w:tentative="1">
      <w:start w:val="1"/>
      <w:numFmt w:val="bullet"/>
      <w:lvlText w:val="•"/>
      <w:lvlJc w:val="left"/>
      <w:pPr>
        <w:tabs>
          <w:tab w:val="num" w:pos="4320"/>
        </w:tabs>
        <w:ind w:left="4320" w:hanging="360"/>
      </w:pPr>
      <w:rPr>
        <w:rFonts w:ascii="Arial" w:hAnsi="Arial" w:hint="default"/>
      </w:rPr>
    </w:lvl>
    <w:lvl w:ilvl="6" w:tplc="3E9A0126" w:tentative="1">
      <w:start w:val="1"/>
      <w:numFmt w:val="bullet"/>
      <w:lvlText w:val="•"/>
      <w:lvlJc w:val="left"/>
      <w:pPr>
        <w:tabs>
          <w:tab w:val="num" w:pos="5040"/>
        </w:tabs>
        <w:ind w:left="5040" w:hanging="360"/>
      </w:pPr>
      <w:rPr>
        <w:rFonts w:ascii="Arial" w:hAnsi="Arial" w:hint="default"/>
      </w:rPr>
    </w:lvl>
    <w:lvl w:ilvl="7" w:tplc="6254AF24" w:tentative="1">
      <w:start w:val="1"/>
      <w:numFmt w:val="bullet"/>
      <w:lvlText w:val="•"/>
      <w:lvlJc w:val="left"/>
      <w:pPr>
        <w:tabs>
          <w:tab w:val="num" w:pos="5760"/>
        </w:tabs>
        <w:ind w:left="5760" w:hanging="360"/>
      </w:pPr>
      <w:rPr>
        <w:rFonts w:ascii="Arial" w:hAnsi="Arial" w:hint="default"/>
      </w:rPr>
    </w:lvl>
    <w:lvl w:ilvl="8" w:tplc="71EABB4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105576"/>
    <w:multiLevelType w:val="hybridMultilevel"/>
    <w:tmpl w:val="90EC19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0"/>
  </w:num>
  <w:num w:numId="2">
    <w:abstractNumId w:val="15"/>
  </w:num>
  <w:num w:numId="3">
    <w:abstractNumId w:val="16"/>
  </w:num>
  <w:num w:numId="4">
    <w:abstractNumId w:val="44"/>
  </w:num>
  <w:num w:numId="5">
    <w:abstractNumId w:val="30"/>
  </w:num>
  <w:num w:numId="6">
    <w:abstractNumId w:val="42"/>
  </w:num>
  <w:num w:numId="7">
    <w:abstractNumId w:val="24"/>
  </w:num>
  <w:num w:numId="8">
    <w:abstractNumId w:val="23"/>
  </w:num>
  <w:num w:numId="9">
    <w:abstractNumId w:val="34"/>
  </w:num>
  <w:num w:numId="10">
    <w:abstractNumId w:val="32"/>
  </w:num>
  <w:num w:numId="11">
    <w:abstractNumId w:val="5"/>
  </w:num>
  <w:num w:numId="12">
    <w:abstractNumId w:val="9"/>
  </w:num>
  <w:num w:numId="13">
    <w:abstractNumId w:val="43"/>
  </w:num>
  <w:num w:numId="14">
    <w:abstractNumId w:val="37"/>
  </w:num>
  <w:num w:numId="15">
    <w:abstractNumId w:val="18"/>
  </w:num>
  <w:num w:numId="16">
    <w:abstractNumId w:val="26"/>
  </w:num>
  <w:num w:numId="17">
    <w:abstractNumId w:val="19"/>
  </w:num>
  <w:num w:numId="18">
    <w:abstractNumId w:val="41"/>
  </w:num>
  <w:num w:numId="19">
    <w:abstractNumId w:val="17"/>
  </w:num>
  <w:num w:numId="20">
    <w:abstractNumId w:val="36"/>
  </w:num>
  <w:num w:numId="21">
    <w:abstractNumId w:val="47"/>
  </w:num>
  <w:num w:numId="22">
    <w:abstractNumId w:val="2"/>
  </w:num>
  <w:num w:numId="23">
    <w:abstractNumId w:val="38"/>
  </w:num>
  <w:num w:numId="24">
    <w:abstractNumId w:val="28"/>
  </w:num>
  <w:num w:numId="25">
    <w:abstractNumId w:val="46"/>
  </w:num>
  <w:num w:numId="26">
    <w:abstractNumId w:val="39"/>
  </w:num>
  <w:num w:numId="27">
    <w:abstractNumId w:val="8"/>
  </w:num>
  <w:num w:numId="28">
    <w:abstractNumId w:val="31"/>
  </w:num>
  <w:num w:numId="29">
    <w:abstractNumId w:val="7"/>
  </w:num>
  <w:num w:numId="30">
    <w:abstractNumId w:val="21"/>
  </w:num>
  <w:num w:numId="31">
    <w:abstractNumId w:val="6"/>
  </w:num>
  <w:num w:numId="32">
    <w:abstractNumId w:val="20"/>
  </w:num>
  <w:num w:numId="33">
    <w:abstractNumId w:val="13"/>
  </w:num>
  <w:num w:numId="34">
    <w:abstractNumId w:val="25"/>
  </w:num>
  <w:num w:numId="35">
    <w:abstractNumId w:val="0"/>
  </w:num>
  <w:num w:numId="36">
    <w:abstractNumId w:val="22"/>
  </w:num>
  <w:num w:numId="37">
    <w:abstractNumId w:val="10"/>
  </w:num>
  <w:num w:numId="38">
    <w:abstractNumId w:val="4"/>
  </w:num>
  <w:num w:numId="39">
    <w:abstractNumId w:val="27"/>
  </w:num>
  <w:num w:numId="40">
    <w:abstractNumId w:val="12"/>
  </w:num>
  <w:num w:numId="41">
    <w:abstractNumId w:val="29"/>
  </w:num>
  <w:num w:numId="42">
    <w:abstractNumId w:val="45"/>
  </w:num>
  <w:num w:numId="43">
    <w:abstractNumId w:val="1"/>
  </w:num>
  <w:num w:numId="44">
    <w:abstractNumId w:val="33"/>
  </w:num>
  <w:num w:numId="45">
    <w:abstractNumId w:val="14"/>
  </w:num>
  <w:num w:numId="46">
    <w:abstractNumId w:val="11"/>
  </w:num>
  <w:num w:numId="47">
    <w:abstractNumId w:val="35"/>
  </w:num>
  <w:num w:numId="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BF"/>
    <w:rsid w:val="0000794A"/>
    <w:rsid w:val="000137DE"/>
    <w:rsid w:val="000142DF"/>
    <w:rsid w:val="00014510"/>
    <w:rsid w:val="0001693E"/>
    <w:rsid w:val="00016CD9"/>
    <w:rsid w:val="00017799"/>
    <w:rsid w:val="000205D8"/>
    <w:rsid w:val="00021CE0"/>
    <w:rsid w:val="000311CA"/>
    <w:rsid w:val="00031B98"/>
    <w:rsid w:val="00031D5B"/>
    <w:rsid w:val="00031E60"/>
    <w:rsid w:val="00034B52"/>
    <w:rsid w:val="0003622A"/>
    <w:rsid w:val="00036AA4"/>
    <w:rsid w:val="00037B0B"/>
    <w:rsid w:val="0004169B"/>
    <w:rsid w:val="00047695"/>
    <w:rsid w:val="000500D9"/>
    <w:rsid w:val="00050C8C"/>
    <w:rsid w:val="000512CB"/>
    <w:rsid w:val="000518EB"/>
    <w:rsid w:val="00052252"/>
    <w:rsid w:val="00053ED9"/>
    <w:rsid w:val="0005582D"/>
    <w:rsid w:val="00056DA1"/>
    <w:rsid w:val="000600E7"/>
    <w:rsid w:val="00060CFA"/>
    <w:rsid w:val="0006183F"/>
    <w:rsid w:val="00063FA4"/>
    <w:rsid w:val="00064ED7"/>
    <w:rsid w:val="00065622"/>
    <w:rsid w:val="00065D27"/>
    <w:rsid w:val="00066103"/>
    <w:rsid w:val="0006630B"/>
    <w:rsid w:val="000671B1"/>
    <w:rsid w:val="00067E45"/>
    <w:rsid w:val="00067FA5"/>
    <w:rsid w:val="0007056F"/>
    <w:rsid w:val="000728C2"/>
    <w:rsid w:val="0007356A"/>
    <w:rsid w:val="00074834"/>
    <w:rsid w:val="00074B42"/>
    <w:rsid w:val="00076D0E"/>
    <w:rsid w:val="00077101"/>
    <w:rsid w:val="00077F76"/>
    <w:rsid w:val="000809D3"/>
    <w:rsid w:val="00081ACE"/>
    <w:rsid w:val="00081CF8"/>
    <w:rsid w:val="00083E40"/>
    <w:rsid w:val="00084A9A"/>
    <w:rsid w:val="000858A4"/>
    <w:rsid w:val="000860AA"/>
    <w:rsid w:val="000904AE"/>
    <w:rsid w:val="00090C5D"/>
    <w:rsid w:val="00095321"/>
    <w:rsid w:val="00096895"/>
    <w:rsid w:val="000A1531"/>
    <w:rsid w:val="000A379A"/>
    <w:rsid w:val="000A42E9"/>
    <w:rsid w:val="000A7D6E"/>
    <w:rsid w:val="000A7FDC"/>
    <w:rsid w:val="000B0B91"/>
    <w:rsid w:val="000B2423"/>
    <w:rsid w:val="000B47B9"/>
    <w:rsid w:val="000B4A3F"/>
    <w:rsid w:val="000B5691"/>
    <w:rsid w:val="000B5D96"/>
    <w:rsid w:val="000C0766"/>
    <w:rsid w:val="000C55FE"/>
    <w:rsid w:val="000D25A1"/>
    <w:rsid w:val="000D2844"/>
    <w:rsid w:val="000D350D"/>
    <w:rsid w:val="000D42D2"/>
    <w:rsid w:val="000D7556"/>
    <w:rsid w:val="000E0E62"/>
    <w:rsid w:val="000E234C"/>
    <w:rsid w:val="000E3F89"/>
    <w:rsid w:val="000F04B7"/>
    <w:rsid w:val="000F176F"/>
    <w:rsid w:val="000F397A"/>
    <w:rsid w:val="0010591B"/>
    <w:rsid w:val="00106F14"/>
    <w:rsid w:val="001103A7"/>
    <w:rsid w:val="00111E3D"/>
    <w:rsid w:val="001147DA"/>
    <w:rsid w:val="00114A83"/>
    <w:rsid w:val="00114AA8"/>
    <w:rsid w:val="00114E21"/>
    <w:rsid w:val="00117021"/>
    <w:rsid w:val="00121258"/>
    <w:rsid w:val="00121492"/>
    <w:rsid w:val="00122A66"/>
    <w:rsid w:val="00123913"/>
    <w:rsid w:val="0012417E"/>
    <w:rsid w:val="001254AC"/>
    <w:rsid w:val="00125EEC"/>
    <w:rsid w:val="0012677F"/>
    <w:rsid w:val="00130973"/>
    <w:rsid w:val="001362CE"/>
    <w:rsid w:val="00136A47"/>
    <w:rsid w:val="00141022"/>
    <w:rsid w:val="0014155E"/>
    <w:rsid w:val="00142962"/>
    <w:rsid w:val="001429E3"/>
    <w:rsid w:val="00144F8F"/>
    <w:rsid w:val="001463A9"/>
    <w:rsid w:val="0014669D"/>
    <w:rsid w:val="0014683C"/>
    <w:rsid w:val="00153591"/>
    <w:rsid w:val="0015395A"/>
    <w:rsid w:val="001559D0"/>
    <w:rsid w:val="00157890"/>
    <w:rsid w:val="001661C5"/>
    <w:rsid w:val="00166BD6"/>
    <w:rsid w:val="00170288"/>
    <w:rsid w:val="00170959"/>
    <w:rsid w:val="0017459C"/>
    <w:rsid w:val="00174E92"/>
    <w:rsid w:val="0017583E"/>
    <w:rsid w:val="00175F9D"/>
    <w:rsid w:val="00176138"/>
    <w:rsid w:val="0017744E"/>
    <w:rsid w:val="00182981"/>
    <w:rsid w:val="00182ECF"/>
    <w:rsid w:val="00185E34"/>
    <w:rsid w:val="0018601A"/>
    <w:rsid w:val="00192F0F"/>
    <w:rsid w:val="001935F1"/>
    <w:rsid w:val="00197CA7"/>
    <w:rsid w:val="001A07AD"/>
    <w:rsid w:val="001A07E4"/>
    <w:rsid w:val="001A13EA"/>
    <w:rsid w:val="001A1604"/>
    <w:rsid w:val="001A2FF8"/>
    <w:rsid w:val="001A31D3"/>
    <w:rsid w:val="001A4871"/>
    <w:rsid w:val="001A7885"/>
    <w:rsid w:val="001B15E2"/>
    <w:rsid w:val="001B37FA"/>
    <w:rsid w:val="001B3C8F"/>
    <w:rsid w:val="001B5587"/>
    <w:rsid w:val="001B787D"/>
    <w:rsid w:val="001C0DCB"/>
    <w:rsid w:val="001C33BC"/>
    <w:rsid w:val="001C4490"/>
    <w:rsid w:val="001C4B17"/>
    <w:rsid w:val="001C5E39"/>
    <w:rsid w:val="001C7B0D"/>
    <w:rsid w:val="001D117B"/>
    <w:rsid w:val="001D23E6"/>
    <w:rsid w:val="001D3CE6"/>
    <w:rsid w:val="001D7657"/>
    <w:rsid w:val="001D783E"/>
    <w:rsid w:val="001E25AF"/>
    <w:rsid w:val="001E4885"/>
    <w:rsid w:val="001E5D77"/>
    <w:rsid w:val="001F084B"/>
    <w:rsid w:val="001F19B5"/>
    <w:rsid w:val="001F1F22"/>
    <w:rsid w:val="001F3539"/>
    <w:rsid w:val="001F4DED"/>
    <w:rsid w:val="002006B8"/>
    <w:rsid w:val="00200B8D"/>
    <w:rsid w:val="002013A5"/>
    <w:rsid w:val="00201DB2"/>
    <w:rsid w:val="00203720"/>
    <w:rsid w:val="002073E5"/>
    <w:rsid w:val="00211B62"/>
    <w:rsid w:val="00211FC2"/>
    <w:rsid w:val="002127E0"/>
    <w:rsid w:val="00212B84"/>
    <w:rsid w:val="00215ECD"/>
    <w:rsid w:val="002160AF"/>
    <w:rsid w:val="002165C7"/>
    <w:rsid w:val="002201BE"/>
    <w:rsid w:val="002207FE"/>
    <w:rsid w:val="00222C71"/>
    <w:rsid w:val="00223114"/>
    <w:rsid w:val="002232F4"/>
    <w:rsid w:val="002249FE"/>
    <w:rsid w:val="00227EA4"/>
    <w:rsid w:val="00230EDC"/>
    <w:rsid w:val="002330A6"/>
    <w:rsid w:val="00233625"/>
    <w:rsid w:val="00235141"/>
    <w:rsid w:val="002351CF"/>
    <w:rsid w:val="00235BF4"/>
    <w:rsid w:val="00242D5C"/>
    <w:rsid w:val="00242F98"/>
    <w:rsid w:val="00245A47"/>
    <w:rsid w:val="00253734"/>
    <w:rsid w:val="002538FA"/>
    <w:rsid w:val="002545E8"/>
    <w:rsid w:val="00257418"/>
    <w:rsid w:val="00263C47"/>
    <w:rsid w:val="0026601C"/>
    <w:rsid w:val="00267E8E"/>
    <w:rsid w:val="00270592"/>
    <w:rsid w:val="0027063B"/>
    <w:rsid w:val="0027082A"/>
    <w:rsid w:val="0027299B"/>
    <w:rsid w:val="00272B54"/>
    <w:rsid w:val="002749CD"/>
    <w:rsid w:val="0027593F"/>
    <w:rsid w:val="00275A69"/>
    <w:rsid w:val="00281FD0"/>
    <w:rsid w:val="0028256B"/>
    <w:rsid w:val="00283772"/>
    <w:rsid w:val="0028476C"/>
    <w:rsid w:val="00285071"/>
    <w:rsid w:val="00290A86"/>
    <w:rsid w:val="00291CB0"/>
    <w:rsid w:val="00294694"/>
    <w:rsid w:val="0029601A"/>
    <w:rsid w:val="002A0593"/>
    <w:rsid w:val="002A3F7E"/>
    <w:rsid w:val="002A4974"/>
    <w:rsid w:val="002B2523"/>
    <w:rsid w:val="002B2A96"/>
    <w:rsid w:val="002B414F"/>
    <w:rsid w:val="002B59AF"/>
    <w:rsid w:val="002B71E4"/>
    <w:rsid w:val="002B7269"/>
    <w:rsid w:val="002B79C5"/>
    <w:rsid w:val="002B7D4D"/>
    <w:rsid w:val="002C096E"/>
    <w:rsid w:val="002C33A5"/>
    <w:rsid w:val="002C4184"/>
    <w:rsid w:val="002C5E73"/>
    <w:rsid w:val="002C7094"/>
    <w:rsid w:val="002C71BD"/>
    <w:rsid w:val="002C7AB7"/>
    <w:rsid w:val="002C7DDF"/>
    <w:rsid w:val="002D23DE"/>
    <w:rsid w:val="002D2D70"/>
    <w:rsid w:val="002D5614"/>
    <w:rsid w:val="002D5C62"/>
    <w:rsid w:val="002D6D74"/>
    <w:rsid w:val="002D6FBC"/>
    <w:rsid w:val="002E0067"/>
    <w:rsid w:val="002E60C8"/>
    <w:rsid w:val="002E6C3A"/>
    <w:rsid w:val="002E7C77"/>
    <w:rsid w:val="002F1579"/>
    <w:rsid w:val="002F29A1"/>
    <w:rsid w:val="002F54C8"/>
    <w:rsid w:val="002F5D03"/>
    <w:rsid w:val="002F672E"/>
    <w:rsid w:val="002F67B2"/>
    <w:rsid w:val="002F69C9"/>
    <w:rsid w:val="002F6E81"/>
    <w:rsid w:val="002F7897"/>
    <w:rsid w:val="002F79E9"/>
    <w:rsid w:val="00302957"/>
    <w:rsid w:val="0030376E"/>
    <w:rsid w:val="003078F3"/>
    <w:rsid w:val="003111E6"/>
    <w:rsid w:val="00313133"/>
    <w:rsid w:val="003133DE"/>
    <w:rsid w:val="00314223"/>
    <w:rsid w:val="0031589D"/>
    <w:rsid w:val="00317B37"/>
    <w:rsid w:val="00320F40"/>
    <w:rsid w:val="003211F0"/>
    <w:rsid w:val="003215F2"/>
    <w:rsid w:val="003238EB"/>
    <w:rsid w:val="00323E6C"/>
    <w:rsid w:val="0032658B"/>
    <w:rsid w:val="00327B6A"/>
    <w:rsid w:val="0033130E"/>
    <w:rsid w:val="00341D57"/>
    <w:rsid w:val="003426C8"/>
    <w:rsid w:val="003427B7"/>
    <w:rsid w:val="00342924"/>
    <w:rsid w:val="00342F71"/>
    <w:rsid w:val="00343A5A"/>
    <w:rsid w:val="00343E5C"/>
    <w:rsid w:val="003456C0"/>
    <w:rsid w:val="003473F8"/>
    <w:rsid w:val="00350879"/>
    <w:rsid w:val="00351818"/>
    <w:rsid w:val="0035268B"/>
    <w:rsid w:val="00354B88"/>
    <w:rsid w:val="00356E17"/>
    <w:rsid w:val="00360021"/>
    <w:rsid w:val="003600AB"/>
    <w:rsid w:val="00363F9B"/>
    <w:rsid w:val="0037057D"/>
    <w:rsid w:val="003741E4"/>
    <w:rsid w:val="00375D1A"/>
    <w:rsid w:val="0037673F"/>
    <w:rsid w:val="00376F0E"/>
    <w:rsid w:val="0037785F"/>
    <w:rsid w:val="00377918"/>
    <w:rsid w:val="00380BF4"/>
    <w:rsid w:val="00382028"/>
    <w:rsid w:val="003836CF"/>
    <w:rsid w:val="00384338"/>
    <w:rsid w:val="003851DC"/>
    <w:rsid w:val="00385CF6"/>
    <w:rsid w:val="00390A43"/>
    <w:rsid w:val="00392557"/>
    <w:rsid w:val="003928D1"/>
    <w:rsid w:val="00393D90"/>
    <w:rsid w:val="00394185"/>
    <w:rsid w:val="0039518F"/>
    <w:rsid w:val="00397625"/>
    <w:rsid w:val="003A111B"/>
    <w:rsid w:val="003A1206"/>
    <w:rsid w:val="003A1C46"/>
    <w:rsid w:val="003A4836"/>
    <w:rsid w:val="003A5D7F"/>
    <w:rsid w:val="003A6C2A"/>
    <w:rsid w:val="003B09FD"/>
    <w:rsid w:val="003B19BC"/>
    <w:rsid w:val="003B19F1"/>
    <w:rsid w:val="003B4596"/>
    <w:rsid w:val="003B4E41"/>
    <w:rsid w:val="003B5095"/>
    <w:rsid w:val="003B7786"/>
    <w:rsid w:val="003C0B9A"/>
    <w:rsid w:val="003C14F6"/>
    <w:rsid w:val="003C15BD"/>
    <w:rsid w:val="003C290A"/>
    <w:rsid w:val="003C4B58"/>
    <w:rsid w:val="003C6C17"/>
    <w:rsid w:val="003C7137"/>
    <w:rsid w:val="003C77BC"/>
    <w:rsid w:val="003D1729"/>
    <w:rsid w:val="003D3503"/>
    <w:rsid w:val="003D3A5C"/>
    <w:rsid w:val="003D5203"/>
    <w:rsid w:val="003D52EC"/>
    <w:rsid w:val="003D5B08"/>
    <w:rsid w:val="003D5CF2"/>
    <w:rsid w:val="003D709D"/>
    <w:rsid w:val="003E1D93"/>
    <w:rsid w:val="003E26E1"/>
    <w:rsid w:val="003E2A7B"/>
    <w:rsid w:val="003E5D1E"/>
    <w:rsid w:val="003E7A6F"/>
    <w:rsid w:val="003F13E8"/>
    <w:rsid w:val="003F3340"/>
    <w:rsid w:val="003F5EA5"/>
    <w:rsid w:val="00402A18"/>
    <w:rsid w:val="00403270"/>
    <w:rsid w:val="0040350D"/>
    <w:rsid w:val="004043EE"/>
    <w:rsid w:val="00404E47"/>
    <w:rsid w:val="00406C76"/>
    <w:rsid w:val="00411375"/>
    <w:rsid w:val="00412EE1"/>
    <w:rsid w:val="004137AC"/>
    <w:rsid w:val="00417AA8"/>
    <w:rsid w:val="00417EF4"/>
    <w:rsid w:val="00420D1E"/>
    <w:rsid w:val="00421D0A"/>
    <w:rsid w:val="00425E3B"/>
    <w:rsid w:val="0042783B"/>
    <w:rsid w:val="00432463"/>
    <w:rsid w:val="00432939"/>
    <w:rsid w:val="00434B3B"/>
    <w:rsid w:val="00436047"/>
    <w:rsid w:val="004404DE"/>
    <w:rsid w:val="00440825"/>
    <w:rsid w:val="00444890"/>
    <w:rsid w:val="00451823"/>
    <w:rsid w:val="00452D72"/>
    <w:rsid w:val="00452D88"/>
    <w:rsid w:val="00454686"/>
    <w:rsid w:val="00461100"/>
    <w:rsid w:val="004611CC"/>
    <w:rsid w:val="00461428"/>
    <w:rsid w:val="00461684"/>
    <w:rsid w:val="004618E7"/>
    <w:rsid w:val="004636CF"/>
    <w:rsid w:val="004649E0"/>
    <w:rsid w:val="00471489"/>
    <w:rsid w:val="00472329"/>
    <w:rsid w:val="00472ACF"/>
    <w:rsid w:val="004734E3"/>
    <w:rsid w:val="00473DDE"/>
    <w:rsid w:val="00477D92"/>
    <w:rsid w:val="00480B13"/>
    <w:rsid w:val="00485A0B"/>
    <w:rsid w:val="00485A1F"/>
    <w:rsid w:val="00487678"/>
    <w:rsid w:val="00491940"/>
    <w:rsid w:val="0049368C"/>
    <w:rsid w:val="00494610"/>
    <w:rsid w:val="00496102"/>
    <w:rsid w:val="00497435"/>
    <w:rsid w:val="004977F4"/>
    <w:rsid w:val="004A1224"/>
    <w:rsid w:val="004A1347"/>
    <w:rsid w:val="004A35B5"/>
    <w:rsid w:val="004A3C40"/>
    <w:rsid w:val="004A5664"/>
    <w:rsid w:val="004A671E"/>
    <w:rsid w:val="004A7177"/>
    <w:rsid w:val="004B15A7"/>
    <w:rsid w:val="004B3FA2"/>
    <w:rsid w:val="004B52B0"/>
    <w:rsid w:val="004C0C40"/>
    <w:rsid w:val="004C287E"/>
    <w:rsid w:val="004C36FA"/>
    <w:rsid w:val="004C3B83"/>
    <w:rsid w:val="004C45F9"/>
    <w:rsid w:val="004C4B52"/>
    <w:rsid w:val="004C53E7"/>
    <w:rsid w:val="004C5EEE"/>
    <w:rsid w:val="004C620C"/>
    <w:rsid w:val="004D1F64"/>
    <w:rsid w:val="004D31CE"/>
    <w:rsid w:val="004D334A"/>
    <w:rsid w:val="004D5525"/>
    <w:rsid w:val="004D7FA2"/>
    <w:rsid w:val="004E0729"/>
    <w:rsid w:val="004E18ED"/>
    <w:rsid w:val="004E23CE"/>
    <w:rsid w:val="004E32E2"/>
    <w:rsid w:val="004E3EAE"/>
    <w:rsid w:val="004E68D1"/>
    <w:rsid w:val="004F0E76"/>
    <w:rsid w:val="004F14E8"/>
    <w:rsid w:val="004F27C0"/>
    <w:rsid w:val="004F2AD4"/>
    <w:rsid w:val="004F40D7"/>
    <w:rsid w:val="004F4D93"/>
    <w:rsid w:val="004F5195"/>
    <w:rsid w:val="00501474"/>
    <w:rsid w:val="0050336C"/>
    <w:rsid w:val="00507208"/>
    <w:rsid w:val="00507904"/>
    <w:rsid w:val="005107BB"/>
    <w:rsid w:val="00512024"/>
    <w:rsid w:val="00512DB7"/>
    <w:rsid w:val="00515B84"/>
    <w:rsid w:val="005200BF"/>
    <w:rsid w:val="00521982"/>
    <w:rsid w:val="00522265"/>
    <w:rsid w:val="00524CFB"/>
    <w:rsid w:val="00525B22"/>
    <w:rsid w:val="00526473"/>
    <w:rsid w:val="00527C84"/>
    <w:rsid w:val="00532DA3"/>
    <w:rsid w:val="00532E68"/>
    <w:rsid w:val="005335A4"/>
    <w:rsid w:val="00534723"/>
    <w:rsid w:val="005424DF"/>
    <w:rsid w:val="00542B4B"/>
    <w:rsid w:val="00544792"/>
    <w:rsid w:val="0054529A"/>
    <w:rsid w:val="0054636E"/>
    <w:rsid w:val="00547114"/>
    <w:rsid w:val="00547281"/>
    <w:rsid w:val="0054763D"/>
    <w:rsid w:val="00547F44"/>
    <w:rsid w:val="005579BF"/>
    <w:rsid w:val="00561EB0"/>
    <w:rsid w:val="00562667"/>
    <w:rsid w:val="00562AC2"/>
    <w:rsid w:val="00563E83"/>
    <w:rsid w:val="00567549"/>
    <w:rsid w:val="0058052C"/>
    <w:rsid w:val="00580BDE"/>
    <w:rsid w:val="00580FB0"/>
    <w:rsid w:val="00583096"/>
    <w:rsid w:val="00584242"/>
    <w:rsid w:val="0058633D"/>
    <w:rsid w:val="00590165"/>
    <w:rsid w:val="0059121B"/>
    <w:rsid w:val="00594D1D"/>
    <w:rsid w:val="005952F5"/>
    <w:rsid w:val="00595625"/>
    <w:rsid w:val="005A76E8"/>
    <w:rsid w:val="005A7A82"/>
    <w:rsid w:val="005B099B"/>
    <w:rsid w:val="005B1BD9"/>
    <w:rsid w:val="005B1C9F"/>
    <w:rsid w:val="005B251B"/>
    <w:rsid w:val="005B2EEA"/>
    <w:rsid w:val="005B3993"/>
    <w:rsid w:val="005B49C8"/>
    <w:rsid w:val="005B65A3"/>
    <w:rsid w:val="005C00FD"/>
    <w:rsid w:val="005D171E"/>
    <w:rsid w:val="005D4ADE"/>
    <w:rsid w:val="005F00D4"/>
    <w:rsid w:val="005F2506"/>
    <w:rsid w:val="005F361B"/>
    <w:rsid w:val="005F3AE8"/>
    <w:rsid w:val="005F3D48"/>
    <w:rsid w:val="005F4487"/>
    <w:rsid w:val="005F5850"/>
    <w:rsid w:val="005F5B45"/>
    <w:rsid w:val="005F6321"/>
    <w:rsid w:val="005F7AFC"/>
    <w:rsid w:val="00600EB2"/>
    <w:rsid w:val="00601A47"/>
    <w:rsid w:val="00601CBD"/>
    <w:rsid w:val="00603BC6"/>
    <w:rsid w:val="006041CE"/>
    <w:rsid w:val="006075E9"/>
    <w:rsid w:val="00610270"/>
    <w:rsid w:val="0061072F"/>
    <w:rsid w:val="00611B6B"/>
    <w:rsid w:val="006125B3"/>
    <w:rsid w:val="00612E6C"/>
    <w:rsid w:val="00614BC0"/>
    <w:rsid w:val="006154CF"/>
    <w:rsid w:val="00622A01"/>
    <w:rsid w:val="00623906"/>
    <w:rsid w:val="0062573D"/>
    <w:rsid w:val="00627304"/>
    <w:rsid w:val="00627709"/>
    <w:rsid w:val="00627BB2"/>
    <w:rsid w:val="00630808"/>
    <w:rsid w:val="00633931"/>
    <w:rsid w:val="00633DD1"/>
    <w:rsid w:val="0063688C"/>
    <w:rsid w:val="0063714F"/>
    <w:rsid w:val="00641B96"/>
    <w:rsid w:val="00642956"/>
    <w:rsid w:val="00645153"/>
    <w:rsid w:val="00645385"/>
    <w:rsid w:val="006458F9"/>
    <w:rsid w:val="00647D1C"/>
    <w:rsid w:val="006517ED"/>
    <w:rsid w:val="00655972"/>
    <w:rsid w:val="00657C14"/>
    <w:rsid w:val="0066196B"/>
    <w:rsid w:val="00664B8A"/>
    <w:rsid w:val="00665118"/>
    <w:rsid w:val="00665EAC"/>
    <w:rsid w:val="006678AA"/>
    <w:rsid w:val="00667BA7"/>
    <w:rsid w:val="00671BDA"/>
    <w:rsid w:val="00671D85"/>
    <w:rsid w:val="00672612"/>
    <w:rsid w:val="006734F6"/>
    <w:rsid w:val="006769DB"/>
    <w:rsid w:val="0068089B"/>
    <w:rsid w:val="00680F36"/>
    <w:rsid w:val="006825E8"/>
    <w:rsid w:val="00682EC1"/>
    <w:rsid w:val="0068366F"/>
    <w:rsid w:val="006877C8"/>
    <w:rsid w:val="00690340"/>
    <w:rsid w:val="00692DA4"/>
    <w:rsid w:val="0069342F"/>
    <w:rsid w:val="006936D5"/>
    <w:rsid w:val="00693C27"/>
    <w:rsid w:val="00695A3F"/>
    <w:rsid w:val="00696808"/>
    <w:rsid w:val="0069778B"/>
    <w:rsid w:val="00697E30"/>
    <w:rsid w:val="006A415F"/>
    <w:rsid w:val="006A7DDA"/>
    <w:rsid w:val="006B05A7"/>
    <w:rsid w:val="006B0D3F"/>
    <w:rsid w:val="006B2885"/>
    <w:rsid w:val="006B38E6"/>
    <w:rsid w:val="006B3DA3"/>
    <w:rsid w:val="006B44DD"/>
    <w:rsid w:val="006B5F0E"/>
    <w:rsid w:val="006B6978"/>
    <w:rsid w:val="006C0AB4"/>
    <w:rsid w:val="006C0B5F"/>
    <w:rsid w:val="006C1AED"/>
    <w:rsid w:val="006C2426"/>
    <w:rsid w:val="006C2515"/>
    <w:rsid w:val="006C5B3B"/>
    <w:rsid w:val="006C6452"/>
    <w:rsid w:val="006C793B"/>
    <w:rsid w:val="006D0AAD"/>
    <w:rsid w:val="006D1109"/>
    <w:rsid w:val="006D128B"/>
    <w:rsid w:val="006D4BFA"/>
    <w:rsid w:val="006D62D7"/>
    <w:rsid w:val="006E0A4F"/>
    <w:rsid w:val="006E180F"/>
    <w:rsid w:val="006E239D"/>
    <w:rsid w:val="006E3D4D"/>
    <w:rsid w:val="006E497B"/>
    <w:rsid w:val="006E4A75"/>
    <w:rsid w:val="006E5588"/>
    <w:rsid w:val="006E6120"/>
    <w:rsid w:val="006F2AF2"/>
    <w:rsid w:val="006F36F2"/>
    <w:rsid w:val="006F3FB3"/>
    <w:rsid w:val="006F60F4"/>
    <w:rsid w:val="006F7B28"/>
    <w:rsid w:val="007002B9"/>
    <w:rsid w:val="00701D67"/>
    <w:rsid w:val="00702A64"/>
    <w:rsid w:val="00703D18"/>
    <w:rsid w:val="0070554A"/>
    <w:rsid w:val="00706310"/>
    <w:rsid w:val="00707AF0"/>
    <w:rsid w:val="00711537"/>
    <w:rsid w:val="0071359C"/>
    <w:rsid w:val="0071408F"/>
    <w:rsid w:val="007148F4"/>
    <w:rsid w:val="0071519E"/>
    <w:rsid w:val="00715991"/>
    <w:rsid w:val="0071599A"/>
    <w:rsid w:val="0071608C"/>
    <w:rsid w:val="00716921"/>
    <w:rsid w:val="00720B5C"/>
    <w:rsid w:val="00726959"/>
    <w:rsid w:val="007272A8"/>
    <w:rsid w:val="00727D1A"/>
    <w:rsid w:val="0073030B"/>
    <w:rsid w:val="007308F4"/>
    <w:rsid w:val="007326CC"/>
    <w:rsid w:val="0073492C"/>
    <w:rsid w:val="007362A5"/>
    <w:rsid w:val="00736C78"/>
    <w:rsid w:val="00737139"/>
    <w:rsid w:val="007372AD"/>
    <w:rsid w:val="0074064E"/>
    <w:rsid w:val="00741938"/>
    <w:rsid w:val="00741B35"/>
    <w:rsid w:val="00741C60"/>
    <w:rsid w:val="00742165"/>
    <w:rsid w:val="00743A86"/>
    <w:rsid w:val="00743E0D"/>
    <w:rsid w:val="0074544F"/>
    <w:rsid w:val="00746A14"/>
    <w:rsid w:val="00751604"/>
    <w:rsid w:val="0075208F"/>
    <w:rsid w:val="00756190"/>
    <w:rsid w:val="0075681E"/>
    <w:rsid w:val="00757780"/>
    <w:rsid w:val="007579F1"/>
    <w:rsid w:val="00760A15"/>
    <w:rsid w:val="0076171B"/>
    <w:rsid w:val="00761EF5"/>
    <w:rsid w:val="00762F7A"/>
    <w:rsid w:val="00767602"/>
    <w:rsid w:val="00767CB1"/>
    <w:rsid w:val="007700C6"/>
    <w:rsid w:val="007702B4"/>
    <w:rsid w:val="00771499"/>
    <w:rsid w:val="00771B4E"/>
    <w:rsid w:val="0077281E"/>
    <w:rsid w:val="00777EE6"/>
    <w:rsid w:val="00783198"/>
    <w:rsid w:val="00785D55"/>
    <w:rsid w:val="007860EF"/>
    <w:rsid w:val="00786955"/>
    <w:rsid w:val="00791C22"/>
    <w:rsid w:val="0079328C"/>
    <w:rsid w:val="00794597"/>
    <w:rsid w:val="00796826"/>
    <w:rsid w:val="007A0678"/>
    <w:rsid w:val="007A2B5B"/>
    <w:rsid w:val="007A3CC4"/>
    <w:rsid w:val="007A46AE"/>
    <w:rsid w:val="007A4F12"/>
    <w:rsid w:val="007A56E6"/>
    <w:rsid w:val="007A756F"/>
    <w:rsid w:val="007A7953"/>
    <w:rsid w:val="007B04B3"/>
    <w:rsid w:val="007B2447"/>
    <w:rsid w:val="007B3812"/>
    <w:rsid w:val="007B3D1A"/>
    <w:rsid w:val="007B492D"/>
    <w:rsid w:val="007C271B"/>
    <w:rsid w:val="007C447F"/>
    <w:rsid w:val="007D2C8F"/>
    <w:rsid w:val="007D2FCD"/>
    <w:rsid w:val="007D3AE0"/>
    <w:rsid w:val="007D43B2"/>
    <w:rsid w:val="007D5444"/>
    <w:rsid w:val="007E0013"/>
    <w:rsid w:val="007E1113"/>
    <w:rsid w:val="007E50F1"/>
    <w:rsid w:val="007F0036"/>
    <w:rsid w:val="007F1D24"/>
    <w:rsid w:val="007F31A1"/>
    <w:rsid w:val="007F51E5"/>
    <w:rsid w:val="007F6832"/>
    <w:rsid w:val="008058C9"/>
    <w:rsid w:val="00806D5B"/>
    <w:rsid w:val="008106A7"/>
    <w:rsid w:val="00811C2C"/>
    <w:rsid w:val="00812A62"/>
    <w:rsid w:val="00813B8F"/>
    <w:rsid w:val="00813D9C"/>
    <w:rsid w:val="00815584"/>
    <w:rsid w:val="008168E0"/>
    <w:rsid w:val="0081772C"/>
    <w:rsid w:val="00817EEE"/>
    <w:rsid w:val="008237BE"/>
    <w:rsid w:val="00823A67"/>
    <w:rsid w:val="00825648"/>
    <w:rsid w:val="00826E9C"/>
    <w:rsid w:val="00831181"/>
    <w:rsid w:val="008364AC"/>
    <w:rsid w:val="008372F4"/>
    <w:rsid w:val="008373E2"/>
    <w:rsid w:val="00840549"/>
    <w:rsid w:val="00840847"/>
    <w:rsid w:val="00841CE5"/>
    <w:rsid w:val="00842D17"/>
    <w:rsid w:val="00842E4F"/>
    <w:rsid w:val="008431EF"/>
    <w:rsid w:val="008444A9"/>
    <w:rsid w:val="00844C6C"/>
    <w:rsid w:val="0085132E"/>
    <w:rsid w:val="008521BE"/>
    <w:rsid w:val="0085789A"/>
    <w:rsid w:val="00860505"/>
    <w:rsid w:val="00865848"/>
    <w:rsid w:val="00870E8E"/>
    <w:rsid w:val="008732E8"/>
    <w:rsid w:val="00873DAE"/>
    <w:rsid w:val="00876853"/>
    <w:rsid w:val="00877A92"/>
    <w:rsid w:val="0088017E"/>
    <w:rsid w:val="0088076A"/>
    <w:rsid w:val="0088225D"/>
    <w:rsid w:val="00883183"/>
    <w:rsid w:val="0088537A"/>
    <w:rsid w:val="00890710"/>
    <w:rsid w:val="0089162B"/>
    <w:rsid w:val="00894644"/>
    <w:rsid w:val="008951E5"/>
    <w:rsid w:val="008A1BA5"/>
    <w:rsid w:val="008A2D93"/>
    <w:rsid w:val="008A333D"/>
    <w:rsid w:val="008A3510"/>
    <w:rsid w:val="008A3A14"/>
    <w:rsid w:val="008A3D32"/>
    <w:rsid w:val="008A4123"/>
    <w:rsid w:val="008A5BC2"/>
    <w:rsid w:val="008A6152"/>
    <w:rsid w:val="008B003E"/>
    <w:rsid w:val="008B54D7"/>
    <w:rsid w:val="008B5C98"/>
    <w:rsid w:val="008C011C"/>
    <w:rsid w:val="008C0388"/>
    <w:rsid w:val="008C04CE"/>
    <w:rsid w:val="008C0CE8"/>
    <w:rsid w:val="008C344C"/>
    <w:rsid w:val="008C52A9"/>
    <w:rsid w:val="008C53B0"/>
    <w:rsid w:val="008C5649"/>
    <w:rsid w:val="008C733F"/>
    <w:rsid w:val="008D0CEE"/>
    <w:rsid w:val="008D23E6"/>
    <w:rsid w:val="008D3101"/>
    <w:rsid w:val="008D3326"/>
    <w:rsid w:val="008D4719"/>
    <w:rsid w:val="008D565B"/>
    <w:rsid w:val="008D6888"/>
    <w:rsid w:val="008E0B07"/>
    <w:rsid w:val="008E102D"/>
    <w:rsid w:val="008E293C"/>
    <w:rsid w:val="008E3F22"/>
    <w:rsid w:val="008E6530"/>
    <w:rsid w:val="008E7E8B"/>
    <w:rsid w:val="008F06EA"/>
    <w:rsid w:val="008F0B03"/>
    <w:rsid w:val="008F123B"/>
    <w:rsid w:val="008F2B40"/>
    <w:rsid w:val="008F40F4"/>
    <w:rsid w:val="008F49DC"/>
    <w:rsid w:val="008F51E5"/>
    <w:rsid w:val="008F5378"/>
    <w:rsid w:val="008F5423"/>
    <w:rsid w:val="008F64EB"/>
    <w:rsid w:val="008F7267"/>
    <w:rsid w:val="00901002"/>
    <w:rsid w:val="00902996"/>
    <w:rsid w:val="00902A05"/>
    <w:rsid w:val="009035E7"/>
    <w:rsid w:val="009043E8"/>
    <w:rsid w:val="009048C1"/>
    <w:rsid w:val="00907A15"/>
    <w:rsid w:val="00910393"/>
    <w:rsid w:val="009117BE"/>
    <w:rsid w:val="009119F7"/>
    <w:rsid w:val="00914010"/>
    <w:rsid w:val="00915315"/>
    <w:rsid w:val="00917AAE"/>
    <w:rsid w:val="00917D7D"/>
    <w:rsid w:val="00920F5C"/>
    <w:rsid w:val="00922F18"/>
    <w:rsid w:val="00922FE0"/>
    <w:rsid w:val="00926EF4"/>
    <w:rsid w:val="0092799C"/>
    <w:rsid w:val="00927C35"/>
    <w:rsid w:val="00927F85"/>
    <w:rsid w:val="0093126E"/>
    <w:rsid w:val="0093227B"/>
    <w:rsid w:val="0093310C"/>
    <w:rsid w:val="009335D9"/>
    <w:rsid w:val="00933ADC"/>
    <w:rsid w:val="00935149"/>
    <w:rsid w:val="00935754"/>
    <w:rsid w:val="0093707D"/>
    <w:rsid w:val="009404E7"/>
    <w:rsid w:val="0094051D"/>
    <w:rsid w:val="0094404A"/>
    <w:rsid w:val="00945363"/>
    <w:rsid w:val="009456FF"/>
    <w:rsid w:val="00951FC6"/>
    <w:rsid w:val="00955AC5"/>
    <w:rsid w:val="009568D2"/>
    <w:rsid w:val="00956CFF"/>
    <w:rsid w:val="0096009B"/>
    <w:rsid w:val="00960101"/>
    <w:rsid w:val="00960797"/>
    <w:rsid w:val="00961642"/>
    <w:rsid w:val="0096263C"/>
    <w:rsid w:val="00963242"/>
    <w:rsid w:val="00964968"/>
    <w:rsid w:val="00971CAA"/>
    <w:rsid w:val="00974EB3"/>
    <w:rsid w:val="00977863"/>
    <w:rsid w:val="0098341B"/>
    <w:rsid w:val="00986E69"/>
    <w:rsid w:val="00991EDA"/>
    <w:rsid w:val="00992995"/>
    <w:rsid w:val="00992B81"/>
    <w:rsid w:val="00994F91"/>
    <w:rsid w:val="00995613"/>
    <w:rsid w:val="00995C7C"/>
    <w:rsid w:val="009A4A2A"/>
    <w:rsid w:val="009A4FF0"/>
    <w:rsid w:val="009A6DB6"/>
    <w:rsid w:val="009A6F2C"/>
    <w:rsid w:val="009B0712"/>
    <w:rsid w:val="009B168D"/>
    <w:rsid w:val="009B3EA5"/>
    <w:rsid w:val="009B4CBF"/>
    <w:rsid w:val="009B714E"/>
    <w:rsid w:val="009C0619"/>
    <w:rsid w:val="009C07E2"/>
    <w:rsid w:val="009D1006"/>
    <w:rsid w:val="009D2E29"/>
    <w:rsid w:val="009D42EC"/>
    <w:rsid w:val="009D4DDE"/>
    <w:rsid w:val="009D4E0E"/>
    <w:rsid w:val="009D70EF"/>
    <w:rsid w:val="009E2DEB"/>
    <w:rsid w:val="009E563D"/>
    <w:rsid w:val="009E7689"/>
    <w:rsid w:val="009F2FE4"/>
    <w:rsid w:val="009F564D"/>
    <w:rsid w:val="009F5FE6"/>
    <w:rsid w:val="009F7FE4"/>
    <w:rsid w:val="00A00BDD"/>
    <w:rsid w:val="00A04251"/>
    <w:rsid w:val="00A04A94"/>
    <w:rsid w:val="00A04B2E"/>
    <w:rsid w:val="00A06070"/>
    <w:rsid w:val="00A07153"/>
    <w:rsid w:val="00A07479"/>
    <w:rsid w:val="00A10A77"/>
    <w:rsid w:val="00A13E19"/>
    <w:rsid w:val="00A14048"/>
    <w:rsid w:val="00A155CF"/>
    <w:rsid w:val="00A157CE"/>
    <w:rsid w:val="00A20F96"/>
    <w:rsid w:val="00A21A02"/>
    <w:rsid w:val="00A22F50"/>
    <w:rsid w:val="00A2377C"/>
    <w:rsid w:val="00A23AE4"/>
    <w:rsid w:val="00A258A6"/>
    <w:rsid w:val="00A2605C"/>
    <w:rsid w:val="00A2710B"/>
    <w:rsid w:val="00A27A3A"/>
    <w:rsid w:val="00A3089D"/>
    <w:rsid w:val="00A344A4"/>
    <w:rsid w:val="00A3493F"/>
    <w:rsid w:val="00A36EC0"/>
    <w:rsid w:val="00A4383D"/>
    <w:rsid w:val="00A44A65"/>
    <w:rsid w:val="00A461FE"/>
    <w:rsid w:val="00A4668A"/>
    <w:rsid w:val="00A47E3F"/>
    <w:rsid w:val="00A532A9"/>
    <w:rsid w:val="00A53849"/>
    <w:rsid w:val="00A57325"/>
    <w:rsid w:val="00A57889"/>
    <w:rsid w:val="00A57C94"/>
    <w:rsid w:val="00A61641"/>
    <w:rsid w:val="00A62644"/>
    <w:rsid w:val="00A62C32"/>
    <w:rsid w:val="00A651DC"/>
    <w:rsid w:val="00A675E2"/>
    <w:rsid w:val="00A73610"/>
    <w:rsid w:val="00A74806"/>
    <w:rsid w:val="00A7752F"/>
    <w:rsid w:val="00A8211D"/>
    <w:rsid w:val="00A84D2E"/>
    <w:rsid w:val="00A86CBB"/>
    <w:rsid w:val="00A87762"/>
    <w:rsid w:val="00A91273"/>
    <w:rsid w:val="00A94AA4"/>
    <w:rsid w:val="00A95517"/>
    <w:rsid w:val="00A97F30"/>
    <w:rsid w:val="00AA42A4"/>
    <w:rsid w:val="00AA4C66"/>
    <w:rsid w:val="00AA4E49"/>
    <w:rsid w:val="00AA7EDE"/>
    <w:rsid w:val="00AB0059"/>
    <w:rsid w:val="00AB46F0"/>
    <w:rsid w:val="00AB6983"/>
    <w:rsid w:val="00AC01AA"/>
    <w:rsid w:val="00AC06D6"/>
    <w:rsid w:val="00AC57F0"/>
    <w:rsid w:val="00AC59CA"/>
    <w:rsid w:val="00AC79AE"/>
    <w:rsid w:val="00AC7D5D"/>
    <w:rsid w:val="00AD0473"/>
    <w:rsid w:val="00AD18E6"/>
    <w:rsid w:val="00AD34E7"/>
    <w:rsid w:val="00AD4410"/>
    <w:rsid w:val="00AD5B94"/>
    <w:rsid w:val="00AD5D42"/>
    <w:rsid w:val="00AE06E4"/>
    <w:rsid w:val="00AE321B"/>
    <w:rsid w:val="00AE32B2"/>
    <w:rsid w:val="00AF445E"/>
    <w:rsid w:val="00AF66BD"/>
    <w:rsid w:val="00AF691E"/>
    <w:rsid w:val="00B00AB3"/>
    <w:rsid w:val="00B00BD0"/>
    <w:rsid w:val="00B00F24"/>
    <w:rsid w:val="00B02E28"/>
    <w:rsid w:val="00B04464"/>
    <w:rsid w:val="00B04507"/>
    <w:rsid w:val="00B04D9B"/>
    <w:rsid w:val="00B0658F"/>
    <w:rsid w:val="00B06B99"/>
    <w:rsid w:val="00B11F6B"/>
    <w:rsid w:val="00B12C2E"/>
    <w:rsid w:val="00B16457"/>
    <w:rsid w:val="00B17E6B"/>
    <w:rsid w:val="00B17EEF"/>
    <w:rsid w:val="00B20284"/>
    <w:rsid w:val="00B207A0"/>
    <w:rsid w:val="00B20AB4"/>
    <w:rsid w:val="00B22A4D"/>
    <w:rsid w:val="00B23B3D"/>
    <w:rsid w:val="00B24E1F"/>
    <w:rsid w:val="00B252E4"/>
    <w:rsid w:val="00B25FEF"/>
    <w:rsid w:val="00B2628C"/>
    <w:rsid w:val="00B266F8"/>
    <w:rsid w:val="00B2753A"/>
    <w:rsid w:val="00B27C1D"/>
    <w:rsid w:val="00B306C0"/>
    <w:rsid w:val="00B31F48"/>
    <w:rsid w:val="00B32B98"/>
    <w:rsid w:val="00B33274"/>
    <w:rsid w:val="00B3462E"/>
    <w:rsid w:val="00B35F79"/>
    <w:rsid w:val="00B41CCD"/>
    <w:rsid w:val="00B42A05"/>
    <w:rsid w:val="00B440F3"/>
    <w:rsid w:val="00B4678A"/>
    <w:rsid w:val="00B474CB"/>
    <w:rsid w:val="00B52C06"/>
    <w:rsid w:val="00B546EF"/>
    <w:rsid w:val="00B56113"/>
    <w:rsid w:val="00B605B7"/>
    <w:rsid w:val="00B6229F"/>
    <w:rsid w:val="00B63702"/>
    <w:rsid w:val="00B63777"/>
    <w:rsid w:val="00B637DB"/>
    <w:rsid w:val="00B66C64"/>
    <w:rsid w:val="00B66F97"/>
    <w:rsid w:val="00B70F08"/>
    <w:rsid w:val="00B71768"/>
    <w:rsid w:val="00B7239F"/>
    <w:rsid w:val="00B73822"/>
    <w:rsid w:val="00B73930"/>
    <w:rsid w:val="00B753A0"/>
    <w:rsid w:val="00B765AB"/>
    <w:rsid w:val="00B824DC"/>
    <w:rsid w:val="00B835BA"/>
    <w:rsid w:val="00B84F7B"/>
    <w:rsid w:val="00B87496"/>
    <w:rsid w:val="00B8778E"/>
    <w:rsid w:val="00B90D24"/>
    <w:rsid w:val="00B90F44"/>
    <w:rsid w:val="00B92C75"/>
    <w:rsid w:val="00B93C43"/>
    <w:rsid w:val="00B96064"/>
    <w:rsid w:val="00B964E4"/>
    <w:rsid w:val="00B96CEB"/>
    <w:rsid w:val="00BA29CC"/>
    <w:rsid w:val="00BA5006"/>
    <w:rsid w:val="00BA79B1"/>
    <w:rsid w:val="00BA7D2E"/>
    <w:rsid w:val="00BB005E"/>
    <w:rsid w:val="00BB0CDF"/>
    <w:rsid w:val="00BB2518"/>
    <w:rsid w:val="00BB4121"/>
    <w:rsid w:val="00BB5611"/>
    <w:rsid w:val="00BB6008"/>
    <w:rsid w:val="00BB6253"/>
    <w:rsid w:val="00BB6412"/>
    <w:rsid w:val="00BC2676"/>
    <w:rsid w:val="00BC51AC"/>
    <w:rsid w:val="00BC6A4F"/>
    <w:rsid w:val="00BD20E4"/>
    <w:rsid w:val="00BD2E60"/>
    <w:rsid w:val="00BD326F"/>
    <w:rsid w:val="00BD562F"/>
    <w:rsid w:val="00BD5C2F"/>
    <w:rsid w:val="00BD6719"/>
    <w:rsid w:val="00BD6F8B"/>
    <w:rsid w:val="00BE1E8F"/>
    <w:rsid w:val="00BE1ECE"/>
    <w:rsid w:val="00BE1FE2"/>
    <w:rsid w:val="00BE3408"/>
    <w:rsid w:val="00BE6951"/>
    <w:rsid w:val="00BF1537"/>
    <w:rsid w:val="00BF5F0C"/>
    <w:rsid w:val="00C007AC"/>
    <w:rsid w:val="00C020BA"/>
    <w:rsid w:val="00C02BD4"/>
    <w:rsid w:val="00C07003"/>
    <w:rsid w:val="00C071D3"/>
    <w:rsid w:val="00C10A4A"/>
    <w:rsid w:val="00C113BF"/>
    <w:rsid w:val="00C124A4"/>
    <w:rsid w:val="00C125AB"/>
    <w:rsid w:val="00C12AED"/>
    <w:rsid w:val="00C12E3E"/>
    <w:rsid w:val="00C12E7C"/>
    <w:rsid w:val="00C156DD"/>
    <w:rsid w:val="00C15DC5"/>
    <w:rsid w:val="00C169FD"/>
    <w:rsid w:val="00C17EAC"/>
    <w:rsid w:val="00C20046"/>
    <w:rsid w:val="00C208B9"/>
    <w:rsid w:val="00C20B9F"/>
    <w:rsid w:val="00C227AA"/>
    <w:rsid w:val="00C32584"/>
    <w:rsid w:val="00C33635"/>
    <w:rsid w:val="00C340CA"/>
    <w:rsid w:val="00C3461C"/>
    <w:rsid w:val="00C34C8A"/>
    <w:rsid w:val="00C35005"/>
    <w:rsid w:val="00C40358"/>
    <w:rsid w:val="00C40AFA"/>
    <w:rsid w:val="00C4687C"/>
    <w:rsid w:val="00C46D7F"/>
    <w:rsid w:val="00C47D62"/>
    <w:rsid w:val="00C5070D"/>
    <w:rsid w:val="00C53C28"/>
    <w:rsid w:val="00C54573"/>
    <w:rsid w:val="00C559A6"/>
    <w:rsid w:val="00C56BBB"/>
    <w:rsid w:val="00C56DFE"/>
    <w:rsid w:val="00C60D76"/>
    <w:rsid w:val="00C6296B"/>
    <w:rsid w:val="00C62F91"/>
    <w:rsid w:val="00C63D26"/>
    <w:rsid w:val="00C6606D"/>
    <w:rsid w:val="00C71A0D"/>
    <w:rsid w:val="00C71B10"/>
    <w:rsid w:val="00C725BD"/>
    <w:rsid w:val="00C72F08"/>
    <w:rsid w:val="00C732AF"/>
    <w:rsid w:val="00C73DEC"/>
    <w:rsid w:val="00C82263"/>
    <w:rsid w:val="00C84D7E"/>
    <w:rsid w:val="00C8537E"/>
    <w:rsid w:val="00C87836"/>
    <w:rsid w:val="00C91828"/>
    <w:rsid w:val="00C91F1C"/>
    <w:rsid w:val="00C92BDB"/>
    <w:rsid w:val="00C9709B"/>
    <w:rsid w:val="00C97351"/>
    <w:rsid w:val="00CA0D35"/>
    <w:rsid w:val="00CA3A37"/>
    <w:rsid w:val="00CA4A56"/>
    <w:rsid w:val="00CA56F8"/>
    <w:rsid w:val="00CA5E05"/>
    <w:rsid w:val="00CA7A74"/>
    <w:rsid w:val="00CB0664"/>
    <w:rsid w:val="00CB382E"/>
    <w:rsid w:val="00CB60DD"/>
    <w:rsid w:val="00CB657E"/>
    <w:rsid w:val="00CB6C42"/>
    <w:rsid w:val="00CB7136"/>
    <w:rsid w:val="00CC0F15"/>
    <w:rsid w:val="00CC2C4E"/>
    <w:rsid w:val="00CC4A99"/>
    <w:rsid w:val="00CC75F2"/>
    <w:rsid w:val="00CD135E"/>
    <w:rsid w:val="00CD16C1"/>
    <w:rsid w:val="00CD24C9"/>
    <w:rsid w:val="00CD400A"/>
    <w:rsid w:val="00CD5125"/>
    <w:rsid w:val="00CD5623"/>
    <w:rsid w:val="00CD592B"/>
    <w:rsid w:val="00CD5CA6"/>
    <w:rsid w:val="00CE23B7"/>
    <w:rsid w:val="00CE30F4"/>
    <w:rsid w:val="00CE3352"/>
    <w:rsid w:val="00CE4CF9"/>
    <w:rsid w:val="00CE6334"/>
    <w:rsid w:val="00CE64D8"/>
    <w:rsid w:val="00CE6E76"/>
    <w:rsid w:val="00CE71BE"/>
    <w:rsid w:val="00CF2365"/>
    <w:rsid w:val="00CF2B68"/>
    <w:rsid w:val="00CF4DF0"/>
    <w:rsid w:val="00CF54F1"/>
    <w:rsid w:val="00CF6352"/>
    <w:rsid w:val="00CF7BF8"/>
    <w:rsid w:val="00D0205D"/>
    <w:rsid w:val="00D049EB"/>
    <w:rsid w:val="00D06D03"/>
    <w:rsid w:val="00D1164E"/>
    <w:rsid w:val="00D12526"/>
    <w:rsid w:val="00D15821"/>
    <w:rsid w:val="00D179F1"/>
    <w:rsid w:val="00D20CCF"/>
    <w:rsid w:val="00D2431E"/>
    <w:rsid w:val="00D26DE5"/>
    <w:rsid w:val="00D30345"/>
    <w:rsid w:val="00D305E3"/>
    <w:rsid w:val="00D30D70"/>
    <w:rsid w:val="00D310A2"/>
    <w:rsid w:val="00D351F9"/>
    <w:rsid w:val="00D36123"/>
    <w:rsid w:val="00D4031C"/>
    <w:rsid w:val="00D45C8E"/>
    <w:rsid w:val="00D47592"/>
    <w:rsid w:val="00D503B4"/>
    <w:rsid w:val="00D5154E"/>
    <w:rsid w:val="00D54124"/>
    <w:rsid w:val="00D5480C"/>
    <w:rsid w:val="00D55296"/>
    <w:rsid w:val="00D558E0"/>
    <w:rsid w:val="00D5679F"/>
    <w:rsid w:val="00D65205"/>
    <w:rsid w:val="00D70651"/>
    <w:rsid w:val="00D71A46"/>
    <w:rsid w:val="00D71E0F"/>
    <w:rsid w:val="00D727F2"/>
    <w:rsid w:val="00D72DCA"/>
    <w:rsid w:val="00D74797"/>
    <w:rsid w:val="00D74FDD"/>
    <w:rsid w:val="00D755B8"/>
    <w:rsid w:val="00D757AC"/>
    <w:rsid w:val="00D82CAC"/>
    <w:rsid w:val="00D83935"/>
    <w:rsid w:val="00D8517F"/>
    <w:rsid w:val="00D87CE3"/>
    <w:rsid w:val="00D90C57"/>
    <w:rsid w:val="00D92BFB"/>
    <w:rsid w:val="00D92CE6"/>
    <w:rsid w:val="00D940EC"/>
    <w:rsid w:val="00D94ABC"/>
    <w:rsid w:val="00D97326"/>
    <w:rsid w:val="00DA041B"/>
    <w:rsid w:val="00DA0E05"/>
    <w:rsid w:val="00DA29F9"/>
    <w:rsid w:val="00DA2F08"/>
    <w:rsid w:val="00DA429C"/>
    <w:rsid w:val="00DA5216"/>
    <w:rsid w:val="00DB13AC"/>
    <w:rsid w:val="00DB1617"/>
    <w:rsid w:val="00DB24B8"/>
    <w:rsid w:val="00DB406A"/>
    <w:rsid w:val="00DB4160"/>
    <w:rsid w:val="00DB5890"/>
    <w:rsid w:val="00DB7837"/>
    <w:rsid w:val="00DC0B91"/>
    <w:rsid w:val="00DC1E00"/>
    <w:rsid w:val="00DC31A1"/>
    <w:rsid w:val="00DC69CC"/>
    <w:rsid w:val="00DD009A"/>
    <w:rsid w:val="00DD2EF6"/>
    <w:rsid w:val="00DD5267"/>
    <w:rsid w:val="00DD599F"/>
    <w:rsid w:val="00DD6E38"/>
    <w:rsid w:val="00DE0888"/>
    <w:rsid w:val="00DE185D"/>
    <w:rsid w:val="00DE47AD"/>
    <w:rsid w:val="00DE5F84"/>
    <w:rsid w:val="00DE627C"/>
    <w:rsid w:val="00DE6AD7"/>
    <w:rsid w:val="00DF12AD"/>
    <w:rsid w:val="00DF1516"/>
    <w:rsid w:val="00DF2165"/>
    <w:rsid w:val="00DF2CCB"/>
    <w:rsid w:val="00DF33A4"/>
    <w:rsid w:val="00DF3EAA"/>
    <w:rsid w:val="00DF6354"/>
    <w:rsid w:val="00E013AF"/>
    <w:rsid w:val="00E0418D"/>
    <w:rsid w:val="00E044F5"/>
    <w:rsid w:val="00E048BD"/>
    <w:rsid w:val="00E13F5F"/>
    <w:rsid w:val="00E2316F"/>
    <w:rsid w:val="00E2436D"/>
    <w:rsid w:val="00E26547"/>
    <w:rsid w:val="00E30476"/>
    <w:rsid w:val="00E304E7"/>
    <w:rsid w:val="00E316F5"/>
    <w:rsid w:val="00E35530"/>
    <w:rsid w:val="00E40632"/>
    <w:rsid w:val="00E42535"/>
    <w:rsid w:val="00E44291"/>
    <w:rsid w:val="00E4625C"/>
    <w:rsid w:val="00E46740"/>
    <w:rsid w:val="00E5084C"/>
    <w:rsid w:val="00E521E5"/>
    <w:rsid w:val="00E5362B"/>
    <w:rsid w:val="00E54CEC"/>
    <w:rsid w:val="00E62788"/>
    <w:rsid w:val="00E62D5E"/>
    <w:rsid w:val="00E65DFF"/>
    <w:rsid w:val="00E702D9"/>
    <w:rsid w:val="00E71363"/>
    <w:rsid w:val="00E71AFE"/>
    <w:rsid w:val="00E71B98"/>
    <w:rsid w:val="00E720F0"/>
    <w:rsid w:val="00E745A9"/>
    <w:rsid w:val="00E85143"/>
    <w:rsid w:val="00E85585"/>
    <w:rsid w:val="00E86BE2"/>
    <w:rsid w:val="00E86F66"/>
    <w:rsid w:val="00E94194"/>
    <w:rsid w:val="00EA00CF"/>
    <w:rsid w:val="00EA01FA"/>
    <w:rsid w:val="00EA3185"/>
    <w:rsid w:val="00EA3DF9"/>
    <w:rsid w:val="00EA527C"/>
    <w:rsid w:val="00EA533E"/>
    <w:rsid w:val="00EB16A0"/>
    <w:rsid w:val="00EB2337"/>
    <w:rsid w:val="00EB2839"/>
    <w:rsid w:val="00EB3C8B"/>
    <w:rsid w:val="00EC0F42"/>
    <w:rsid w:val="00EC1BDC"/>
    <w:rsid w:val="00EC2B36"/>
    <w:rsid w:val="00EC5DA2"/>
    <w:rsid w:val="00EC77F6"/>
    <w:rsid w:val="00ED28A4"/>
    <w:rsid w:val="00ED6AA7"/>
    <w:rsid w:val="00ED7AA2"/>
    <w:rsid w:val="00EE10BE"/>
    <w:rsid w:val="00EE180B"/>
    <w:rsid w:val="00EE3E56"/>
    <w:rsid w:val="00EE483E"/>
    <w:rsid w:val="00EF1ED6"/>
    <w:rsid w:val="00EF3945"/>
    <w:rsid w:val="00EF4402"/>
    <w:rsid w:val="00EF7E7D"/>
    <w:rsid w:val="00F00BCF"/>
    <w:rsid w:val="00F019B8"/>
    <w:rsid w:val="00F02194"/>
    <w:rsid w:val="00F0408E"/>
    <w:rsid w:val="00F0441A"/>
    <w:rsid w:val="00F04B9E"/>
    <w:rsid w:val="00F077B7"/>
    <w:rsid w:val="00F11049"/>
    <w:rsid w:val="00F12967"/>
    <w:rsid w:val="00F13BC8"/>
    <w:rsid w:val="00F157F0"/>
    <w:rsid w:val="00F2075C"/>
    <w:rsid w:val="00F27AB1"/>
    <w:rsid w:val="00F30585"/>
    <w:rsid w:val="00F308CD"/>
    <w:rsid w:val="00F30A6E"/>
    <w:rsid w:val="00F354CF"/>
    <w:rsid w:val="00F363E4"/>
    <w:rsid w:val="00F36ABC"/>
    <w:rsid w:val="00F400B5"/>
    <w:rsid w:val="00F414C7"/>
    <w:rsid w:val="00F41A3A"/>
    <w:rsid w:val="00F46981"/>
    <w:rsid w:val="00F46984"/>
    <w:rsid w:val="00F50552"/>
    <w:rsid w:val="00F52932"/>
    <w:rsid w:val="00F52E93"/>
    <w:rsid w:val="00F62824"/>
    <w:rsid w:val="00F63118"/>
    <w:rsid w:val="00F6404A"/>
    <w:rsid w:val="00F706C4"/>
    <w:rsid w:val="00F729D0"/>
    <w:rsid w:val="00F72F96"/>
    <w:rsid w:val="00F735A4"/>
    <w:rsid w:val="00F73D6B"/>
    <w:rsid w:val="00F73DAF"/>
    <w:rsid w:val="00F75CFD"/>
    <w:rsid w:val="00F77D6D"/>
    <w:rsid w:val="00F77FBB"/>
    <w:rsid w:val="00F8111A"/>
    <w:rsid w:val="00F814F6"/>
    <w:rsid w:val="00F836A2"/>
    <w:rsid w:val="00F904E5"/>
    <w:rsid w:val="00F909B7"/>
    <w:rsid w:val="00F96427"/>
    <w:rsid w:val="00F97A5D"/>
    <w:rsid w:val="00FA30BE"/>
    <w:rsid w:val="00FA34D3"/>
    <w:rsid w:val="00FA6D20"/>
    <w:rsid w:val="00FB07AC"/>
    <w:rsid w:val="00FB0CB4"/>
    <w:rsid w:val="00FB1647"/>
    <w:rsid w:val="00FB1A46"/>
    <w:rsid w:val="00FB29D7"/>
    <w:rsid w:val="00FB5809"/>
    <w:rsid w:val="00FB703F"/>
    <w:rsid w:val="00FB7A07"/>
    <w:rsid w:val="00FC07A7"/>
    <w:rsid w:val="00FC3F7E"/>
    <w:rsid w:val="00FC489F"/>
    <w:rsid w:val="00FC48AE"/>
    <w:rsid w:val="00FC510D"/>
    <w:rsid w:val="00FC6DC6"/>
    <w:rsid w:val="00FC74AF"/>
    <w:rsid w:val="00FD058E"/>
    <w:rsid w:val="00FD101C"/>
    <w:rsid w:val="00FD3ECA"/>
    <w:rsid w:val="00FD425E"/>
    <w:rsid w:val="00FD49DC"/>
    <w:rsid w:val="00FE07F8"/>
    <w:rsid w:val="00FE3B3C"/>
    <w:rsid w:val="00FF0533"/>
    <w:rsid w:val="00FF078B"/>
    <w:rsid w:val="00FF1060"/>
    <w:rsid w:val="00FF263A"/>
    <w:rsid w:val="00FF3AE5"/>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BF19B"/>
  <w15:chartTrackingRefBased/>
  <w15:docId w15:val="{6C1A2E40-2B12-4069-A721-34102C43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A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113BF"/>
    <w:pPr>
      <w:keepNext/>
      <w:outlineLvl w:val="0"/>
    </w:pPr>
    <w:rPr>
      <w:b/>
    </w:rPr>
  </w:style>
  <w:style w:type="paragraph" w:styleId="Heading2">
    <w:name w:val="heading 2"/>
    <w:basedOn w:val="Normal"/>
    <w:next w:val="Normal"/>
    <w:link w:val="Heading2Char"/>
    <w:qFormat/>
    <w:rsid w:val="00C113BF"/>
    <w:pPr>
      <w:keepNext/>
      <w:jc w:val="center"/>
      <w:outlineLvl w:val="1"/>
    </w:pPr>
    <w:rPr>
      <w:rFonts w:ascii="Tahoma" w:hAnsi="Tahoma" w:cs="Tahoma"/>
      <w:b/>
      <w:bCs/>
    </w:rPr>
  </w:style>
  <w:style w:type="paragraph" w:styleId="Heading4">
    <w:name w:val="heading 4"/>
    <w:basedOn w:val="Normal"/>
    <w:next w:val="Normal"/>
    <w:link w:val="Heading4Char"/>
    <w:uiPriority w:val="9"/>
    <w:semiHidden/>
    <w:unhideWhenUsed/>
    <w:qFormat/>
    <w:rsid w:val="008E29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3BF"/>
    <w:rPr>
      <w:rFonts w:ascii="Arial" w:eastAsia="Times New Roman" w:hAnsi="Arial" w:cs="Times New Roman"/>
      <w:b/>
      <w:sz w:val="24"/>
      <w:szCs w:val="20"/>
    </w:rPr>
  </w:style>
  <w:style w:type="character" w:customStyle="1" w:styleId="Heading2Char">
    <w:name w:val="Heading 2 Char"/>
    <w:basedOn w:val="DefaultParagraphFont"/>
    <w:link w:val="Heading2"/>
    <w:rsid w:val="00C113BF"/>
    <w:rPr>
      <w:rFonts w:ascii="Tahoma" w:eastAsia="Times New Roman" w:hAnsi="Tahoma" w:cs="Tahoma"/>
      <w:b/>
      <w:bCs/>
      <w:sz w:val="24"/>
      <w:szCs w:val="20"/>
    </w:rPr>
  </w:style>
  <w:style w:type="character" w:styleId="Hyperlink">
    <w:name w:val="Hyperlink"/>
    <w:uiPriority w:val="99"/>
    <w:rsid w:val="00C113BF"/>
    <w:rPr>
      <w:color w:val="0000FF"/>
      <w:u w:val="single"/>
    </w:rPr>
  </w:style>
  <w:style w:type="paragraph" w:styleId="Header">
    <w:name w:val="header"/>
    <w:basedOn w:val="Normal"/>
    <w:link w:val="HeaderChar"/>
    <w:rsid w:val="00C113BF"/>
    <w:pPr>
      <w:tabs>
        <w:tab w:val="center" w:pos="4153"/>
        <w:tab w:val="right" w:pos="8306"/>
      </w:tabs>
    </w:pPr>
  </w:style>
  <w:style w:type="character" w:customStyle="1" w:styleId="HeaderChar">
    <w:name w:val="Header Char"/>
    <w:basedOn w:val="DefaultParagraphFont"/>
    <w:link w:val="Header"/>
    <w:rsid w:val="00C113BF"/>
    <w:rPr>
      <w:rFonts w:ascii="Arial" w:eastAsia="Times New Roman" w:hAnsi="Arial" w:cs="Times New Roman"/>
      <w:sz w:val="24"/>
      <w:szCs w:val="20"/>
    </w:rPr>
  </w:style>
  <w:style w:type="paragraph" w:styleId="Footer">
    <w:name w:val="footer"/>
    <w:basedOn w:val="Normal"/>
    <w:link w:val="FooterChar"/>
    <w:uiPriority w:val="99"/>
    <w:rsid w:val="00C113BF"/>
    <w:pPr>
      <w:tabs>
        <w:tab w:val="center" w:pos="4153"/>
        <w:tab w:val="right" w:pos="8306"/>
      </w:tabs>
    </w:pPr>
  </w:style>
  <w:style w:type="character" w:customStyle="1" w:styleId="FooterChar">
    <w:name w:val="Footer Char"/>
    <w:basedOn w:val="DefaultParagraphFont"/>
    <w:link w:val="Footer"/>
    <w:uiPriority w:val="99"/>
    <w:rsid w:val="00C113BF"/>
    <w:rPr>
      <w:rFonts w:ascii="Arial" w:eastAsia="Times New Roman" w:hAnsi="Arial" w:cs="Times New Roman"/>
      <w:sz w:val="24"/>
      <w:szCs w:val="20"/>
    </w:rPr>
  </w:style>
  <w:style w:type="character" w:styleId="Emphasis">
    <w:name w:val="Emphasis"/>
    <w:basedOn w:val="DefaultParagraphFont"/>
    <w:uiPriority w:val="20"/>
    <w:qFormat/>
    <w:rsid w:val="00C113BF"/>
    <w:rPr>
      <w:i/>
      <w:iCs/>
    </w:rPr>
  </w:style>
  <w:style w:type="paragraph" w:styleId="ListParagraph">
    <w:name w:val="List Paragraph"/>
    <w:aliases w:val="Bullet 1,Numbered Para 1,Dot pt,No Spacing1,List Paragraph Char Char Char,Indicator Text,List Paragraph1,Bullet Points,MAIN CONTENT,OBC Bullet,List Paragraph12,F5 List Paragraph,List Paragraph11,Colorful List - Accent 11,Normal numbered,L"/>
    <w:basedOn w:val="Normal"/>
    <w:link w:val="ListParagraphChar"/>
    <w:uiPriority w:val="34"/>
    <w:qFormat/>
    <w:rsid w:val="00C113BF"/>
    <w:pPr>
      <w:ind w:left="720"/>
      <w:contextualSpacing/>
    </w:pPr>
  </w:style>
  <w:style w:type="paragraph" w:customStyle="1" w:styleId="Default">
    <w:name w:val="Default"/>
    <w:rsid w:val="00C113B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OBC Bullet Char,List Paragraph12 Char,L Char"/>
    <w:link w:val="ListParagraph"/>
    <w:uiPriority w:val="34"/>
    <w:rsid w:val="00C113BF"/>
    <w:rPr>
      <w:rFonts w:ascii="Arial" w:eastAsia="Times New Roman" w:hAnsi="Arial" w:cs="Times New Roman"/>
      <w:sz w:val="24"/>
      <w:szCs w:val="20"/>
    </w:rPr>
  </w:style>
  <w:style w:type="table" w:styleId="TableGrid">
    <w:name w:val="Table Grid"/>
    <w:basedOn w:val="TableNormal"/>
    <w:uiPriority w:val="39"/>
    <w:rsid w:val="00C1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552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5579BF"/>
    <w:rPr>
      <w:color w:val="605E5C"/>
      <w:shd w:val="clear" w:color="auto" w:fill="E1DFDD"/>
    </w:rPr>
  </w:style>
  <w:style w:type="character" w:styleId="CommentReference">
    <w:name w:val="annotation reference"/>
    <w:basedOn w:val="DefaultParagraphFont"/>
    <w:uiPriority w:val="99"/>
    <w:semiHidden/>
    <w:unhideWhenUsed/>
    <w:rsid w:val="00B835BA"/>
    <w:rPr>
      <w:sz w:val="16"/>
      <w:szCs w:val="16"/>
    </w:rPr>
  </w:style>
  <w:style w:type="paragraph" w:styleId="CommentText">
    <w:name w:val="annotation text"/>
    <w:basedOn w:val="Normal"/>
    <w:link w:val="CommentTextChar"/>
    <w:uiPriority w:val="99"/>
    <w:semiHidden/>
    <w:unhideWhenUsed/>
    <w:rsid w:val="00B835BA"/>
    <w:rPr>
      <w:sz w:val="20"/>
    </w:rPr>
  </w:style>
  <w:style w:type="character" w:customStyle="1" w:styleId="CommentTextChar">
    <w:name w:val="Comment Text Char"/>
    <w:basedOn w:val="DefaultParagraphFont"/>
    <w:link w:val="CommentText"/>
    <w:uiPriority w:val="99"/>
    <w:semiHidden/>
    <w:rsid w:val="00B835B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35BA"/>
    <w:rPr>
      <w:b/>
      <w:bCs/>
    </w:rPr>
  </w:style>
  <w:style w:type="character" w:customStyle="1" w:styleId="CommentSubjectChar">
    <w:name w:val="Comment Subject Char"/>
    <w:basedOn w:val="CommentTextChar"/>
    <w:link w:val="CommentSubject"/>
    <w:uiPriority w:val="99"/>
    <w:semiHidden/>
    <w:rsid w:val="00B835B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57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9A"/>
    <w:rPr>
      <w:rFonts w:ascii="Segoe UI" w:eastAsia="Times New Roman" w:hAnsi="Segoe UI" w:cs="Segoe UI"/>
      <w:sz w:val="18"/>
      <w:szCs w:val="18"/>
    </w:rPr>
  </w:style>
  <w:style w:type="paragraph" w:customStyle="1" w:styleId="ssrcss-1q0x1qg-paragraph">
    <w:name w:val="ssrcss-1q0x1qg-paragraph"/>
    <w:basedOn w:val="Normal"/>
    <w:rsid w:val="00840549"/>
    <w:pPr>
      <w:spacing w:before="100" w:beforeAutospacing="1" w:after="100" w:afterAutospacing="1"/>
    </w:pPr>
    <w:rPr>
      <w:rFonts w:ascii="Times New Roman" w:hAnsi="Times New Roman"/>
      <w:szCs w:val="24"/>
      <w:lang w:eastAsia="en-GB"/>
    </w:rPr>
  </w:style>
  <w:style w:type="paragraph" w:customStyle="1" w:styleId="standfirst">
    <w:name w:val="standfirst"/>
    <w:basedOn w:val="Normal"/>
    <w:rsid w:val="0012677F"/>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12677F"/>
    <w:rPr>
      <w:b/>
      <w:bCs/>
    </w:rPr>
  </w:style>
  <w:style w:type="character" w:customStyle="1" w:styleId="Heading4Char">
    <w:name w:val="Heading 4 Char"/>
    <w:basedOn w:val="DefaultParagraphFont"/>
    <w:link w:val="Heading4"/>
    <w:uiPriority w:val="9"/>
    <w:semiHidden/>
    <w:rsid w:val="008E293C"/>
    <w:rPr>
      <w:rFonts w:asciiTheme="majorHAnsi" w:eastAsiaTheme="majorEastAsia" w:hAnsiTheme="majorHAnsi" w:cstheme="majorBidi"/>
      <w:i/>
      <w:iCs/>
      <w:color w:val="2F5496" w:themeColor="accent1" w:themeShade="BF"/>
      <w:sz w:val="24"/>
      <w:szCs w:val="20"/>
    </w:rPr>
  </w:style>
  <w:style w:type="paragraph" w:customStyle="1" w:styleId="xxmsonormal">
    <w:name w:val="x_xmsonormal"/>
    <w:basedOn w:val="Normal"/>
    <w:rsid w:val="00693C27"/>
    <w:pPr>
      <w:spacing w:before="100" w:beforeAutospacing="1" w:after="100" w:afterAutospacing="1"/>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4F40D7"/>
    <w:rPr>
      <w:color w:val="954F72" w:themeColor="followedHyperlink"/>
      <w:u w:val="single"/>
    </w:rPr>
  </w:style>
  <w:style w:type="paragraph" w:customStyle="1" w:styleId="dcr-o5gy41">
    <w:name w:val="dcr-o5gy41"/>
    <w:basedOn w:val="Normal"/>
    <w:rsid w:val="00377918"/>
    <w:pPr>
      <w:spacing w:before="100" w:beforeAutospacing="1" w:after="100" w:afterAutospacing="1"/>
    </w:pPr>
    <w:rPr>
      <w:rFonts w:ascii="Times New Roman" w:hAnsi="Times New Roman"/>
      <w:szCs w:val="24"/>
      <w:lang w:eastAsia="en-GB"/>
    </w:rPr>
  </w:style>
  <w:style w:type="character" w:customStyle="1" w:styleId="pointsymspan">
    <w:name w:val="point_sym_span"/>
    <w:basedOn w:val="DefaultParagraphFont"/>
    <w:rsid w:val="00377918"/>
  </w:style>
  <w:style w:type="paragraph" w:customStyle="1" w:styleId="xmsonormal">
    <w:name w:val="x_msonormal"/>
    <w:basedOn w:val="Normal"/>
    <w:rsid w:val="00F63118"/>
    <w:rPr>
      <w:rFonts w:ascii="Calibri" w:eastAsiaTheme="minorHAnsi" w:hAnsi="Calibri" w:cs="Calibri"/>
      <w:sz w:val="22"/>
      <w:szCs w:val="22"/>
      <w:lang w:eastAsia="en-GB"/>
    </w:rPr>
  </w:style>
  <w:style w:type="paragraph" w:customStyle="1" w:styleId="xxxmsonormal">
    <w:name w:val="x_xxmsonormal"/>
    <w:basedOn w:val="Normal"/>
    <w:rsid w:val="00F63118"/>
    <w:rPr>
      <w:rFonts w:ascii="Calibri" w:eastAsiaTheme="minorHAnsi" w:hAnsi="Calibri" w:cs="Calibri"/>
      <w:sz w:val="22"/>
      <w:szCs w:val="22"/>
      <w:lang w:eastAsia="en-GB"/>
    </w:rPr>
  </w:style>
  <w:style w:type="character" w:customStyle="1" w:styleId="normaltextrun">
    <w:name w:val="normaltextrun"/>
    <w:basedOn w:val="DefaultParagraphFont"/>
    <w:rsid w:val="00811C2C"/>
  </w:style>
  <w:style w:type="character" w:customStyle="1" w:styleId="eop">
    <w:name w:val="eop"/>
    <w:basedOn w:val="DefaultParagraphFont"/>
    <w:rsid w:val="00811C2C"/>
  </w:style>
  <w:style w:type="paragraph" w:customStyle="1" w:styleId="xxmsolistparagraph">
    <w:name w:val="x_xmsolistparagraph"/>
    <w:basedOn w:val="Normal"/>
    <w:uiPriority w:val="99"/>
    <w:rsid w:val="00A04251"/>
    <w:pPr>
      <w:spacing w:before="100" w:beforeAutospacing="1" w:after="100" w:afterAutospacing="1"/>
    </w:pPr>
    <w:rPr>
      <w:rFonts w:ascii="Calibri" w:eastAsiaTheme="minorHAnsi" w:hAnsi="Calibri" w:cs="Calibri"/>
      <w:sz w:val="22"/>
      <w:szCs w:val="22"/>
      <w:lang w:eastAsia="en-GB"/>
    </w:rPr>
  </w:style>
  <w:style w:type="character" w:customStyle="1" w:styleId="css-901oao">
    <w:name w:val="css-901oao"/>
    <w:basedOn w:val="DefaultParagraphFont"/>
    <w:rsid w:val="008F5423"/>
  </w:style>
  <w:style w:type="character" w:customStyle="1" w:styleId="r-18u37iz">
    <w:name w:val="r-18u37iz"/>
    <w:basedOn w:val="DefaultParagraphFont"/>
    <w:rsid w:val="008F5423"/>
  </w:style>
  <w:style w:type="paragraph" w:customStyle="1" w:styleId="xxxxmsonormal">
    <w:name w:val="x_xxxmsonormal"/>
    <w:basedOn w:val="Normal"/>
    <w:rsid w:val="00F27AB1"/>
    <w:pPr>
      <w:spacing w:before="100" w:beforeAutospacing="1" w:after="100" w:afterAutospacing="1"/>
    </w:pPr>
    <w:rPr>
      <w:rFonts w:ascii="Times New Roman" w:hAnsi="Times New Roman"/>
      <w:szCs w:val="24"/>
      <w:lang w:eastAsia="en-GB"/>
    </w:rPr>
  </w:style>
  <w:style w:type="paragraph" w:customStyle="1" w:styleId="xmsolistparagraph">
    <w:name w:val="x_msolistparagraph"/>
    <w:basedOn w:val="Normal"/>
    <w:rsid w:val="00B2628C"/>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2">
      <w:bodyDiv w:val="1"/>
      <w:marLeft w:val="0"/>
      <w:marRight w:val="0"/>
      <w:marTop w:val="0"/>
      <w:marBottom w:val="0"/>
      <w:divBdr>
        <w:top w:val="none" w:sz="0" w:space="0" w:color="auto"/>
        <w:left w:val="none" w:sz="0" w:space="0" w:color="auto"/>
        <w:bottom w:val="none" w:sz="0" w:space="0" w:color="auto"/>
        <w:right w:val="none" w:sz="0" w:space="0" w:color="auto"/>
      </w:divBdr>
    </w:div>
    <w:div w:id="25569906">
      <w:bodyDiv w:val="1"/>
      <w:marLeft w:val="0"/>
      <w:marRight w:val="0"/>
      <w:marTop w:val="0"/>
      <w:marBottom w:val="0"/>
      <w:divBdr>
        <w:top w:val="none" w:sz="0" w:space="0" w:color="auto"/>
        <w:left w:val="none" w:sz="0" w:space="0" w:color="auto"/>
        <w:bottom w:val="none" w:sz="0" w:space="0" w:color="auto"/>
        <w:right w:val="none" w:sz="0" w:space="0" w:color="auto"/>
      </w:divBdr>
    </w:div>
    <w:div w:id="45109306">
      <w:bodyDiv w:val="1"/>
      <w:marLeft w:val="0"/>
      <w:marRight w:val="0"/>
      <w:marTop w:val="0"/>
      <w:marBottom w:val="0"/>
      <w:divBdr>
        <w:top w:val="none" w:sz="0" w:space="0" w:color="auto"/>
        <w:left w:val="none" w:sz="0" w:space="0" w:color="auto"/>
        <w:bottom w:val="none" w:sz="0" w:space="0" w:color="auto"/>
        <w:right w:val="none" w:sz="0" w:space="0" w:color="auto"/>
      </w:divBdr>
    </w:div>
    <w:div w:id="50926910">
      <w:bodyDiv w:val="1"/>
      <w:marLeft w:val="0"/>
      <w:marRight w:val="0"/>
      <w:marTop w:val="0"/>
      <w:marBottom w:val="0"/>
      <w:divBdr>
        <w:top w:val="none" w:sz="0" w:space="0" w:color="auto"/>
        <w:left w:val="none" w:sz="0" w:space="0" w:color="auto"/>
        <w:bottom w:val="none" w:sz="0" w:space="0" w:color="auto"/>
        <w:right w:val="none" w:sz="0" w:space="0" w:color="auto"/>
      </w:divBdr>
    </w:div>
    <w:div w:id="56831483">
      <w:bodyDiv w:val="1"/>
      <w:marLeft w:val="0"/>
      <w:marRight w:val="0"/>
      <w:marTop w:val="0"/>
      <w:marBottom w:val="0"/>
      <w:divBdr>
        <w:top w:val="none" w:sz="0" w:space="0" w:color="auto"/>
        <w:left w:val="none" w:sz="0" w:space="0" w:color="auto"/>
        <w:bottom w:val="none" w:sz="0" w:space="0" w:color="auto"/>
        <w:right w:val="none" w:sz="0" w:space="0" w:color="auto"/>
      </w:divBdr>
      <w:divsChild>
        <w:div w:id="976179744">
          <w:marLeft w:val="0"/>
          <w:marRight w:val="0"/>
          <w:marTop w:val="0"/>
          <w:marBottom w:val="0"/>
          <w:divBdr>
            <w:top w:val="none" w:sz="0" w:space="0" w:color="auto"/>
            <w:left w:val="none" w:sz="0" w:space="0" w:color="auto"/>
            <w:bottom w:val="none" w:sz="0" w:space="0" w:color="auto"/>
            <w:right w:val="none" w:sz="0" w:space="0" w:color="auto"/>
          </w:divBdr>
          <w:divsChild>
            <w:div w:id="876890662">
              <w:marLeft w:val="0"/>
              <w:marRight w:val="0"/>
              <w:marTop w:val="0"/>
              <w:marBottom w:val="0"/>
              <w:divBdr>
                <w:top w:val="none" w:sz="0" w:space="0" w:color="auto"/>
                <w:left w:val="none" w:sz="0" w:space="0" w:color="auto"/>
                <w:bottom w:val="none" w:sz="0" w:space="0" w:color="auto"/>
                <w:right w:val="none" w:sz="0" w:space="0" w:color="auto"/>
              </w:divBdr>
            </w:div>
          </w:divsChild>
        </w:div>
        <w:div w:id="1826699215">
          <w:marLeft w:val="0"/>
          <w:marRight w:val="0"/>
          <w:marTop w:val="0"/>
          <w:marBottom w:val="0"/>
          <w:divBdr>
            <w:top w:val="none" w:sz="0" w:space="0" w:color="auto"/>
            <w:left w:val="none" w:sz="0" w:space="0" w:color="auto"/>
            <w:bottom w:val="none" w:sz="0" w:space="0" w:color="auto"/>
            <w:right w:val="none" w:sz="0" w:space="0" w:color="auto"/>
          </w:divBdr>
          <w:divsChild>
            <w:div w:id="1013992419">
              <w:marLeft w:val="0"/>
              <w:marRight w:val="0"/>
              <w:marTop w:val="0"/>
              <w:marBottom w:val="0"/>
              <w:divBdr>
                <w:top w:val="none" w:sz="0" w:space="0" w:color="auto"/>
                <w:left w:val="none" w:sz="0" w:space="0" w:color="auto"/>
                <w:bottom w:val="none" w:sz="0" w:space="0" w:color="auto"/>
                <w:right w:val="none" w:sz="0" w:space="0" w:color="auto"/>
              </w:divBdr>
            </w:div>
          </w:divsChild>
        </w:div>
        <w:div w:id="1003356976">
          <w:marLeft w:val="0"/>
          <w:marRight w:val="0"/>
          <w:marTop w:val="0"/>
          <w:marBottom w:val="0"/>
          <w:divBdr>
            <w:top w:val="none" w:sz="0" w:space="0" w:color="auto"/>
            <w:left w:val="none" w:sz="0" w:space="0" w:color="auto"/>
            <w:bottom w:val="none" w:sz="0" w:space="0" w:color="auto"/>
            <w:right w:val="none" w:sz="0" w:space="0" w:color="auto"/>
          </w:divBdr>
          <w:divsChild>
            <w:div w:id="478183251">
              <w:marLeft w:val="0"/>
              <w:marRight w:val="0"/>
              <w:marTop w:val="0"/>
              <w:marBottom w:val="0"/>
              <w:divBdr>
                <w:top w:val="none" w:sz="0" w:space="0" w:color="auto"/>
                <w:left w:val="none" w:sz="0" w:space="0" w:color="auto"/>
                <w:bottom w:val="none" w:sz="0" w:space="0" w:color="auto"/>
                <w:right w:val="none" w:sz="0" w:space="0" w:color="auto"/>
              </w:divBdr>
            </w:div>
          </w:divsChild>
        </w:div>
        <w:div w:id="579604874">
          <w:marLeft w:val="0"/>
          <w:marRight w:val="0"/>
          <w:marTop w:val="0"/>
          <w:marBottom w:val="0"/>
          <w:divBdr>
            <w:top w:val="none" w:sz="0" w:space="0" w:color="auto"/>
            <w:left w:val="none" w:sz="0" w:space="0" w:color="auto"/>
            <w:bottom w:val="none" w:sz="0" w:space="0" w:color="auto"/>
            <w:right w:val="none" w:sz="0" w:space="0" w:color="auto"/>
          </w:divBdr>
          <w:divsChild>
            <w:div w:id="1517311176">
              <w:marLeft w:val="0"/>
              <w:marRight w:val="0"/>
              <w:marTop w:val="0"/>
              <w:marBottom w:val="0"/>
              <w:divBdr>
                <w:top w:val="none" w:sz="0" w:space="0" w:color="auto"/>
                <w:left w:val="none" w:sz="0" w:space="0" w:color="auto"/>
                <w:bottom w:val="none" w:sz="0" w:space="0" w:color="auto"/>
                <w:right w:val="none" w:sz="0" w:space="0" w:color="auto"/>
              </w:divBdr>
            </w:div>
          </w:divsChild>
        </w:div>
        <w:div w:id="437987881">
          <w:marLeft w:val="0"/>
          <w:marRight w:val="0"/>
          <w:marTop w:val="0"/>
          <w:marBottom w:val="0"/>
          <w:divBdr>
            <w:top w:val="none" w:sz="0" w:space="0" w:color="auto"/>
            <w:left w:val="none" w:sz="0" w:space="0" w:color="auto"/>
            <w:bottom w:val="none" w:sz="0" w:space="0" w:color="auto"/>
            <w:right w:val="none" w:sz="0" w:space="0" w:color="auto"/>
          </w:divBdr>
          <w:divsChild>
            <w:div w:id="14762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5994">
      <w:bodyDiv w:val="1"/>
      <w:marLeft w:val="0"/>
      <w:marRight w:val="0"/>
      <w:marTop w:val="0"/>
      <w:marBottom w:val="0"/>
      <w:divBdr>
        <w:top w:val="none" w:sz="0" w:space="0" w:color="auto"/>
        <w:left w:val="none" w:sz="0" w:space="0" w:color="auto"/>
        <w:bottom w:val="none" w:sz="0" w:space="0" w:color="auto"/>
        <w:right w:val="none" w:sz="0" w:space="0" w:color="auto"/>
      </w:divBdr>
    </w:div>
    <w:div w:id="113330174">
      <w:bodyDiv w:val="1"/>
      <w:marLeft w:val="0"/>
      <w:marRight w:val="0"/>
      <w:marTop w:val="0"/>
      <w:marBottom w:val="0"/>
      <w:divBdr>
        <w:top w:val="none" w:sz="0" w:space="0" w:color="auto"/>
        <w:left w:val="none" w:sz="0" w:space="0" w:color="auto"/>
        <w:bottom w:val="none" w:sz="0" w:space="0" w:color="auto"/>
        <w:right w:val="none" w:sz="0" w:space="0" w:color="auto"/>
      </w:divBdr>
      <w:divsChild>
        <w:div w:id="736440948">
          <w:marLeft w:val="806"/>
          <w:marRight w:val="0"/>
          <w:marTop w:val="64"/>
          <w:marBottom w:val="0"/>
          <w:divBdr>
            <w:top w:val="none" w:sz="0" w:space="0" w:color="auto"/>
            <w:left w:val="none" w:sz="0" w:space="0" w:color="auto"/>
            <w:bottom w:val="none" w:sz="0" w:space="0" w:color="auto"/>
            <w:right w:val="none" w:sz="0" w:space="0" w:color="auto"/>
          </w:divBdr>
        </w:div>
        <w:div w:id="126895178">
          <w:marLeft w:val="806"/>
          <w:marRight w:val="0"/>
          <w:marTop w:val="64"/>
          <w:marBottom w:val="0"/>
          <w:divBdr>
            <w:top w:val="none" w:sz="0" w:space="0" w:color="auto"/>
            <w:left w:val="none" w:sz="0" w:space="0" w:color="auto"/>
            <w:bottom w:val="none" w:sz="0" w:space="0" w:color="auto"/>
            <w:right w:val="none" w:sz="0" w:space="0" w:color="auto"/>
          </w:divBdr>
        </w:div>
        <w:div w:id="160387679">
          <w:marLeft w:val="806"/>
          <w:marRight w:val="0"/>
          <w:marTop w:val="64"/>
          <w:marBottom w:val="0"/>
          <w:divBdr>
            <w:top w:val="none" w:sz="0" w:space="0" w:color="auto"/>
            <w:left w:val="none" w:sz="0" w:space="0" w:color="auto"/>
            <w:bottom w:val="none" w:sz="0" w:space="0" w:color="auto"/>
            <w:right w:val="none" w:sz="0" w:space="0" w:color="auto"/>
          </w:divBdr>
        </w:div>
        <w:div w:id="643319694">
          <w:marLeft w:val="806"/>
          <w:marRight w:val="0"/>
          <w:marTop w:val="64"/>
          <w:marBottom w:val="0"/>
          <w:divBdr>
            <w:top w:val="none" w:sz="0" w:space="0" w:color="auto"/>
            <w:left w:val="none" w:sz="0" w:space="0" w:color="auto"/>
            <w:bottom w:val="none" w:sz="0" w:space="0" w:color="auto"/>
            <w:right w:val="none" w:sz="0" w:space="0" w:color="auto"/>
          </w:divBdr>
        </w:div>
        <w:div w:id="961502392">
          <w:marLeft w:val="806"/>
          <w:marRight w:val="0"/>
          <w:marTop w:val="64"/>
          <w:marBottom w:val="0"/>
          <w:divBdr>
            <w:top w:val="none" w:sz="0" w:space="0" w:color="auto"/>
            <w:left w:val="none" w:sz="0" w:space="0" w:color="auto"/>
            <w:bottom w:val="none" w:sz="0" w:space="0" w:color="auto"/>
            <w:right w:val="none" w:sz="0" w:space="0" w:color="auto"/>
          </w:divBdr>
        </w:div>
        <w:div w:id="392319302">
          <w:marLeft w:val="806"/>
          <w:marRight w:val="0"/>
          <w:marTop w:val="64"/>
          <w:marBottom w:val="0"/>
          <w:divBdr>
            <w:top w:val="none" w:sz="0" w:space="0" w:color="auto"/>
            <w:left w:val="none" w:sz="0" w:space="0" w:color="auto"/>
            <w:bottom w:val="none" w:sz="0" w:space="0" w:color="auto"/>
            <w:right w:val="none" w:sz="0" w:space="0" w:color="auto"/>
          </w:divBdr>
        </w:div>
      </w:divsChild>
    </w:div>
    <w:div w:id="125130375">
      <w:bodyDiv w:val="1"/>
      <w:marLeft w:val="0"/>
      <w:marRight w:val="0"/>
      <w:marTop w:val="0"/>
      <w:marBottom w:val="0"/>
      <w:divBdr>
        <w:top w:val="none" w:sz="0" w:space="0" w:color="auto"/>
        <w:left w:val="none" w:sz="0" w:space="0" w:color="auto"/>
        <w:bottom w:val="none" w:sz="0" w:space="0" w:color="auto"/>
        <w:right w:val="none" w:sz="0" w:space="0" w:color="auto"/>
      </w:divBdr>
    </w:div>
    <w:div w:id="128129493">
      <w:bodyDiv w:val="1"/>
      <w:marLeft w:val="0"/>
      <w:marRight w:val="0"/>
      <w:marTop w:val="0"/>
      <w:marBottom w:val="0"/>
      <w:divBdr>
        <w:top w:val="none" w:sz="0" w:space="0" w:color="auto"/>
        <w:left w:val="none" w:sz="0" w:space="0" w:color="auto"/>
        <w:bottom w:val="none" w:sz="0" w:space="0" w:color="auto"/>
        <w:right w:val="none" w:sz="0" w:space="0" w:color="auto"/>
      </w:divBdr>
    </w:div>
    <w:div w:id="139856459">
      <w:bodyDiv w:val="1"/>
      <w:marLeft w:val="0"/>
      <w:marRight w:val="0"/>
      <w:marTop w:val="0"/>
      <w:marBottom w:val="0"/>
      <w:divBdr>
        <w:top w:val="none" w:sz="0" w:space="0" w:color="auto"/>
        <w:left w:val="none" w:sz="0" w:space="0" w:color="auto"/>
        <w:bottom w:val="none" w:sz="0" w:space="0" w:color="auto"/>
        <w:right w:val="none" w:sz="0" w:space="0" w:color="auto"/>
      </w:divBdr>
      <w:divsChild>
        <w:div w:id="244922625">
          <w:marLeft w:val="-225"/>
          <w:marRight w:val="-225"/>
          <w:marTop w:val="0"/>
          <w:marBottom w:val="0"/>
          <w:divBdr>
            <w:top w:val="none" w:sz="0" w:space="0" w:color="auto"/>
            <w:left w:val="none" w:sz="0" w:space="0" w:color="auto"/>
            <w:bottom w:val="none" w:sz="0" w:space="0" w:color="auto"/>
            <w:right w:val="none" w:sz="0" w:space="0" w:color="auto"/>
          </w:divBdr>
          <w:divsChild>
            <w:div w:id="1270546849">
              <w:marLeft w:val="0"/>
              <w:marRight w:val="0"/>
              <w:marTop w:val="0"/>
              <w:marBottom w:val="0"/>
              <w:divBdr>
                <w:top w:val="none" w:sz="0" w:space="0" w:color="auto"/>
                <w:left w:val="none" w:sz="0" w:space="0" w:color="auto"/>
                <w:bottom w:val="none" w:sz="0" w:space="0" w:color="auto"/>
                <w:right w:val="none" w:sz="0" w:space="0" w:color="auto"/>
              </w:divBdr>
            </w:div>
          </w:divsChild>
        </w:div>
        <w:div w:id="98062492">
          <w:marLeft w:val="-225"/>
          <w:marRight w:val="-225"/>
          <w:marTop w:val="0"/>
          <w:marBottom w:val="0"/>
          <w:divBdr>
            <w:top w:val="none" w:sz="0" w:space="0" w:color="auto"/>
            <w:left w:val="none" w:sz="0" w:space="0" w:color="auto"/>
            <w:bottom w:val="none" w:sz="0" w:space="0" w:color="auto"/>
            <w:right w:val="none" w:sz="0" w:space="0" w:color="auto"/>
          </w:divBdr>
          <w:divsChild>
            <w:div w:id="960720747">
              <w:marLeft w:val="0"/>
              <w:marRight w:val="0"/>
              <w:marTop w:val="0"/>
              <w:marBottom w:val="0"/>
              <w:divBdr>
                <w:top w:val="none" w:sz="0" w:space="0" w:color="auto"/>
                <w:left w:val="none" w:sz="0" w:space="0" w:color="auto"/>
                <w:bottom w:val="none" w:sz="0" w:space="0" w:color="auto"/>
                <w:right w:val="none" w:sz="0" w:space="0" w:color="auto"/>
              </w:divBdr>
              <w:divsChild>
                <w:div w:id="6237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648">
      <w:bodyDiv w:val="1"/>
      <w:marLeft w:val="0"/>
      <w:marRight w:val="0"/>
      <w:marTop w:val="0"/>
      <w:marBottom w:val="0"/>
      <w:divBdr>
        <w:top w:val="none" w:sz="0" w:space="0" w:color="auto"/>
        <w:left w:val="none" w:sz="0" w:space="0" w:color="auto"/>
        <w:bottom w:val="none" w:sz="0" w:space="0" w:color="auto"/>
        <w:right w:val="none" w:sz="0" w:space="0" w:color="auto"/>
      </w:divBdr>
    </w:div>
    <w:div w:id="141044268">
      <w:bodyDiv w:val="1"/>
      <w:marLeft w:val="0"/>
      <w:marRight w:val="0"/>
      <w:marTop w:val="0"/>
      <w:marBottom w:val="0"/>
      <w:divBdr>
        <w:top w:val="none" w:sz="0" w:space="0" w:color="auto"/>
        <w:left w:val="none" w:sz="0" w:space="0" w:color="auto"/>
        <w:bottom w:val="none" w:sz="0" w:space="0" w:color="auto"/>
        <w:right w:val="none" w:sz="0" w:space="0" w:color="auto"/>
      </w:divBdr>
      <w:divsChild>
        <w:div w:id="1502696999">
          <w:marLeft w:val="806"/>
          <w:marRight w:val="0"/>
          <w:marTop w:val="64"/>
          <w:marBottom w:val="0"/>
          <w:divBdr>
            <w:top w:val="none" w:sz="0" w:space="0" w:color="auto"/>
            <w:left w:val="none" w:sz="0" w:space="0" w:color="auto"/>
            <w:bottom w:val="none" w:sz="0" w:space="0" w:color="auto"/>
            <w:right w:val="none" w:sz="0" w:space="0" w:color="auto"/>
          </w:divBdr>
        </w:div>
        <w:div w:id="526136831">
          <w:marLeft w:val="806"/>
          <w:marRight w:val="0"/>
          <w:marTop w:val="64"/>
          <w:marBottom w:val="0"/>
          <w:divBdr>
            <w:top w:val="none" w:sz="0" w:space="0" w:color="auto"/>
            <w:left w:val="none" w:sz="0" w:space="0" w:color="auto"/>
            <w:bottom w:val="none" w:sz="0" w:space="0" w:color="auto"/>
            <w:right w:val="none" w:sz="0" w:space="0" w:color="auto"/>
          </w:divBdr>
        </w:div>
        <w:div w:id="416440801">
          <w:marLeft w:val="806"/>
          <w:marRight w:val="0"/>
          <w:marTop w:val="64"/>
          <w:marBottom w:val="0"/>
          <w:divBdr>
            <w:top w:val="none" w:sz="0" w:space="0" w:color="auto"/>
            <w:left w:val="none" w:sz="0" w:space="0" w:color="auto"/>
            <w:bottom w:val="none" w:sz="0" w:space="0" w:color="auto"/>
            <w:right w:val="none" w:sz="0" w:space="0" w:color="auto"/>
          </w:divBdr>
        </w:div>
      </w:divsChild>
    </w:div>
    <w:div w:id="162666083">
      <w:bodyDiv w:val="1"/>
      <w:marLeft w:val="0"/>
      <w:marRight w:val="0"/>
      <w:marTop w:val="0"/>
      <w:marBottom w:val="0"/>
      <w:divBdr>
        <w:top w:val="none" w:sz="0" w:space="0" w:color="auto"/>
        <w:left w:val="none" w:sz="0" w:space="0" w:color="auto"/>
        <w:bottom w:val="none" w:sz="0" w:space="0" w:color="auto"/>
        <w:right w:val="none" w:sz="0" w:space="0" w:color="auto"/>
      </w:divBdr>
      <w:divsChild>
        <w:div w:id="1654874049">
          <w:marLeft w:val="0"/>
          <w:marRight w:val="0"/>
          <w:marTop w:val="0"/>
          <w:marBottom w:val="0"/>
          <w:divBdr>
            <w:top w:val="none" w:sz="0" w:space="0" w:color="auto"/>
            <w:left w:val="none" w:sz="0" w:space="0" w:color="auto"/>
            <w:bottom w:val="none" w:sz="0" w:space="0" w:color="auto"/>
            <w:right w:val="none" w:sz="0" w:space="0" w:color="auto"/>
          </w:divBdr>
        </w:div>
        <w:div w:id="139268484">
          <w:marLeft w:val="0"/>
          <w:marRight w:val="0"/>
          <w:marTop w:val="0"/>
          <w:marBottom w:val="0"/>
          <w:divBdr>
            <w:top w:val="none" w:sz="0" w:space="0" w:color="auto"/>
            <w:left w:val="none" w:sz="0" w:space="0" w:color="auto"/>
            <w:bottom w:val="none" w:sz="0" w:space="0" w:color="auto"/>
            <w:right w:val="none" w:sz="0" w:space="0" w:color="auto"/>
          </w:divBdr>
        </w:div>
      </w:divsChild>
    </w:div>
    <w:div w:id="163131225">
      <w:bodyDiv w:val="1"/>
      <w:marLeft w:val="0"/>
      <w:marRight w:val="0"/>
      <w:marTop w:val="0"/>
      <w:marBottom w:val="0"/>
      <w:divBdr>
        <w:top w:val="none" w:sz="0" w:space="0" w:color="auto"/>
        <w:left w:val="none" w:sz="0" w:space="0" w:color="auto"/>
        <w:bottom w:val="none" w:sz="0" w:space="0" w:color="auto"/>
        <w:right w:val="none" w:sz="0" w:space="0" w:color="auto"/>
      </w:divBdr>
    </w:div>
    <w:div w:id="195696507">
      <w:bodyDiv w:val="1"/>
      <w:marLeft w:val="0"/>
      <w:marRight w:val="0"/>
      <w:marTop w:val="0"/>
      <w:marBottom w:val="0"/>
      <w:divBdr>
        <w:top w:val="none" w:sz="0" w:space="0" w:color="auto"/>
        <w:left w:val="none" w:sz="0" w:space="0" w:color="auto"/>
        <w:bottom w:val="none" w:sz="0" w:space="0" w:color="auto"/>
        <w:right w:val="none" w:sz="0" w:space="0" w:color="auto"/>
      </w:divBdr>
    </w:div>
    <w:div w:id="236525486">
      <w:bodyDiv w:val="1"/>
      <w:marLeft w:val="0"/>
      <w:marRight w:val="0"/>
      <w:marTop w:val="0"/>
      <w:marBottom w:val="0"/>
      <w:divBdr>
        <w:top w:val="none" w:sz="0" w:space="0" w:color="auto"/>
        <w:left w:val="none" w:sz="0" w:space="0" w:color="auto"/>
        <w:bottom w:val="none" w:sz="0" w:space="0" w:color="auto"/>
        <w:right w:val="none" w:sz="0" w:space="0" w:color="auto"/>
      </w:divBdr>
    </w:div>
    <w:div w:id="271982935">
      <w:bodyDiv w:val="1"/>
      <w:marLeft w:val="0"/>
      <w:marRight w:val="0"/>
      <w:marTop w:val="0"/>
      <w:marBottom w:val="0"/>
      <w:divBdr>
        <w:top w:val="none" w:sz="0" w:space="0" w:color="auto"/>
        <w:left w:val="none" w:sz="0" w:space="0" w:color="auto"/>
        <w:bottom w:val="none" w:sz="0" w:space="0" w:color="auto"/>
        <w:right w:val="none" w:sz="0" w:space="0" w:color="auto"/>
      </w:divBdr>
    </w:div>
    <w:div w:id="275721682">
      <w:bodyDiv w:val="1"/>
      <w:marLeft w:val="0"/>
      <w:marRight w:val="0"/>
      <w:marTop w:val="0"/>
      <w:marBottom w:val="0"/>
      <w:divBdr>
        <w:top w:val="none" w:sz="0" w:space="0" w:color="auto"/>
        <w:left w:val="none" w:sz="0" w:space="0" w:color="auto"/>
        <w:bottom w:val="none" w:sz="0" w:space="0" w:color="auto"/>
        <w:right w:val="none" w:sz="0" w:space="0" w:color="auto"/>
      </w:divBdr>
    </w:div>
    <w:div w:id="289749094">
      <w:bodyDiv w:val="1"/>
      <w:marLeft w:val="0"/>
      <w:marRight w:val="0"/>
      <w:marTop w:val="0"/>
      <w:marBottom w:val="0"/>
      <w:divBdr>
        <w:top w:val="none" w:sz="0" w:space="0" w:color="auto"/>
        <w:left w:val="none" w:sz="0" w:space="0" w:color="auto"/>
        <w:bottom w:val="none" w:sz="0" w:space="0" w:color="auto"/>
        <w:right w:val="none" w:sz="0" w:space="0" w:color="auto"/>
      </w:divBdr>
    </w:div>
    <w:div w:id="311444273">
      <w:bodyDiv w:val="1"/>
      <w:marLeft w:val="0"/>
      <w:marRight w:val="0"/>
      <w:marTop w:val="0"/>
      <w:marBottom w:val="0"/>
      <w:divBdr>
        <w:top w:val="none" w:sz="0" w:space="0" w:color="auto"/>
        <w:left w:val="none" w:sz="0" w:space="0" w:color="auto"/>
        <w:bottom w:val="none" w:sz="0" w:space="0" w:color="auto"/>
        <w:right w:val="none" w:sz="0" w:space="0" w:color="auto"/>
      </w:divBdr>
    </w:div>
    <w:div w:id="324481692">
      <w:bodyDiv w:val="1"/>
      <w:marLeft w:val="0"/>
      <w:marRight w:val="0"/>
      <w:marTop w:val="0"/>
      <w:marBottom w:val="0"/>
      <w:divBdr>
        <w:top w:val="none" w:sz="0" w:space="0" w:color="auto"/>
        <w:left w:val="none" w:sz="0" w:space="0" w:color="auto"/>
        <w:bottom w:val="none" w:sz="0" w:space="0" w:color="auto"/>
        <w:right w:val="none" w:sz="0" w:space="0" w:color="auto"/>
      </w:divBdr>
    </w:div>
    <w:div w:id="343868937">
      <w:bodyDiv w:val="1"/>
      <w:marLeft w:val="0"/>
      <w:marRight w:val="0"/>
      <w:marTop w:val="0"/>
      <w:marBottom w:val="0"/>
      <w:divBdr>
        <w:top w:val="none" w:sz="0" w:space="0" w:color="auto"/>
        <w:left w:val="none" w:sz="0" w:space="0" w:color="auto"/>
        <w:bottom w:val="none" w:sz="0" w:space="0" w:color="auto"/>
        <w:right w:val="none" w:sz="0" w:space="0" w:color="auto"/>
      </w:divBdr>
    </w:div>
    <w:div w:id="370424789">
      <w:bodyDiv w:val="1"/>
      <w:marLeft w:val="0"/>
      <w:marRight w:val="0"/>
      <w:marTop w:val="0"/>
      <w:marBottom w:val="0"/>
      <w:divBdr>
        <w:top w:val="none" w:sz="0" w:space="0" w:color="auto"/>
        <w:left w:val="none" w:sz="0" w:space="0" w:color="auto"/>
        <w:bottom w:val="none" w:sz="0" w:space="0" w:color="auto"/>
        <w:right w:val="none" w:sz="0" w:space="0" w:color="auto"/>
      </w:divBdr>
    </w:div>
    <w:div w:id="392460663">
      <w:bodyDiv w:val="1"/>
      <w:marLeft w:val="0"/>
      <w:marRight w:val="0"/>
      <w:marTop w:val="0"/>
      <w:marBottom w:val="0"/>
      <w:divBdr>
        <w:top w:val="none" w:sz="0" w:space="0" w:color="auto"/>
        <w:left w:val="none" w:sz="0" w:space="0" w:color="auto"/>
        <w:bottom w:val="none" w:sz="0" w:space="0" w:color="auto"/>
        <w:right w:val="none" w:sz="0" w:space="0" w:color="auto"/>
      </w:divBdr>
    </w:div>
    <w:div w:id="415829566">
      <w:bodyDiv w:val="1"/>
      <w:marLeft w:val="0"/>
      <w:marRight w:val="0"/>
      <w:marTop w:val="0"/>
      <w:marBottom w:val="0"/>
      <w:divBdr>
        <w:top w:val="none" w:sz="0" w:space="0" w:color="auto"/>
        <w:left w:val="none" w:sz="0" w:space="0" w:color="auto"/>
        <w:bottom w:val="none" w:sz="0" w:space="0" w:color="auto"/>
        <w:right w:val="none" w:sz="0" w:space="0" w:color="auto"/>
      </w:divBdr>
    </w:div>
    <w:div w:id="419716235">
      <w:bodyDiv w:val="1"/>
      <w:marLeft w:val="0"/>
      <w:marRight w:val="0"/>
      <w:marTop w:val="0"/>
      <w:marBottom w:val="0"/>
      <w:divBdr>
        <w:top w:val="none" w:sz="0" w:space="0" w:color="auto"/>
        <w:left w:val="none" w:sz="0" w:space="0" w:color="auto"/>
        <w:bottom w:val="none" w:sz="0" w:space="0" w:color="auto"/>
        <w:right w:val="none" w:sz="0" w:space="0" w:color="auto"/>
      </w:divBdr>
    </w:div>
    <w:div w:id="428819833">
      <w:bodyDiv w:val="1"/>
      <w:marLeft w:val="0"/>
      <w:marRight w:val="0"/>
      <w:marTop w:val="0"/>
      <w:marBottom w:val="0"/>
      <w:divBdr>
        <w:top w:val="none" w:sz="0" w:space="0" w:color="auto"/>
        <w:left w:val="none" w:sz="0" w:space="0" w:color="auto"/>
        <w:bottom w:val="none" w:sz="0" w:space="0" w:color="auto"/>
        <w:right w:val="none" w:sz="0" w:space="0" w:color="auto"/>
      </w:divBdr>
    </w:div>
    <w:div w:id="439225314">
      <w:bodyDiv w:val="1"/>
      <w:marLeft w:val="0"/>
      <w:marRight w:val="0"/>
      <w:marTop w:val="0"/>
      <w:marBottom w:val="0"/>
      <w:divBdr>
        <w:top w:val="none" w:sz="0" w:space="0" w:color="auto"/>
        <w:left w:val="none" w:sz="0" w:space="0" w:color="auto"/>
        <w:bottom w:val="none" w:sz="0" w:space="0" w:color="auto"/>
        <w:right w:val="none" w:sz="0" w:space="0" w:color="auto"/>
      </w:divBdr>
    </w:div>
    <w:div w:id="460999788">
      <w:bodyDiv w:val="1"/>
      <w:marLeft w:val="0"/>
      <w:marRight w:val="0"/>
      <w:marTop w:val="0"/>
      <w:marBottom w:val="0"/>
      <w:divBdr>
        <w:top w:val="none" w:sz="0" w:space="0" w:color="auto"/>
        <w:left w:val="none" w:sz="0" w:space="0" w:color="auto"/>
        <w:bottom w:val="none" w:sz="0" w:space="0" w:color="auto"/>
        <w:right w:val="none" w:sz="0" w:space="0" w:color="auto"/>
      </w:divBdr>
    </w:div>
    <w:div w:id="466438524">
      <w:bodyDiv w:val="1"/>
      <w:marLeft w:val="0"/>
      <w:marRight w:val="0"/>
      <w:marTop w:val="0"/>
      <w:marBottom w:val="0"/>
      <w:divBdr>
        <w:top w:val="none" w:sz="0" w:space="0" w:color="auto"/>
        <w:left w:val="none" w:sz="0" w:space="0" w:color="auto"/>
        <w:bottom w:val="none" w:sz="0" w:space="0" w:color="auto"/>
        <w:right w:val="none" w:sz="0" w:space="0" w:color="auto"/>
      </w:divBdr>
    </w:div>
    <w:div w:id="489368354">
      <w:bodyDiv w:val="1"/>
      <w:marLeft w:val="0"/>
      <w:marRight w:val="0"/>
      <w:marTop w:val="0"/>
      <w:marBottom w:val="0"/>
      <w:divBdr>
        <w:top w:val="none" w:sz="0" w:space="0" w:color="auto"/>
        <w:left w:val="none" w:sz="0" w:space="0" w:color="auto"/>
        <w:bottom w:val="none" w:sz="0" w:space="0" w:color="auto"/>
        <w:right w:val="none" w:sz="0" w:space="0" w:color="auto"/>
      </w:divBdr>
    </w:div>
    <w:div w:id="506410648">
      <w:bodyDiv w:val="1"/>
      <w:marLeft w:val="0"/>
      <w:marRight w:val="0"/>
      <w:marTop w:val="0"/>
      <w:marBottom w:val="0"/>
      <w:divBdr>
        <w:top w:val="none" w:sz="0" w:space="0" w:color="auto"/>
        <w:left w:val="none" w:sz="0" w:space="0" w:color="auto"/>
        <w:bottom w:val="none" w:sz="0" w:space="0" w:color="auto"/>
        <w:right w:val="none" w:sz="0" w:space="0" w:color="auto"/>
      </w:divBdr>
      <w:divsChild>
        <w:div w:id="1149714150">
          <w:marLeft w:val="806"/>
          <w:marRight w:val="0"/>
          <w:marTop w:val="64"/>
          <w:marBottom w:val="0"/>
          <w:divBdr>
            <w:top w:val="none" w:sz="0" w:space="0" w:color="auto"/>
            <w:left w:val="none" w:sz="0" w:space="0" w:color="auto"/>
            <w:bottom w:val="none" w:sz="0" w:space="0" w:color="auto"/>
            <w:right w:val="none" w:sz="0" w:space="0" w:color="auto"/>
          </w:divBdr>
        </w:div>
      </w:divsChild>
    </w:div>
    <w:div w:id="511533345">
      <w:bodyDiv w:val="1"/>
      <w:marLeft w:val="0"/>
      <w:marRight w:val="0"/>
      <w:marTop w:val="0"/>
      <w:marBottom w:val="0"/>
      <w:divBdr>
        <w:top w:val="none" w:sz="0" w:space="0" w:color="auto"/>
        <w:left w:val="none" w:sz="0" w:space="0" w:color="auto"/>
        <w:bottom w:val="none" w:sz="0" w:space="0" w:color="auto"/>
        <w:right w:val="none" w:sz="0" w:space="0" w:color="auto"/>
      </w:divBdr>
    </w:div>
    <w:div w:id="523061963">
      <w:bodyDiv w:val="1"/>
      <w:marLeft w:val="0"/>
      <w:marRight w:val="0"/>
      <w:marTop w:val="0"/>
      <w:marBottom w:val="0"/>
      <w:divBdr>
        <w:top w:val="none" w:sz="0" w:space="0" w:color="auto"/>
        <w:left w:val="none" w:sz="0" w:space="0" w:color="auto"/>
        <w:bottom w:val="none" w:sz="0" w:space="0" w:color="auto"/>
        <w:right w:val="none" w:sz="0" w:space="0" w:color="auto"/>
      </w:divBdr>
    </w:div>
    <w:div w:id="531773145">
      <w:bodyDiv w:val="1"/>
      <w:marLeft w:val="0"/>
      <w:marRight w:val="0"/>
      <w:marTop w:val="0"/>
      <w:marBottom w:val="0"/>
      <w:divBdr>
        <w:top w:val="none" w:sz="0" w:space="0" w:color="auto"/>
        <w:left w:val="none" w:sz="0" w:space="0" w:color="auto"/>
        <w:bottom w:val="none" w:sz="0" w:space="0" w:color="auto"/>
        <w:right w:val="none" w:sz="0" w:space="0" w:color="auto"/>
      </w:divBdr>
    </w:div>
    <w:div w:id="541095491">
      <w:bodyDiv w:val="1"/>
      <w:marLeft w:val="0"/>
      <w:marRight w:val="0"/>
      <w:marTop w:val="0"/>
      <w:marBottom w:val="0"/>
      <w:divBdr>
        <w:top w:val="none" w:sz="0" w:space="0" w:color="auto"/>
        <w:left w:val="none" w:sz="0" w:space="0" w:color="auto"/>
        <w:bottom w:val="none" w:sz="0" w:space="0" w:color="auto"/>
        <w:right w:val="none" w:sz="0" w:space="0" w:color="auto"/>
      </w:divBdr>
    </w:div>
    <w:div w:id="583606258">
      <w:bodyDiv w:val="1"/>
      <w:marLeft w:val="0"/>
      <w:marRight w:val="0"/>
      <w:marTop w:val="0"/>
      <w:marBottom w:val="0"/>
      <w:divBdr>
        <w:top w:val="none" w:sz="0" w:space="0" w:color="auto"/>
        <w:left w:val="none" w:sz="0" w:space="0" w:color="auto"/>
        <w:bottom w:val="none" w:sz="0" w:space="0" w:color="auto"/>
        <w:right w:val="none" w:sz="0" w:space="0" w:color="auto"/>
      </w:divBdr>
    </w:div>
    <w:div w:id="587736161">
      <w:bodyDiv w:val="1"/>
      <w:marLeft w:val="0"/>
      <w:marRight w:val="0"/>
      <w:marTop w:val="0"/>
      <w:marBottom w:val="0"/>
      <w:divBdr>
        <w:top w:val="none" w:sz="0" w:space="0" w:color="auto"/>
        <w:left w:val="none" w:sz="0" w:space="0" w:color="auto"/>
        <w:bottom w:val="none" w:sz="0" w:space="0" w:color="auto"/>
        <w:right w:val="none" w:sz="0" w:space="0" w:color="auto"/>
      </w:divBdr>
      <w:divsChild>
        <w:div w:id="667514819">
          <w:marLeft w:val="446"/>
          <w:marRight w:val="0"/>
          <w:marTop w:val="0"/>
          <w:marBottom w:val="0"/>
          <w:divBdr>
            <w:top w:val="none" w:sz="0" w:space="0" w:color="auto"/>
            <w:left w:val="none" w:sz="0" w:space="0" w:color="auto"/>
            <w:bottom w:val="none" w:sz="0" w:space="0" w:color="auto"/>
            <w:right w:val="none" w:sz="0" w:space="0" w:color="auto"/>
          </w:divBdr>
        </w:div>
      </w:divsChild>
    </w:div>
    <w:div w:id="604457909">
      <w:bodyDiv w:val="1"/>
      <w:marLeft w:val="0"/>
      <w:marRight w:val="0"/>
      <w:marTop w:val="0"/>
      <w:marBottom w:val="0"/>
      <w:divBdr>
        <w:top w:val="none" w:sz="0" w:space="0" w:color="auto"/>
        <w:left w:val="none" w:sz="0" w:space="0" w:color="auto"/>
        <w:bottom w:val="none" w:sz="0" w:space="0" w:color="auto"/>
        <w:right w:val="none" w:sz="0" w:space="0" w:color="auto"/>
      </w:divBdr>
    </w:div>
    <w:div w:id="626739940">
      <w:bodyDiv w:val="1"/>
      <w:marLeft w:val="0"/>
      <w:marRight w:val="0"/>
      <w:marTop w:val="0"/>
      <w:marBottom w:val="0"/>
      <w:divBdr>
        <w:top w:val="none" w:sz="0" w:space="0" w:color="auto"/>
        <w:left w:val="none" w:sz="0" w:space="0" w:color="auto"/>
        <w:bottom w:val="none" w:sz="0" w:space="0" w:color="auto"/>
        <w:right w:val="none" w:sz="0" w:space="0" w:color="auto"/>
      </w:divBdr>
    </w:div>
    <w:div w:id="643774140">
      <w:bodyDiv w:val="1"/>
      <w:marLeft w:val="0"/>
      <w:marRight w:val="0"/>
      <w:marTop w:val="0"/>
      <w:marBottom w:val="0"/>
      <w:divBdr>
        <w:top w:val="none" w:sz="0" w:space="0" w:color="auto"/>
        <w:left w:val="none" w:sz="0" w:space="0" w:color="auto"/>
        <w:bottom w:val="none" w:sz="0" w:space="0" w:color="auto"/>
        <w:right w:val="none" w:sz="0" w:space="0" w:color="auto"/>
      </w:divBdr>
      <w:divsChild>
        <w:div w:id="1782534563">
          <w:marLeft w:val="0"/>
          <w:marRight w:val="0"/>
          <w:marTop w:val="0"/>
          <w:marBottom w:val="0"/>
          <w:divBdr>
            <w:top w:val="none" w:sz="0" w:space="0" w:color="auto"/>
            <w:left w:val="none" w:sz="0" w:space="0" w:color="auto"/>
            <w:bottom w:val="none" w:sz="0" w:space="0" w:color="auto"/>
            <w:right w:val="none" w:sz="0" w:space="0" w:color="auto"/>
          </w:divBdr>
        </w:div>
        <w:div w:id="7752263">
          <w:marLeft w:val="0"/>
          <w:marRight w:val="0"/>
          <w:marTop w:val="0"/>
          <w:marBottom w:val="0"/>
          <w:divBdr>
            <w:top w:val="none" w:sz="0" w:space="0" w:color="auto"/>
            <w:left w:val="none" w:sz="0" w:space="0" w:color="auto"/>
            <w:bottom w:val="none" w:sz="0" w:space="0" w:color="auto"/>
            <w:right w:val="none" w:sz="0" w:space="0" w:color="auto"/>
          </w:divBdr>
        </w:div>
      </w:divsChild>
    </w:div>
    <w:div w:id="643973677">
      <w:bodyDiv w:val="1"/>
      <w:marLeft w:val="0"/>
      <w:marRight w:val="0"/>
      <w:marTop w:val="0"/>
      <w:marBottom w:val="0"/>
      <w:divBdr>
        <w:top w:val="none" w:sz="0" w:space="0" w:color="auto"/>
        <w:left w:val="none" w:sz="0" w:space="0" w:color="auto"/>
        <w:bottom w:val="none" w:sz="0" w:space="0" w:color="auto"/>
        <w:right w:val="none" w:sz="0" w:space="0" w:color="auto"/>
      </w:divBdr>
    </w:div>
    <w:div w:id="651101746">
      <w:bodyDiv w:val="1"/>
      <w:marLeft w:val="0"/>
      <w:marRight w:val="0"/>
      <w:marTop w:val="0"/>
      <w:marBottom w:val="0"/>
      <w:divBdr>
        <w:top w:val="none" w:sz="0" w:space="0" w:color="auto"/>
        <w:left w:val="none" w:sz="0" w:space="0" w:color="auto"/>
        <w:bottom w:val="none" w:sz="0" w:space="0" w:color="auto"/>
        <w:right w:val="none" w:sz="0" w:space="0" w:color="auto"/>
      </w:divBdr>
      <w:divsChild>
        <w:div w:id="901989628">
          <w:marLeft w:val="446"/>
          <w:marRight w:val="0"/>
          <w:marTop w:val="0"/>
          <w:marBottom w:val="0"/>
          <w:divBdr>
            <w:top w:val="none" w:sz="0" w:space="0" w:color="auto"/>
            <w:left w:val="none" w:sz="0" w:space="0" w:color="auto"/>
            <w:bottom w:val="none" w:sz="0" w:space="0" w:color="auto"/>
            <w:right w:val="none" w:sz="0" w:space="0" w:color="auto"/>
          </w:divBdr>
        </w:div>
      </w:divsChild>
    </w:div>
    <w:div w:id="654187347">
      <w:bodyDiv w:val="1"/>
      <w:marLeft w:val="0"/>
      <w:marRight w:val="0"/>
      <w:marTop w:val="0"/>
      <w:marBottom w:val="0"/>
      <w:divBdr>
        <w:top w:val="none" w:sz="0" w:space="0" w:color="auto"/>
        <w:left w:val="none" w:sz="0" w:space="0" w:color="auto"/>
        <w:bottom w:val="none" w:sz="0" w:space="0" w:color="auto"/>
        <w:right w:val="none" w:sz="0" w:space="0" w:color="auto"/>
      </w:divBdr>
    </w:div>
    <w:div w:id="667095987">
      <w:bodyDiv w:val="1"/>
      <w:marLeft w:val="0"/>
      <w:marRight w:val="0"/>
      <w:marTop w:val="0"/>
      <w:marBottom w:val="0"/>
      <w:divBdr>
        <w:top w:val="none" w:sz="0" w:space="0" w:color="auto"/>
        <w:left w:val="none" w:sz="0" w:space="0" w:color="auto"/>
        <w:bottom w:val="none" w:sz="0" w:space="0" w:color="auto"/>
        <w:right w:val="none" w:sz="0" w:space="0" w:color="auto"/>
      </w:divBdr>
    </w:div>
    <w:div w:id="745343522">
      <w:bodyDiv w:val="1"/>
      <w:marLeft w:val="0"/>
      <w:marRight w:val="0"/>
      <w:marTop w:val="0"/>
      <w:marBottom w:val="0"/>
      <w:divBdr>
        <w:top w:val="none" w:sz="0" w:space="0" w:color="auto"/>
        <w:left w:val="none" w:sz="0" w:space="0" w:color="auto"/>
        <w:bottom w:val="none" w:sz="0" w:space="0" w:color="auto"/>
        <w:right w:val="none" w:sz="0" w:space="0" w:color="auto"/>
      </w:divBdr>
    </w:div>
    <w:div w:id="770050729">
      <w:bodyDiv w:val="1"/>
      <w:marLeft w:val="0"/>
      <w:marRight w:val="0"/>
      <w:marTop w:val="0"/>
      <w:marBottom w:val="0"/>
      <w:divBdr>
        <w:top w:val="none" w:sz="0" w:space="0" w:color="auto"/>
        <w:left w:val="none" w:sz="0" w:space="0" w:color="auto"/>
        <w:bottom w:val="none" w:sz="0" w:space="0" w:color="auto"/>
        <w:right w:val="none" w:sz="0" w:space="0" w:color="auto"/>
      </w:divBdr>
    </w:div>
    <w:div w:id="770516496">
      <w:bodyDiv w:val="1"/>
      <w:marLeft w:val="0"/>
      <w:marRight w:val="0"/>
      <w:marTop w:val="0"/>
      <w:marBottom w:val="0"/>
      <w:divBdr>
        <w:top w:val="none" w:sz="0" w:space="0" w:color="auto"/>
        <w:left w:val="none" w:sz="0" w:space="0" w:color="auto"/>
        <w:bottom w:val="none" w:sz="0" w:space="0" w:color="auto"/>
        <w:right w:val="none" w:sz="0" w:space="0" w:color="auto"/>
      </w:divBdr>
    </w:div>
    <w:div w:id="822431587">
      <w:bodyDiv w:val="1"/>
      <w:marLeft w:val="0"/>
      <w:marRight w:val="0"/>
      <w:marTop w:val="0"/>
      <w:marBottom w:val="0"/>
      <w:divBdr>
        <w:top w:val="none" w:sz="0" w:space="0" w:color="auto"/>
        <w:left w:val="none" w:sz="0" w:space="0" w:color="auto"/>
        <w:bottom w:val="none" w:sz="0" w:space="0" w:color="auto"/>
        <w:right w:val="none" w:sz="0" w:space="0" w:color="auto"/>
      </w:divBdr>
    </w:div>
    <w:div w:id="853227479">
      <w:bodyDiv w:val="1"/>
      <w:marLeft w:val="0"/>
      <w:marRight w:val="0"/>
      <w:marTop w:val="0"/>
      <w:marBottom w:val="0"/>
      <w:divBdr>
        <w:top w:val="none" w:sz="0" w:space="0" w:color="auto"/>
        <w:left w:val="none" w:sz="0" w:space="0" w:color="auto"/>
        <w:bottom w:val="none" w:sz="0" w:space="0" w:color="auto"/>
        <w:right w:val="none" w:sz="0" w:space="0" w:color="auto"/>
      </w:divBdr>
    </w:div>
    <w:div w:id="858851739">
      <w:bodyDiv w:val="1"/>
      <w:marLeft w:val="0"/>
      <w:marRight w:val="0"/>
      <w:marTop w:val="0"/>
      <w:marBottom w:val="0"/>
      <w:divBdr>
        <w:top w:val="none" w:sz="0" w:space="0" w:color="auto"/>
        <w:left w:val="none" w:sz="0" w:space="0" w:color="auto"/>
        <w:bottom w:val="none" w:sz="0" w:space="0" w:color="auto"/>
        <w:right w:val="none" w:sz="0" w:space="0" w:color="auto"/>
      </w:divBdr>
    </w:div>
    <w:div w:id="878737214">
      <w:bodyDiv w:val="1"/>
      <w:marLeft w:val="0"/>
      <w:marRight w:val="0"/>
      <w:marTop w:val="0"/>
      <w:marBottom w:val="0"/>
      <w:divBdr>
        <w:top w:val="none" w:sz="0" w:space="0" w:color="auto"/>
        <w:left w:val="none" w:sz="0" w:space="0" w:color="auto"/>
        <w:bottom w:val="none" w:sz="0" w:space="0" w:color="auto"/>
        <w:right w:val="none" w:sz="0" w:space="0" w:color="auto"/>
      </w:divBdr>
      <w:divsChild>
        <w:div w:id="18490525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6771270">
      <w:bodyDiv w:val="1"/>
      <w:marLeft w:val="0"/>
      <w:marRight w:val="0"/>
      <w:marTop w:val="0"/>
      <w:marBottom w:val="0"/>
      <w:divBdr>
        <w:top w:val="none" w:sz="0" w:space="0" w:color="auto"/>
        <w:left w:val="none" w:sz="0" w:space="0" w:color="auto"/>
        <w:bottom w:val="none" w:sz="0" w:space="0" w:color="auto"/>
        <w:right w:val="none" w:sz="0" w:space="0" w:color="auto"/>
      </w:divBdr>
      <w:divsChild>
        <w:div w:id="1986665441">
          <w:marLeft w:val="0"/>
          <w:marRight w:val="0"/>
          <w:marTop w:val="0"/>
          <w:marBottom w:val="0"/>
          <w:divBdr>
            <w:top w:val="none" w:sz="0" w:space="0" w:color="auto"/>
            <w:left w:val="none" w:sz="0" w:space="0" w:color="auto"/>
            <w:bottom w:val="none" w:sz="0" w:space="0" w:color="auto"/>
            <w:right w:val="none" w:sz="0" w:space="0" w:color="auto"/>
          </w:divBdr>
          <w:divsChild>
            <w:div w:id="12187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989">
      <w:bodyDiv w:val="1"/>
      <w:marLeft w:val="0"/>
      <w:marRight w:val="0"/>
      <w:marTop w:val="0"/>
      <w:marBottom w:val="0"/>
      <w:divBdr>
        <w:top w:val="none" w:sz="0" w:space="0" w:color="auto"/>
        <w:left w:val="none" w:sz="0" w:space="0" w:color="auto"/>
        <w:bottom w:val="none" w:sz="0" w:space="0" w:color="auto"/>
        <w:right w:val="none" w:sz="0" w:space="0" w:color="auto"/>
      </w:divBdr>
    </w:div>
    <w:div w:id="936014392">
      <w:bodyDiv w:val="1"/>
      <w:marLeft w:val="0"/>
      <w:marRight w:val="0"/>
      <w:marTop w:val="0"/>
      <w:marBottom w:val="0"/>
      <w:divBdr>
        <w:top w:val="none" w:sz="0" w:space="0" w:color="auto"/>
        <w:left w:val="none" w:sz="0" w:space="0" w:color="auto"/>
        <w:bottom w:val="none" w:sz="0" w:space="0" w:color="auto"/>
        <w:right w:val="none" w:sz="0" w:space="0" w:color="auto"/>
      </w:divBdr>
    </w:div>
    <w:div w:id="955142046">
      <w:bodyDiv w:val="1"/>
      <w:marLeft w:val="0"/>
      <w:marRight w:val="0"/>
      <w:marTop w:val="0"/>
      <w:marBottom w:val="0"/>
      <w:divBdr>
        <w:top w:val="none" w:sz="0" w:space="0" w:color="auto"/>
        <w:left w:val="none" w:sz="0" w:space="0" w:color="auto"/>
        <w:bottom w:val="none" w:sz="0" w:space="0" w:color="auto"/>
        <w:right w:val="none" w:sz="0" w:space="0" w:color="auto"/>
      </w:divBdr>
    </w:div>
    <w:div w:id="967974985">
      <w:bodyDiv w:val="1"/>
      <w:marLeft w:val="0"/>
      <w:marRight w:val="0"/>
      <w:marTop w:val="0"/>
      <w:marBottom w:val="0"/>
      <w:divBdr>
        <w:top w:val="none" w:sz="0" w:space="0" w:color="auto"/>
        <w:left w:val="none" w:sz="0" w:space="0" w:color="auto"/>
        <w:bottom w:val="none" w:sz="0" w:space="0" w:color="auto"/>
        <w:right w:val="none" w:sz="0" w:space="0" w:color="auto"/>
      </w:divBdr>
    </w:div>
    <w:div w:id="973294890">
      <w:bodyDiv w:val="1"/>
      <w:marLeft w:val="0"/>
      <w:marRight w:val="0"/>
      <w:marTop w:val="0"/>
      <w:marBottom w:val="0"/>
      <w:divBdr>
        <w:top w:val="none" w:sz="0" w:space="0" w:color="auto"/>
        <w:left w:val="none" w:sz="0" w:space="0" w:color="auto"/>
        <w:bottom w:val="none" w:sz="0" w:space="0" w:color="auto"/>
        <w:right w:val="none" w:sz="0" w:space="0" w:color="auto"/>
      </w:divBdr>
    </w:div>
    <w:div w:id="991257739">
      <w:bodyDiv w:val="1"/>
      <w:marLeft w:val="0"/>
      <w:marRight w:val="0"/>
      <w:marTop w:val="0"/>
      <w:marBottom w:val="0"/>
      <w:divBdr>
        <w:top w:val="none" w:sz="0" w:space="0" w:color="auto"/>
        <w:left w:val="none" w:sz="0" w:space="0" w:color="auto"/>
        <w:bottom w:val="none" w:sz="0" w:space="0" w:color="auto"/>
        <w:right w:val="none" w:sz="0" w:space="0" w:color="auto"/>
      </w:divBdr>
    </w:div>
    <w:div w:id="995718636">
      <w:bodyDiv w:val="1"/>
      <w:marLeft w:val="0"/>
      <w:marRight w:val="0"/>
      <w:marTop w:val="0"/>
      <w:marBottom w:val="0"/>
      <w:divBdr>
        <w:top w:val="none" w:sz="0" w:space="0" w:color="auto"/>
        <w:left w:val="none" w:sz="0" w:space="0" w:color="auto"/>
        <w:bottom w:val="none" w:sz="0" w:space="0" w:color="auto"/>
        <w:right w:val="none" w:sz="0" w:space="0" w:color="auto"/>
      </w:divBdr>
    </w:div>
    <w:div w:id="998928152">
      <w:bodyDiv w:val="1"/>
      <w:marLeft w:val="0"/>
      <w:marRight w:val="0"/>
      <w:marTop w:val="0"/>
      <w:marBottom w:val="0"/>
      <w:divBdr>
        <w:top w:val="none" w:sz="0" w:space="0" w:color="auto"/>
        <w:left w:val="none" w:sz="0" w:space="0" w:color="auto"/>
        <w:bottom w:val="none" w:sz="0" w:space="0" w:color="auto"/>
        <w:right w:val="none" w:sz="0" w:space="0" w:color="auto"/>
      </w:divBdr>
      <w:divsChild>
        <w:div w:id="1164785170">
          <w:marLeft w:val="0"/>
          <w:marRight w:val="0"/>
          <w:marTop w:val="0"/>
          <w:marBottom w:val="0"/>
          <w:divBdr>
            <w:top w:val="none" w:sz="0" w:space="0" w:color="auto"/>
            <w:left w:val="none" w:sz="0" w:space="0" w:color="auto"/>
            <w:bottom w:val="none" w:sz="0" w:space="0" w:color="auto"/>
            <w:right w:val="none" w:sz="0" w:space="0" w:color="auto"/>
          </w:divBdr>
        </w:div>
        <w:div w:id="1504512619">
          <w:marLeft w:val="0"/>
          <w:marRight w:val="0"/>
          <w:marTop w:val="0"/>
          <w:marBottom w:val="0"/>
          <w:divBdr>
            <w:top w:val="none" w:sz="0" w:space="0" w:color="auto"/>
            <w:left w:val="none" w:sz="0" w:space="0" w:color="auto"/>
            <w:bottom w:val="none" w:sz="0" w:space="0" w:color="auto"/>
            <w:right w:val="none" w:sz="0" w:space="0" w:color="auto"/>
          </w:divBdr>
        </w:div>
      </w:divsChild>
    </w:div>
    <w:div w:id="1028414614">
      <w:bodyDiv w:val="1"/>
      <w:marLeft w:val="0"/>
      <w:marRight w:val="0"/>
      <w:marTop w:val="0"/>
      <w:marBottom w:val="0"/>
      <w:divBdr>
        <w:top w:val="none" w:sz="0" w:space="0" w:color="auto"/>
        <w:left w:val="none" w:sz="0" w:space="0" w:color="auto"/>
        <w:bottom w:val="none" w:sz="0" w:space="0" w:color="auto"/>
        <w:right w:val="none" w:sz="0" w:space="0" w:color="auto"/>
      </w:divBdr>
    </w:div>
    <w:div w:id="1034889086">
      <w:bodyDiv w:val="1"/>
      <w:marLeft w:val="0"/>
      <w:marRight w:val="0"/>
      <w:marTop w:val="0"/>
      <w:marBottom w:val="0"/>
      <w:divBdr>
        <w:top w:val="none" w:sz="0" w:space="0" w:color="auto"/>
        <w:left w:val="none" w:sz="0" w:space="0" w:color="auto"/>
        <w:bottom w:val="none" w:sz="0" w:space="0" w:color="auto"/>
        <w:right w:val="none" w:sz="0" w:space="0" w:color="auto"/>
      </w:divBdr>
    </w:div>
    <w:div w:id="1053231559">
      <w:bodyDiv w:val="1"/>
      <w:marLeft w:val="0"/>
      <w:marRight w:val="0"/>
      <w:marTop w:val="0"/>
      <w:marBottom w:val="0"/>
      <w:divBdr>
        <w:top w:val="none" w:sz="0" w:space="0" w:color="auto"/>
        <w:left w:val="none" w:sz="0" w:space="0" w:color="auto"/>
        <w:bottom w:val="none" w:sz="0" w:space="0" w:color="auto"/>
        <w:right w:val="none" w:sz="0" w:space="0" w:color="auto"/>
      </w:divBdr>
    </w:div>
    <w:div w:id="1073623365">
      <w:bodyDiv w:val="1"/>
      <w:marLeft w:val="0"/>
      <w:marRight w:val="0"/>
      <w:marTop w:val="0"/>
      <w:marBottom w:val="0"/>
      <w:divBdr>
        <w:top w:val="none" w:sz="0" w:space="0" w:color="auto"/>
        <w:left w:val="none" w:sz="0" w:space="0" w:color="auto"/>
        <w:bottom w:val="none" w:sz="0" w:space="0" w:color="auto"/>
        <w:right w:val="none" w:sz="0" w:space="0" w:color="auto"/>
      </w:divBdr>
    </w:div>
    <w:div w:id="1074744397">
      <w:bodyDiv w:val="1"/>
      <w:marLeft w:val="0"/>
      <w:marRight w:val="0"/>
      <w:marTop w:val="0"/>
      <w:marBottom w:val="0"/>
      <w:divBdr>
        <w:top w:val="none" w:sz="0" w:space="0" w:color="auto"/>
        <w:left w:val="none" w:sz="0" w:space="0" w:color="auto"/>
        <w:bottom w:val="none" w:sz="0" w:space="0" w:color="auto"/>
        <w:right w:val="none" w:sz="0" w:space="0" w:color="auto"/>
      </w:divBdr>
    </w:div>
    <w:div w:id="1079864328">
      <w:bodyDiv w:val="1"/>
      <w:marLeft w:val="0"/>
      <w:marRight w:val="0"/>
      <w:marTop w:val="0"/>
      <w:marBottom w:val="0"/>
      <w:divBdr>
        <w:top w:val="none" w:sz="0" w:space="0" w:color="auto"/>
        <w:left w:val="none" w:sz="0" w:space="0" w:color="auto"/>
        <w:bottom w:val="none" w:sz="0" w:space="0" w:color="auto"/>
        <w:right w:val="none" w:sz="0" w:space="0" w:color="auto"/>
      </w:divBdr>
    </w:div>
    <w:div w:id="1123773153">
      <w:bodyDiv w:val="1"/>
      <w:marLeft w:val="0"/>
      <w:marRight w:val="0"/>
      <w:marTop w:val="0"/>
      <w:marBottom w:val="0"/>
      <w:divBdr>
        <w:top w:val="none" w:sz="0" w:space="0" w:color="auto"/>
        <w:left w:val="none" w:sz="0" w:space="0" w:color="auto"/>
        <w:bottom w:val="none" w:sz="0" w:space="0" w:color="auto"/>
        <w:right w:val="none" w:sz="0" w:space="0" w:color="auto"/>
      </w:divBdr>
    </w:div>
    <w:div w:id="1171405322">
      <w:bodyDiv w:val="1"/>
      <w:marLeft w:val="0"/>
      <w:marRight w:val="0"/>
      <w:marTop w:val="0"/>
      <w:marBottom w:val="0"/>
      <w:divBdr>
        <w:top w:val="none" w:sz="0" w:space="0" w:color="auto"/>
        <w:left w:val="none" w:sz="0" w:space="0" w:color="auto"/>
        <w:bottom w:val="none" w:sz="0" w:space="0" w:color="auto"/>
        <w:right w:val="none" w:sz="0" w:space="0" w:color="auto"/>
      </w:divBdr>
    </w:div>
    <w:div w:id="1238124642">
      <w:bodyDiv w:val="1"/>
      <w:marLeft w:val="0"/>
      <w:marRight w:val="0"/>
      <w:marTop w:val="0"/>
      <w:marBottom w:val="0"/>
      <w:divBdr>
        <w:top w:val="none" w:sz="0" w:space="0" w:color="auto"/>
        <w:left w:val="none" w:sz="0" w:space="0" w:color="auto"/>
        <w:bottom w:val="none" w:sz="0" w:space="0" w:color="auto"/>
        <w:right w:val="none" w:sz="0" w:space="0" w:color="auto"/>
      </w:divBdr>
    </w:div>
    <w:div w:id="1254315012">
      <w:bodyDiv w:val="1"/>
      <w:marLeft w:val="0"/>
      <w:marRight w:val="0"/>
      <w:marTop w:val="0"/>
      <w:marBottom w:val="0"/>
      <w:divBdr>
        <w:top w:val="none" w:sz="0" w:space="0" w:color="auto"/>
        <w:left w:val="none" w:sz="0" w:space="0" w:color="auto"/>
        <w:bottom w:val="none" w:sz="0" w:space="0" w:color="auto"/>
        <w:right w:val="none" w:sz="0" w:space="0" w:color="auto"/>
      </w:divBdr>
    </w:div>
    <w:div w:id="1282952497">
      <w:bodyDiv w:val="1"/>
      <w:marLeft w:val="0"/>
      <w:marRight w:val="0"/>
      <w:marTop w:val="0"/>
      <w:marBottom w:val="0"/>
      <w:divBdr>
        <w:top w:val="none" w:sz="0" w:space="0" w:color="auto"/>
        <w:left w:val="none" w:sz="0" w:space="0" w:color="auto"/>
        <w:bottom w:val="none" w:sz="0" w:space="0" w:color="auto"/>
        <w:right w:val="none" w:sz="0" w:space="0" w:color="auto"/>
      </w:divBdr>
      <w:divsChild>
        <w:div w:id="1166939973">
          <w:marLeft w:val="360"/>
          <w:marRight w:val="0"/>
          <w:marTop w:val="200"/>
          <w:marBottom w:val="0"/>
          <w:divBdr>
            <w:top w:val="none" w:sz="0" w:space="0" w:color="auto"/>
            <w:left w:val="none" w:sz="0" w:space="0" w:color="auto"/>
            <w:bottom w:val="none" w:sz="0" w:space="0" w:color="auto"/>
            <w:right w:val="none" w:sz="0" w:space="0" w:color="auto"/>
          </w:divBdr>
        </w:div>
        <w:div w:id="1532261286">
          <w:marLeft w:val="360"/>
          <w:marRight w:val="0"/>
          <w:marTop w:val="200"/>
          <w:marBottom w:val="0"/>
          <w:divBdr>
            <w:top w:val="none" w:sz="0" w:space="0" w:color="auto"/>
            <w:left w:val="none" w:sz="0" w:space="0" w:color="auto"/>
            <w:bottom w:val="none" w:sz="0" w:space="0" w:color="auto"/>
            <w:right w:val="none" w:sz="0" w:space="0" w:color="auto"/>
          </w:divBdr>
        </w:div>
      </w:divsChild>
    </w:div>
    <w:div w:id="1290938881">
      <w:bodyDiv w:val="1"/>
      <w:marLeft w:val="0"/>
      <w:marRight w:val="0"/>
      <w:marTop w:val="0"/>
      <w:marBottom w:val="0"/>
      <w:divBdr>
        <w:top w:val="none" w:sz="0" w:space="0" w:color="auto"/>
        <w:left w:val="none" w:sz="0" w:space="0" w:color="auto"/>
        <w:bottom w:val="none" w:sz="0" w:space="0" w:color="auto"/>
        <w:right w:val="none" w:sz="0" w:space="0" w:color="auto"/>
      </w:divBdr>
    </w:div>
    <w:div w:id="1301375235">
      <w:bodyDiv w:val="1"/>
      <w:marLeft w:val="0"/>
      <w:marRight w:val="0"/>
      <w:marTop w:val="0"/>
      <w:marBottom w:val="0"/>
      <w:divBdr>
        <w:top w:val="none" w:sz="0" w:space="0" w:color="auto"/>
        <w:left w:val="none" w:sz="0" w:space="0" w:color="auto"/>
        <w:bottom w:val="none" w:sz="0" w:space="0" w:color="auto"/>
        <w:right w:val="none" w:sz="0" w:space="0" w:color="auto"/>
      </w:divBdr>
    </w:div>
    <w:div w:id="1327249034">
      <w:bodyDiv w:val="1"/>
      <w:marLeft w:val="0"/>
      <w:marRight w:val="0"/>
      <w:marTop w:val="0"/>
      <w:marBottom w:val="0"/>
      <w:divBdr>
        <w:top w:val="none" w:sz="0" w:space="0" w:color="auto"/>
        <w:left w:val="none" w:sz="0" w:space="0" w:color="auto"/>
        <w:bottom w:val="none" w:sz="0" w:space="0" w:color="auto"/>
        <w:right w:val="none" w:sz="0" w:space="0" w:color="auto"/>
      </w:divBdr>
      <w:divsChild>
        <w:div w:id="463274413">
          <w:marLeft w:val="0"/>
          <w:marRight w:val="0"/>
          <w:marTop w:val="0"/>
          <w:marBottom w:val="0"/>
          <w:divBdr>
            <w:top w:val="none" w:sz="0" w:space="0" w:color="auto"/>
            <w:left w:val="none" w:sz="0" w:space="0" w:color="auto"/>
            <w:bottom w:val="none" w:sz="0" w:space="0" w:color="auto"/>
            <w:right w:val="none" w:sz="0" w:space="0" w:color="auto"/>
          </w:divBdr>
        </w:div>
      </w:divsChild>
    </w:div>
    <w:div w:id="1336423157">
      <w:bodyDiv w:val="1"/>
      <w:marLeft w:val="0"/>
      <w:marRight w:val="0"/>
      <w:marTop w:val="0"/>
      <w:marBottom w:val="0"/>
      <w:divBdr>
        <w:top w:val="none" w:sz="0" w:space="0" w:color="auto"/>
        <w:left w:val="none" w:sz="0" w:space="0" w:color="auto"/>
        <w:bottom w:val="none" w:sz="0" w:space="0" w:color="auto"/>
        <w:right w:val="none" w:sz="0" w:space="0" w:color="auto"/>
      </w:divBdr>
    </w:div>
    <w:div w:id="1361589496">
      <w:bodyDiv w:val="1"/>
      <w:marLeft w:val="0"/>
      <w:marRight w:val="0"/>
      <w:marTop w:val="0"/>
      <w:marBottom w:val="0"/>
      <w:divBdr>
        <w:top w:val="none" w:sz="0" w:space="0" w:color="auto"/>
        <w:left w:val="none" w:sz="0" w:space="0" w:color="auto"/>
        <w:bottom w:val="none" w:sz="0" w:space="0" w:color="auto"/>
        <w:right w:val="none" w:sz="0" w:space="0" w:color="auto"/>
      </w:divBdr>
      <w:divsChild>
        <w:div w:id="960841915">
          <w:marLeft w:val="446"/>
          <w:marRight w:val="0"/>
          <w:marTop w:val="0"/>
          <w:marBottom w:val="0"/>
          <w:divBdr>
            <w:top w:val="none" w:sz="0" w:space="0" w:color="auto"/>
            <w:left w:val="none" w:sz="0" w:space="0" w:color="auto"/>
            <w:bottom w:val="none" w:sz="0" w:space="0" w:color="auto"/>
            <w:right w:val="none" w:sz="0" w:space="0" w:color="auto"/>
          </w:divBdr>
        </w:div>
        <w:div w:id="964507830">
          <w:marLeft w:val="446"/>
          <w:marRight w:val="0"/>
          <w:marTop w:val="0"/>
          <w:marBottom w:val="0"/>
          <w:divBdr>
            <w:top w:val="none" w:sz="0" w:space="0" w:color="auto"/>
            <w:left w:val="none" w:sz="0" w:space="0" w:color="auto"/>
            <w:bottom w:val="none" w:sz="0" w:space="0" w:color="auto"/>
            <w:right w:val="none" w:sz="0" w:space="0" w:color="auto"/>
          </w:divBdr>
        </w:div>
        <w:div w:id="1577393506">
          <w:marLeft w:val="446"/>
          <w:marRight w:val="0"/>
          <w:marTop w:val="0"/>
          <w:marBottom w:val="0"/>
          <w:divBdr>
            <w:top w:val="none" w:sz="0" w:space="0" w:color="auto"/>
            <w:left w:val="none" w:sz="0" w:space="0" w:color="auto"/>
            <w:bottom w:val="none" w:sz="0" w:space="0" w:color="auto"/>
            <w:right w:val="none" w:sz="0" w:space="0" w:color="auto"/>
          </w:divBdr>
        </w:div>
      </w:divsChild>
    </w:div>
    <w:div w:id="1385982734">
      <w:bodyDiv w:val="1"/>
      <w:marLeft w:val="0"/>
      <w:marRight w:val="0"/>
      <w:marTop w:val="0"/>
      <w:marBottom w:val="0"/>
      <w:divBdr>
        <w:top w:val="none" w:sz="0" w:space="0" w:color="auto"/>
        <w:left w:val="none" w:sz="0" w:space="0" w:color="auto"/>
        <w:bottom w:val="none" w:sz="0" w:space="0" w:color="auto"/>
        <w:right w:val="none" w:sz="0" w:space="0" w:color="auto"/>
      </w:divBdr>
      <w:divsChild>
        <w:div w:id="988292581">
          <w:marLeft w:val="806"/>
          <w:marRight w:val="0"/>
          <w:marTop w:val="64"/>
          <w:marBottom w:val="0"/>
          <w:divBdr>
            <w:top w:val="none" w:sz="0" w:space="0" w:color="auto"/>
            <w:left w:val="none" w:sz="0" w:space="0" w:color="auto"/>
            <w:bottom w:val="none" w:sz="0" w:space="0" w:color="auto"/>
            <w:right w:val="none" w:sz="0" w:space="0" w:color="auto"/>
          </w:divBdr>
        </w:div>
      </w:divsChild>
    </w:div>
    <w:div w:id="1399134533">
      <w:bodyDiv w:val="1"/>
      <w:marLeft w:val="0"/>
      <w:marRight w:val="0"/>
      <w:marTop w:val="0"/>
      <w:marBottom w:val="0"/>
      <w:divBdr>
        <w:top w:val="none" w:sz="0" w:space="0" w:color="auto"/>
        <w:left w:val="none" w:sz="0" w:space="0" w:color="auto"/>
        <w:bottom w:val="none" w:sz="0" w:space="0" w:color="auto"/>
        <w:right w:val="none" w:sz="0" w:space="0" w:color="auto"/>
      </w:divBdr>
    </w:div>
    <w:div w:id="1412432391">
      <w:bodyDiv w:val="1"/>
      <w:marLeft w:val="0"/>
      <w:marRight w:val="0"/>
      <w:marTop w:val="0"/>
      <w:marBottom w:val="0"/>
      <w:divBdr>
        <w:top w:val="none" w:sz="0" w:space="0" w:color="auto"/>
        <w:left w:val="none" w:sz="0" w:space="0" w:color="auto"/>
        <w:bottom w:val="none" w:sz="0" w:space="0" w:color="auto"/>
        <w:right w:val="none" w:sz="0" w:space="0" w:color="auto"/>
      </w:divBdr>
      <w:divsChild>
        <w:div w:id="1114981189">
          <w:marLeft w:val="-225"/>
          <w:marRight w:val="-225"/>
          <w:marTop w:val="0"/>
          <w:marBottom w:val="0"/>
          <w:divBdr>
            <w:top w:val="none" w:sz="0" w:space="0" w:color="auto"/>
            <w:left w:val="none" w:sz="0" w:space="0" w:color="auto"/>
            <w:bottom w:val="none" w:sz="0" w:space="0" w:color="auto"/>
            <w:right w:val="none" w:sz="0" w:space="0" w:color="auto"/>
          </w:divBdr>
          <w:divsChild>
            <w:div w:id="1165972351">
              <w:marLeft w:val="0"/>
              <w:marRight w:val="0"/>
              <w:marTop w:val="0"/>
              <w:marBottom w:val="0"/>
              <w:divBdr>
                <w:top w:val="none" w:sz="0" w:space="0" w:color="auto"/>
                <w:left w:val="none" w:sz="0" w:space="0" w:color="auto"/>
                <w:bottom w:val="none" w:sz="0" w:space="0" w:color="auto"/>
                <w:right w:val="none" w:sz="0" w:space="0" w:color="auto"/>
              </w:divBdr>
            </w:div>
          </w:divsChild>
        </w:div>
        <w:div w:id="912930338">
          <w:marLeft w:val="-225"/>
          <w:marRight w:val="-225"/>
          <w:marTop w:val="0"/>
          <w:marBottom w:val="0"/>
          <w:divBdr>
            <w:top w:val="none" w:sz="0" w:space="0" w:color="auto"/>
            <w:left w:val="none" w:sz="0" w:space="0" w:color="auto"/>
            <w:bottom w:val="none" w:sz="0" w:space="0" w:color="auto"/>
            <w:right w:val="none" w:sz="0" w:space="0" w:color="auto"/>
          </w:divBdr>
          <w:divsChild>
            <w:div w:id="522938623">
              <w:marLeft w:val="0"/>
              <w:marRight w:val="0"/>
              <w:marTop w:val="0"/>
              <w:marBottom w:val="0"/>
              <w:divBdr>
                <w:top w:val="none" w:sz="0" w:space="0" w:color="auto"/>
                <w:left w:val="none" w:sz="0" w:space="0" w:color="auto"/>
                <w:bottom w:val="none" w:sz="0" w:space="0" w:color="auto"/>
                <w:right w:val="none" w:sz="0" w:space="0" w:color="auto"/>
              </w:divBdr>
              <w:divsChild>
                <w:div w:id="100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3688">
      <w:bodyDiv w:val="1"/>
      <w:marLeft w:val="0"/>
      <w:marRight w:val="0"/>
      <w:marTop w:val="0"/>
      <w:marBottom w:val="0"/>
      <w:divBdr>
        <w:top w:val="none" w:sz="0" w:space="0" w:color="auto"/>
        <w:left w:val="none" w:sz="0" w:space="0" w:color="auto"/>
        <w:bottom w:val="none" w:sz="0" w:space="0" w:color="auto"/>
        <w:right w:val="none" w:sz="0" w:space="0" w:color="auto"/>
      </w:divBdr>
    </w:div>
    <w:div w:id="1442408682">
      <w:bodyDiv w:val="1"/>
      <w:marLeft w:val="0"/>
      <w:marRight w:val="0"/>
      <w:marTop w:val="0"/>
      <w:marBottom w:val="0"/>
      <w:divBdr>
        <w:top w:val="none" w:sz="0" w:space="0" w:color="auto"/>
        <w:left w:val="none" w:sz="0" w:space="0" w:color="auto"/>
        <w:bottom w:val="none" w:sz="0" w:space="0" w:color="auto"/>
        <w:right w:val="none" w:sz="0" w:space="0" w:color="auto"/>
      </w:divBdr>
    </w:div>
    <w:div w:id="1533227586">
      <w:bodyDiv w:val="1"/>
      <w:marLeft w:val="0"/>
      <w:marRight w:val="0"/>
      <w:marTop w:val="0"/>
      <w:marBottom w:val="0"/>
      <w:divBdr>
        <w:top w:val="none" w:sz="0" w:space="0" w:color="auto"/>
        <w:left w:val="none" w:sz="0" w:space="0" w:color="auto"/>
        <w:bottom w:val="none" w:sz="0" w:space="0" w:color="auto"/>
        <w:right w:val="none" w:sz="0" w:space="0" w:color="auto"/>
      </w:divBdr>
    </w:div>
    <w:div w:id="1556236168">
      <w:bodyDiv w:val="1"/>
      <w:marLeft w:val="0"/>
      <w:marRight w:val="0"/>
      <w:marTop w:val="0"/>
      <w:marBottom w:val="0"/>
      <w:divBdr>
        <w:top w:val="none" w:sz="0" w:space="0" w:color="auto"/>
        <w:left w:val="none" w:sz="0" w:space="0" w:color="auto"/>
        <w:bottom w:val="none" w:sz="0" w:space="0" w:color="auto"/>
        <w:right w:val="none" w:sz="0" w:space="0" w:color="auto"/>
      </w:divBdr>
    </w:div>
    <w:div w:id="1561552084">
      <w:bodyDiv w:val="1"/>
      <w:marLeft w:val="0"/>
      <w:marRight w:val="0"/>
      <w:marTop w:val="0"/>
      <w:marBottom w:val="0"/>
      <w:divBdr>
        <w:top w:val="none" w:sz="0" w:space="0" w:color="auto"/>
        <w:left w:val="none" w:sz="0" w:space="0" w:color="auto"/>
        <w:bottom w:val="none" w:sz="0" w:space="0" w:color="auto"/>
        <w:right w:val="none" w:sz="0" w:space="0" w:color="auto"/>
      </w:divBdr>
    </w:div>
    <w:div w:id="1574465150">
      <w:bodyDiv w:val="1"/>
      <w:marLeft w:val="0"/>
      <w:marRight w:val="0"/>
      <w:marTop w:val="0"/>
      <w:marBottom w:val="0"/>
      <w:divBdr>
        <w:top w:val="none" w:sz="0" w:space="0" w:color="auto"/>
        <w:left w:val="none" w:sz="0" w:space="0" w:color="auto"/>
        <w:bottom w:val="none" w:sz="0" w:space="0" w:color="auto"/>
        <w:right w:val="none" w:sz="0" w:space="0" w:color="auto"/>
      </w:divBdr>
    </w:div>
    <w:div w:id="1584340156">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4">
          <w:marLeft w:val="0"/>
          <w:marRight w:val="0"/>
          <w:marTop w:val="0"/>
          <w:marBottom w:val="0"/>
          <w:divBdr>
            <w:top w:val="none" w:sz="0" w:space="0" w:color="auto"/>
            <w:left w:val="none" w:sz="0" w:space="0" w:color="auto"/>
            <w:bottom w:val="none" w:sz="0" w:space="0" w:color="auto"/>
            <w:right w:val="none" w:sz="0" w:space="0" w:color="auto"/>
          </w:divBdr>
          <w:divsChild>
            <w:div w:id="1806309413">
              <w:marLeft w:val="0"/>
              <w:marRight w:val="0"/>
              <w:marTop w:val="0"/>
              <w:marBottom w:val="0"/>
              <w:divBdr>
                <w:top w:val="none" w:sz="0" w:space="0" w:color="auto"/>
                <w:left w:val="none" w:sz="0" w:space="0" w:color="auto"/>
                <w:bottom w:val="none" w:sz="0" w:space="0" w:color="auto"/>
                <w:right w:val="none" w:sz="0" w:space="0" w:color="auto"/>
              </w:divBdr>
            </w:div>
          </w:divsChild>
        </w:div>
        <w:div w:id="667902865">
          <w:marLeft w:val="0"/>
          <w:marRight w:val="0"/>
          <w:marTop w:val="0"/>
          <w:marBottom w:val="0"/>
          <w:divBdr>
            <w:top w:val="none" w:sz="0" w:space="0" w:color="auto"/>
            <w:left w:val="none" w:sz="0" w:space="0" w:color="auto"/>
            <w:bottom w:val="none" w:sz="0" w:space="0" w:color="auto"/>
            <w:right w:val="none" w:sz="0" w:space="0" w:color="auto"/>
          </w:divBdr>
          <w:divsChild>
            <w:div w:id="399334294">
              <w:marLeft w:val="0"/>
              <w:marRight w:val="0"/>
              <w:marTop w:val="0"/>
              <w:marBottom w:val="0"/>
              <w:divBdr>
                <w:top w:val="none" w:sz="0" w:space="0" w:color="auto"/>
                <w:left w:val="none" w:sz="0" w:space="0" w:color="auto"/>
                <w:bottom w:val="none" w:sz="0" w:space="0" w:color="auto"/>
                <w:right w:val="none" w:sz="0" w:space="0" w:color="auto"/>
              </w:divBdr>
              <w:divsChild>
                <w:div w:id="10748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94528">
      <w:bodyDiv w:val="1"/>
      <w:marLeft w:val="0"/>
      <w:marRight w:val="0"/>
      <w:marTop w:val="0"/>
      <w:marBottom w:val="0"/>
      <w:divBdr>
        <w:top w:val="none" w:sz="0" w:space="0" w:color="auto"/>
        <w:left w:val="none" w:sz="0" w:space="0" w:color="auto"/>
        <w:bottom w:val="none" w:sz="0" w:space="0" w:color="auto"/>
        <w:right w:val="none" w:sz="0" w:space="0" w:color="auto"/>
      </w:divBdr>
    </w:div>
    <w:div w:id="1621951784">
      <w:bodyDiv w:val="1"/>
      <w:marLeft w:val="0"/>
      <w:marRight w:val="0"/>
      <w:marTop w:val="0"/>
      <w:marBottom w:val="0"/>
      <w:divBdr>
        <w:top w:val="none" w:sz="0" w:space="0" w:color="auto"/>
        <w:left w:val="none" w:sz="0" w:space="0" w:color="auto"/>
        <w:bottom w:val="none" w:sz="0" w:space="0" w:color="auto"/>
        <w:right w:val="none" w:sz="0" w:space="0" w:color="auto"/>
      </w:divBdr>
    </w:div>
    <w:div w:id="1644777002">
      <w:bodyDiv w:val="1"/>
      <w:marLeft w:val="0"/>
      <w:marRight w:val="0"/>
      <w:marTop w:val="0"/>
      <w:marBottom w:val="0"/>
      <w:divBdr>
        <w:top w:val="none" w:sz="0" w:space="0" w:color="auto"/>
        <w:left w:val="none" w:sz="0" w:space="0" w:color="auto"/>
        <w:bottom w:val="none" w:sz="0" w:space="0" w:color="auto"/>
        <w:right w:val="none" w:sz="0" w:space="0" w:color="auto"/>
      </w:divBdr>
    </w:div>
    <w:div w:id="1669290845">
      <w:bodyDiv w:val="1"/>
      <w:marLeft w:val="0"/>
      <w:marRight w:val="0"/>
      <w:marTop w:val="0"/>
      <w:marBottom w:val="0"/>
      <w:divBdr>
        <w:top w:val="none" w:sz="0" w:space="0" w:color="auto"/>
        <w:left w:val="none" w:sz="0" w:space="0" w:color="auto"/>
        <w:bottom w:val="none" w:sz="0" w:space="0" w:color="auto"/>
        <w:right w:val="none" w:sz="0" w:space="0" w:color="auto"/>
      </w:divBdr>
    </w:div>
    <w:div w:id="1669751449">
      <w:bodyDiv w:val="1"/>
      <w:marLeft w:val="0"/>
      <w:marRight w:val="0"/>
      <w:marTop w:val="0"/>
      <w:marBottom w:val="0"/>
      <w:divBdr>
        <w:top w:val="none" w:sz="0" w:space="0" w:color="auto"/>
        <w:left w:val="none" w:sz="0" w:space="0" w:color="auto"/>
        <w:bottom w:val="none" w:sz="0" w:space="0" w:color="auto"/>
        <w:right w:val="none" w:sz="0" w:space="0" w:color="auto"/>
      </w:divBdr>
    </w:div>
    <w:div w:id="1671833959">
      <w:bodyDiv w:val="1"/>
      <w:marLeft w:val="0"/>
      <w:marRight w:val="0"/>
      <w:marTop w:val="0"/>
      <w:marBottom w:val="0"/>
      <w:divBdr>
        <w:top w:val="none" w:sz="0" w:space="0" w:color="auto"/>
        <w:left w:val="none" w:sz="0" w:space="0" w:color="auto"/>
        <w:bottom w:val="none" w:sz="0" w:space="0" w:color="auto"/>
        <w:right w:val="none" w:sz="0" w:space="0" w:color="auto"/>
      </w:divBdr>
    </w:div>
    <w:div w:id="1688095072">
      <w:bodyDiv w:val="1"/>
      <w:marLeft w:val="0"/>
      <w:marRight w:val="0"/>
      <w:marTop w:val="0"/>
      <w:marBottom w:val="0"/>
      <w:divBdr>
        <w:top w:val="none" w:sz="0" w:space="0" w:color="auto"/>
        <w:left w:val="none" w:sz="0" w:space="0" w:color="auto"/>
        <w:bottom w:val="none" w:sz="0" w:space="0" w:color="auto"/>
        <w:right w:val="none" w:sz="0" w:space="0" w:color="auto"/>
      </w:divBdr>
    </w:div>
    <w:div w:id="1704092669">
      <w:bodyDiv w:val="1"/>
      <w:marLeft w:val="0"/>
      <w:marRight w:val="0"/>
      <w:marTop w:val="0"/>
      <w:marBottom w:val="0"/>
      <w:divBdr>
        <w:top w:val="none" w:sz="0" w:space="0" w:color="auto"/>
        <w:left w:val="none" w:sz="0" w:space="0" w:color="auto"/>
        <w:bottom w:val="none" w:sz="0" w:space="0" w:color="auto"/>
        <w:right w:val="none" w:sz="0" w:space="0" w:color="auto"/>
      </w:divBdr>
    </w:div>
    <w:div w:id="1726564889">
      <w:bodyDiv w:val="1"/>
      <w:marLeft w:val="0"/>
      <w:marRight w:val="0"/>
      <w:marTop w:val="0"/>
      <w:marBottom w:val="0"/>
      <w:divBdr>
        <w:top w:val="none" w:sz="0" w:space="0" w:color="auto"/>
        <w:left w:val="none" w:sz="0" w:space="0" w:color="auto"/>
        <w:bottom w:val="none" w:sz="0" w:space="0" w:color="auto"/>
        <w:right w:val="none" w:sz="0" w:space="0" w:color="auto"/>
      </w:divBdr>
    </w:div>
    <w:div w:id="1752003851">
      <w:bodyDiv w:val="1"/>
      <w:marLeft w:val="0"/>
      <w:marRight w:val="0"/>
      <w:marTop w:val="0"/>
      <w:marBottom w:val="0"/>
      <w:divBdr>
        <w:top w:val="none" w:sz="0" w:space="0" w:color="auto"/>
        <w:left w:val="none" w:sz="0" w:space="0" w:color="auto"/>
        <w:bottom w:val="none" w:sz="0" w:space="0" w:color="auto"/>
        <w:right w:val="none" w:sz="0" w:space="0" w:color="auto"/>
      </w:divBdr>
    </w:div>
    <w:div w:id="1755782220">
      <w:bodyDiv w:val="1"/>
      <w:marLeft w:val="0"/>
      <w:marRight w:val="0"/>
      <w:marTop w:val="0"/>
      <w:marBottom w:val="0"/>
      <w:divBdr>
        <w:top w:val="none" w:sz="0" w:space="0" w:color="auto"/>
        <w:left w:val="none" w:sz="0" w:space="0" w:color="auto"/>
        <w:bottom w:val="none" w:sz="0" w:space="0" w:color="auto"/>
        <w:right w:val="none" w:sz="0" w:space="0" w:color="auto"/>
      </w:divBdr>
      <w:divsChild>
        <w:div w:id="1789005311">
          <w:marLeft w:val="446"/>
          <w:marRight w:val="0"/>
          <w:marTop w:val="0"/>
          <w:marBottom w:val="0"/>
          <w:divBdr>
            <w:top w:val="none" w:sz="0" w:space="0" w:color="auto"/>
            <w:left w:val="none" w:sz="0" w:space="0" w:color="auto"/>
            <w:bottom w:val="none" w:sz="0" w:space="0" w:color="auto"/>
            <w:right w:val="none" w:sz="0" w:space="0" w:color="auto"/>
          </w:divBdr>
        </w:div>
      </w:divsChild>
    </w:div>
    <w:div w:id="1786073498">
      <w:bodyDiv w:val="1"/>
      <w:marLeft w:val="0"/>
      <w:marRight w:val="0"/>
      <w:marTop w:val="0"/>
      <w:marBottom w:val="0"/>
      <w:divBdr>
        <w:top w:val="none" w:sz="0" w:space="0" w:color="auto"/>
        <w:left w:val="none" w:sz="0" w:space="0" w:color="auto"/>
        <w:bottom w:val="none" w:sz="0" w:space="0" w:color="auto"/>
        <w:right w:val="none" w:sz="0" w:space="0" w:color="auto"/>
      </w:divBdr>
    </w:div>
    <w:div w:id="1801335351">
      <w:bodyDiv w:val="1"/>
      <w:marLeft w:val="0"/>
      <w:marRight w:val="0"/>
      <w:marTop w:val="0"/>
      <w:marBottom w:val="0"/>
      <w:divBdr>
        <w:top w:val="none" w:sz="0" w:space="0" w:color="auto"/>
        <w:left w:val="none" w:sz="0" w:space="0" w:color="auto"/>
        <w:bottom w:val="none" w:sz="0" w:space="0" w:color="auto"/>
        <w:right w:val="none" w:sz="0" w:space="0" w:color="auto"/>
      </w:divBdr>
    </w:div>
    <w:div w:id="1801797543">
      <w:bodyDiv w:val="1"/>
      <w:marLeft w:val="0"/>
      <w:marRight w:val="0"/>
      <w:marTop w:val="0"/>
      <w:marBottom w:val="0"/>
      <w:divBdr>
        <w:top w:val="none" w:sz="0" w:space="0" w:color="auto"/>
        <w:left w:val="none" w:sz="0" w:space="0" w:color="auto"/>
        <w:bottom w:val="none" w:sz="0" w:space="0" w:color="auto"/>
        <w:right w:val="none" w:sz="0" w:space="0" w:color="auto"/>
      </w:divBdr>
      <w:divsChild>
        <w:div w:id="2022580809">
          <w:marLeft w:val="446"/>
          <w:marRight w:val="0"/>
          <w:marTop w:val="0"/>
          <w:marBottom w:val="0"/>
          <w:divBdr>
            <w:top w:val="none" w:sz="0" w:space="0" w:color="auto"/>
            <w:left w:val="none" w:sz="0" w:space="0" w:color="auto"/>
            <w:bottom w:val="none" w:sz="0" w:space="0" w:color="auto"/>
            <w:right w:val="none" w:sz="0" w:space="0" w:color="auto"/>
          </w:divBdr>
        </w:div>
        <w:div w:id="762066507">
          <w:marLeft w:val="446"/>
          <w:marRight w:val="0"/>
          <w:marTop w:val="0"/>
          <w:marBottom w:val="0"/>
          <w:divBdr>
            <w:top w:val="none" w:sz="0" w:space="0" w:color="auto"/>
            <w:left w:val="none" w:sz="0" w:space="0" w:color="auto"/>
            <w:bottom w:val="none" w:sz="0" w:space="0" w:color="auto"/>
            <w:right w:val="none" w:sz="0" w:space="0" w:color="auto"/>
          </w:divBdr>
        </w:div>
      </w:divsChild>
    </w:div>
    <w:div w:id="1808162725">
      <w:bodyDiv w:val="1"/>
      <w:marLeft w:val="0"/>
      <w:marRight w:val="0"/>
      <w:marTop w:val="0"/>
      <w:marBottom w:val="0"/>
      <w:divBdr>
        <w:top w:val="none" w:sz="0" w:space="0" w:color="auto"/>
        <w:left w:val="none" w:sz="0" w:space="0" w:color="auto"/>
        <w:bottom w:val="none" w:sz="0" w:space="0" w:color="auto"/>
        <w:right w:val="none" w:sz="0" w:space="0" w:color="auto"/>
      </w:divBdr>
      <w:divsChild>
        <w:div w:id="1480920834">
          <w:marLeft w:val="806"/>
          <w:marRight w:val="0"/>
          <w:marTop w:val="64"/>
          <w:marBottom w:val="0"/>
          <w:divBdr>
            <w:top w:val="none" w:sz="0" w:space="0" w:color="auto"/>
            <w:left w:val="none" w:sz="0" w:space="0" w:color="auto"/>
            <w:bottom w:val="none" w:sz="0" w:space="0" w:color="auto"/>
            <w:right w:val="none" w:sz="0" w:space="0" w:color="auto"/>
          </w:divBdr>
        </w:div>
        <w:div w:id="2140805758">
          <w:marLeft w:val="806"/>
          <w:marRight w:val="0"/>
          <w:marTop w:val="64"/>
          <w:marBottom w:val="0"/>
          <w:divBdr>
            <w:top w:val="none" w:sz="0" w:space="0" w:color="auto"/>
            <w:left w:val="none" w:sz="0" w:space="0" w:color="auto"/>
            <w:bottom w:val="none" w:sz="0" w:space="0" w:color="auto"/>
            <w:right w:val="none" w:sz="0" w:space="0" w:color="auto"/>
          </w:divBdr>
        </w:div>
      </w:divsChild>
    </w:div>
    <w:div w:id="1817379307">
      <w:bodyDiv w:val="1"/>
      <w:marLeft w:val="0"/>
      <w:marRight w:val="0"/>
      <w:marTop w:val="0"/>
      <w:marBottom w:val="0"/>
      <w:divBdr>
        <w:top w:val="none" w:sz="0" w:space="0" w:color="auto"/>
        <w:left w:val="none" w:sz="0" w:space="0" w:color="auto"/>
        <w:bottom w:val="none" w:sz="0" w:space="0" w:color="auto"/>
        <w:right w:val="none" w:sz="0" w:space="0" w:color="auto"/>
      </w:divBdr>
    </w:div>
    <w:div w:id="1830899860">
      <w:bodyDiv w:val="1"/>
      <w:marLeft w:val="0"/>
      <w:marRight w:val="0"/>
      <w:marTop w:val="0"/>
      <w:marBottom w:val="0"/>
      <w:divBdr>
        <w:top w:val="none" w:sz="0" w:space="0" w:color="auto"/>
        <w:left w:val="none" w:sz="0" w:space="0" w:color="auto"/>
        <w:bottom w:val="none" w:sz="0" w:space="0" w:color="auto"/>
        <w:right w:val="none" w:sz="0" w:space="0" w:color="auto"/>
      </w:divBdr>
    </w:div>
    <w:div w:id="1890526873">
      <w:bodyDiv w:val="1"/>
      <w:marLeft w:val="0"/>
      <w:marRight w:val="0"/>
      <w:marTop w:val="0"/>
      <w:marBottom w:val="0"/>
      <w:divBdr>
        <w:top w:val="none" w:sz="0" w:space="0" w:color="auto"/>
        <w:left w:val="none" w:sz="0" w:space="0" w:color="auto"/>
        <w:bottom w:val="none" w:sz="0" w:space="0" w:color="auto"/>
        <w:right w:val="none" w:sz="0" w:space="0" w:color="auto"/>
      </w:divBdr>
    </w:div>
    <w:div w:id="1905136425">
      <w:bodyDiv w:val="1"/>
      <w:marLeft w:val="0"/>
      <w:marRight w:val="0"/>
      <w:marTop w:val="0"/>
      <w:marBottom w:val="0"/>
      <w:divBdr>
        <w:top w:val="none" w:sz="0" w:space="0" w:color="auto"/>
        <w:left w:val="none" w:sz="0" w:space="0" w:color="auto"/>
        <w:bottom w:val="none" w:sz="0" w:space="0" w:color="auto"/>
        <w:right w:val="none" w:sz="0" w:space="0" w:color="auto"/>
      </w:divBdr>
      <w:divsChild>
        <w:div w:id="1567493634">
          <w:marLeft w:val="446"/>
          <w:marRight w:val="0"/>
          <w:marTop w:val="0"/>
          <w:marBottom w:val="0"/>
          <w:divBdr>
            <w:top w:val="none" w:sz="0" w:space="0" w:color="auto"/>
            <w:left w:val="none" w:sz="0" w:space="0" w:color="auto"/>
            <w:bottom w:val="none" w:sz="0" w:space="0" w:color="auto"/>
            <w:right w:val="none" w:sz="0" w:space="0" w:color="auto"/>
          </w:divBdr>
        </w:div>
        <w:div w:id="1896550874">
          <w:marLeft w:val="446"/>
          <w:marRight w:val="0"/>
          <w:marTop w:val="0"/>
          <w:marBottom w:val="0"/>
          <w:divBdr>
            <w:top w:val="none" w:sz="0" w:space="0" w:color="auto"/>
            <w:left w:val="none" w:sz="0" w:space="0" w:color="auto"/>
            <w:bottom w:val="none" w:sz="0" w:space="0" w:color="auto"/>
            <w:right w:val="none" w:sz="0" w:space="0" w:color="auto"/>
          </w:divBdr>
        </w:div>
        <w:div w:id="1587032814">
          <w:marLeft w:val="446"/>
          <w:marRight w:val="0"/>
          <w:marTop w:val="0"/>
          <w:marBottom w:val="0"/>
          <w:divBdr>
            <w:top w:val="none" w:sz="0" w:space="0" w:color="auto"/>
            <w:left w:val="none" w:sz="0" w:space="0" w:color="auto"/>
            <w:bottom w:val="none" w:sz="0" w:space="0" w:color="auto"/>
            <w:right w:val="none" w:sz="0" w:space="0" w:color="auto"/>
          </w:divBdr>
        </w:div>
      </w:divsChild>
    </w:div>
    <w:div w:id="1920097684">
      <w:bodyDiv w:val="1"/>
      <w:marLeft w:val="0"/>
      <w:marRight w:val="0"/>
      <w:marTop w:val="0"/>
      <w:marBottom w:val="0"/>
      <w:divBdr>
        <w:top w:val="none" w:sz="0" w:space="0" w:color="auto"/>
        <w:left w:val="none" w:sz="0" w:space="0" w:color="auto"/>
        <w:bottom w:val="none" w:sz="0" w:space="0" w:color="auto"/>
        <w:right w:val="none" w:sz="0" w:space="0" w:color="auto"/>
      </w:divBdr>
      <w:divsChild>
        <w:div w:id="1270039565">
          <w:marLeft w:val="806"/>
          <w:marRight w:val="0"/>
          <w:marTop w:val="64"/>
          <w:marBottom w:val="0"/>
          <w:divBdr>
            <w:top w:val="none" w:sz="0" w:space="0" w:color="auto"/>
            <w:left w:val="none" w:sz="0" w:space="0" w:color="auto"/>
            <w:bottom w:val="none" w:sz="0" w:space="0" w:color="auto"/>
            <w:right w:val="none" w:sz="0" w:space="0" w:color="auto"/>
          </w:divBdr>
        </w:div>
        <w:div w:id="1893034992">
          <w:marLeft w:val="806"/>
          <w:marRight w:val="0"/>
          <w:marTop w:val="64"/>
          <w:marBottom w:val="0"/>
          <w:divBdr>
            <w:top w:val="none" w:sz="0" w:space="0" w:color="auto"/>
            <w:left w:val="none" w:sz="0" w:space="0" w:color="auto"/>
            <w:bottom w:val="none" w:sz="0" w:space="0" w:color="auto"/>
            <w:right w:val="none" w:sz="0" w:space="0" w:color="auto"/>
          </w:divBdr>
        </w:div>
      </w:divsChild>
    </w:div>
    <w:div w:id="1940019633">
      <w:bodyDiv w:val="1"/>
      <w:marLeft w:val="0"/>
      <w:marRight w:val="0"/>
      <w:marTop w:val="0"/>
      <w:marBottom w:val="0"/>
      <w:divBdr>
        <w:top w:val="none" w:sz="0" w:space="0" w:color="auto"/>
        <w:left w:val="none" w:sz="0" w:space="0" w:color="auto"/>
        <w:bottom w:val="none" w:sz="0" w:space="0" w:color="auto"/>
        <w:right w:val="none" w:sz="0" w:space="0" w:color="auto"/>
      </w:divBdr>
    </w:div>
    <w:div w:id="1942562932">
      <w:bodyDiv w:val="1"/>
      <w:marLeft w:val="0"/>
      <w:marRight w:val="0"/>
      <w:marTop w:val="0"/>
      <w:marBottom w:val="0"/>
      <w:divBdr>
        <w:top w:val="none" w:sz="0" w:space="0" w:color="auto"/>
        <w:left w:val="none" w:sz="0" w:space="0" w:color="auto"/>
        <w:bottom w:val="none" w:sz="0" w:space="0" w:color="auto"/>
        <w:right w:val="none" w:sz="0" w:space="0" w:color="auto"/>
      </w:divBdr>
    </w:div>
    <w:div w:id="1948272898">
      <w:bodyDiv w:val="1"/>
      <w:marLeft w:val="0"/>
      <w:marRight w:val="0"/>
      <w:marTop w:val="0"/>
      <w:marBottom w:val="0"/>
      <w:divBdr>
        <w:top w:val="none" w:sz="0" w:space="0" w:color="auto"/>
        <w:left w:val="none" w:sz="0" w:space="0" w:color="auto"/>
        <w:bottom w:val="none" w:sz="0" w:space="0" w:color="auto"/>
        <w:right w:val="none" w:sz="0" w:space="0" w:color="auto"/>
      </w:divBdr>
    </w:div>
    <w:div w:id="1965112602">
      <w:bodyDiv w:val="1"/>
      <w:marLeft w:val="0"/>
      <w:marRight w:val="0"/>
      <w:marTop w:val="0"/>
      <w:marBottom w:val="0"/>
      <w:divBdr>
        <w:top w:val="none" w:sz="0" w:space="0" w:color="auto"/>
        <w:left w:val="none" w:sz="0" w:space="0" w:color="auto"/>
        <w:bottom w:val="none" w:sz="0" w:space="0" w:color="auto"/>
        <w:right w:val="none" w:sz="0" w:space="0" w:color="auto"/>
      </w:divBdr>
    </w:div>
    <w:div w:id="1972207450">
      <w:bodyDiv w:val="1"/>
      <w:marLeft w:val="0"/>
      <w:marRight w:val="0"/>
      <w:marTop w:val="0"/>
      <w:marBottom w:val="0"/>
      <w:divBdr>
        <w:top w:val="none" w:sz="0" w:space="0" w:color="auto"/>
        <w:left w:val="none" w:sz="0" w:space="0" w:color="auto"/>
        <w:bottom w:val="none" w:sz="0" w:space="0" w:color="auto"/>
        <w:right w:val="none" w:sz="0" w:space="0" w:color="auto"/>
      </w:divBdr>
    </w:div>
    <w:div w:id="1974674637">
      <w:bodyDiv w:val="1"/>
      <w:marLeft w:val="0"/>
      <w:marRight w:val="0"/>
      <w:marTop w:val="0"/>
      <w:marBottom w:val="0"/>
      <w:divBdr>
        <w:top w:val="none" w:sz="0" w:space="0" w:color="auto"/>
        <w:left w:val="none" w:sz="0" w:space="0" w:color="auto"/>
        <w:bottom w:val="none" w:sz="0" w:space="0" w:color="auto"/>
        <w:right w:val="none" w:sz="0" w:space="0" w:color="auto"/>
      </w:divBdr>
    </w:div>
    <w:div w:id="1992445854">
      <w:bodyDiv w:val="1"/>
      <w:marLeft w:val="0"/>
      <w:marRight w:val="0"/>
      <w:marTop w:val="0"/>
      <w:marBottom w:val="0"/>
      <w:divBdr>
        <w:top w:val="none" w:sz="0" w:space="0" w:color="auto"/>
        <w:left w:val="none" w:sz="0" w:space="0" w:color="auto"/>
        <w:bottom w:val="none" w:sz="0" w:space="0" w:color="auto"/>
        <w:right w:val="none" w:sz="0" w:space="0" w:color="auto"/>
      </w:divBdr>
    </w:div>
    <w:div w:id="1998336668">
      <w:bodyDiv w:val="1"/>
      <w:marLeft w:val="0"/>
      <w:marRight w:val="0"/>
      <w:marTop w:val="0"/>
      <w:marBottom w:val="0"/>
      <w:divBdr>
        <w:top w:val="none" w:sz="0" w:space="0" w:color="auto"/>
        <w:left w:val="none" w:sz="0" w:space="0" w:color="auto"/>
        <w:bottom w:val="none" w:sz="0" w:space="0" w:color="auto"/>
        <w:right w:val="none" w:sz="0" w:space="0" w:color="auto"/>
      </w:divBdr>
    </w:div>
    <w:div w:id="2014645818">
      <w:bodyDiv w:val="1"/>
      <w:marLeft w:val="0"/>
      <w:marRight w:val="0"/>
      <w:marTop w:val="0"/>
      <w:marBottom w:val="0"/>
      <w:divBdr>
        <w:top w:val="none" w:sz="0" w:space="0" w:color="auto"/>
        <w:left w:val="none" w:sz="0" w:space="0" w:color="auto"/>
        <w:bottom w:val="none" w:sz="0" w:space="0" w:color="auto"/>
        <w:right w:val="none" w:sz="0" w:space="0" w:color="auto"/>
      </w:divBdr>
    </w:div>
    <w:div w:id="2021005617">
      <w:bodyDiv w:val="1"/>
      <w:marLeft w:val="0"/>
      <w:marRight w:val="0"/>
      <w:marTop w:val="0"/>
      <w:marBottom w:val="0"/>
      <w:divBdr>
        <w:top w:val="none" w:sz="0" w:space="0" w:color="auto"/>
        <w:left w:val="none" w:sz="0" w:space="0" w:color="auto"/>
        <w:bottom w:val="none" w:sz="0" w:space="0" w:color="auto"/>
        <w:right w:val="none" w:sz="0" w:space="0" w:color="auto"/>
      </w:divBdr>
    </w:div>
    <w:div w:id="2062514799">
      <w:bodyDiv w:val="1"/>
      <w:marLeft w:val="0"/>
      <w:marRight w:val="0"/>
      <w:marTop w:val="0"/>
      <w:marBottom w:val="0"/>
      <w:divBdr>
        <w:top w:val="none" w:sz="0" w:space="0" w:color="auto"/>
        <w:left w:val="none" w:sz="0" w:space="0" w:color="auto"/>
        <w:bottom w:val="none" w:sz="0" w:space="0" w:color="auto"/>
        <w:right w:val="none" w:sz="0" w:space="0" w:color="auto"/>
      </w:divBdr>
    </w:div>
    <w:div w:id="2076320911">
      <w:bodyDiv w:val="1"/>
      <w:marLeft w:val="0"/>
      <w:marRight w:val="0"/>
      <w:marTop w:val="0"/>
      <w:marBottom w:val="0"/>
      <w:divBdr>
        <w:top w:val="none" w:sz="0" w:space="0" w:color="auto"/>
        <w:left w:val="none" w:sz="0" w:space="0" w:color="auto"/>
        <w:bottom w:val="none" w:sz="0" w:space="0" w:color="auto"/>
        <w:right w:val="none" w:sz="0" w:space="0" w:color="auto"/>
      </w:divBdr>
    </w:div>
    <w:div w:id="2108768886">
      <w:bodyDiv w:val="1"/>
      <w:marLeft w:val="0"/>
      <w:marRight w:val="0"/>
      <w:marTop w:val="0"/>
      <w:marBottom w:val="0"/>
      <w:divBdr>
        <w:top w:val="none" w:sz="0" w:space="0" w:color="auto"/>
        <w:left w:val="none" w:sz="0" w:space="0" w:color="auto"/>
        <w:bottom w:val="none" w:sz="0" w:space="0" w:color="auto"/>
        <w:right w:val="none" w:sz="0" w:space="0" w:color="auto"/>
      </w:divBdr>
    </w:div>
    <w:div w:id="2111857026">
      <w:bodyDiv w:val="1"/>
      <w:marLeft w:val="0"/>
      <w:marRight w:val="0"/>
      <w:marTop w:val="0"/>
      <w:marBottom w:val="0"/>
      <w:divBdr>
        <w:top w:val="none" w:sz="0" w:space="0" w:color="auto"/>
        <w:left w:val="none" w:sz="0" w:space="0" w:color="auto"/>
        <w:bottom w:val="none" w:sz="0" w:space="0" w:color="auto"/>
        <w:right w:val="none" w:sz="0" w:space="0" w:color="auto"/>
      </w:divBdr>
    </w:div>
    <w:div w:id="2131046099">
      <w:bodyDiv w:val="1"/>
      <w:marLeft w:val="0"/>
      <w:marRight w:val="0"/>
      <w:marTop w:val="0"/>
      <w:marBottom w:val="0"/>
      <w:divBdr>
        <w:top w:val="none" w:sz="0" w:space="0" w:color="auto"/>
        <w:left w:val="none" w:sz="0" w:space="0" w:color="auto"/>
        <w:bottom w:val="none" w:sz="0" w:space="0" w:color="auto"/>
        <w:right w:val="none" w:sz="0" w:space="0" w:color="auto"/>
      </w:divBdr>
    </w:div>
    <w:div w:id="21360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statistical-workareas/covid19-hospital-actiivty." TargetMode="External"/><Relationship Id="rId18" Type="http://schemas.openxmlformats.org/officeDocument/2006/relationships/hyperlink" Target="file:///C:\Users\james.morrison\AppData\Local\Microsoft\Windows\INetCache\Content.Outlook\NYD67Z4L\whileyouwait.org.uk" TargetMode="External"/><Relationship Id="rId26" Type="http://schemas.openxmlformats.org/officeDocument/2006/relationships/hyperlink" Target="https://www.nhs.uk/conditions/vaccinations/booking-your-childs-vaccination-appointment/" TargetMode="External"/><Relationship Id="rId3" Type="http://schemas.openxmlformats.org/officeDocument/2006/relationships/styles" Target="styles.xml"/><Relationship Id="rId21" Type="http://schemas.openxmlformats.org/officeDocument/2006/relationships/hyperlink" Target="https://www.nhs.uk/service-search/pharmacy/find-a-pharmac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ngland.nhs.uk/urgent-emergency-care/improving-ambulance-services/arp/" TargetMode="External"/><Relationship Id="rId17" Type="http://schemas.openxmlformats.org/officeDocument/2006/relationships/hyperlink" Target="https://www.gov.uk/government/publications/covid-19-vaccination-resources-for-children-aged-5-to-11-years/a-guide-for-parents-of-children-aged-5-to-11-years" TargetMode="External"/><Relationship Id="rId25" Type="http://schemas.openxmlformats.org/officeDocument/2006/relationships/hyperlink" Target="https://www.gmhsc.org.uk/littlelung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conditions/coronavirus-covid-19/coronavirus-vaccination/book-coronavirus-vaccination/" TargetMode="External"/><Relationship Id="rId20" Type="http://schemas.openxmlformats.org/officeDocument/2006/relationships/hyperlink" Target="https://whileyouwait.org.uk/" TargetMode="External"/><Relationship Id="rId29" Type="http://schemas.openxmlformats.org/officeDocument/2006/relationships/hyperlink" Target="https://www.gov.uk/guidance/nhs-covid-pa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tatistics/statistical-work-areas/uec-sitrep/urgent-and-emergency-care-daily-situation-reports-2021-22/" TargetMode="External"/><Relationship Id="rId24" Type="http://schemas.openxmlformats.org/officeDocument/2006/relationships/hyperlink" Target="https://111.nhs.uk/" TargetMode="External"/><Relationship Id="rId32" Type="http://schemas.openxmlformats.org/officeDocument/2006/relationships/hyperlink" Target="https://www.healthwatch.co.uk/your-local-healthwatch/lis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conditions/coronavirus-covid-19/coronavirus-vaccination/find-a-walk-in-coronavirus-covid-19-vaccination-site/" TargetMode="External"/><Relationship Id="rId23" Type="http://schemas.openxmlformats.org/officeDocument/2006/relationships/hyperlink" Target="https://www.nhs.uk/nhs-services/services-near-you/" TargetMode="External"/><Relationship Id="rId28" Type="http://schemas.openxmlformats.org/officeDocument/2006/relationships/hyperlink" Target="http://www.england.nhs.uk/north-west/grab-a-jab/" TargetMode="External"/><Relationship Id="rId36" Type="http://schemas.openxmlformats.org/officeDocument/2006/relationships/fontTable" Target="fontTable.xml"/><Relationship Id="rId10" Type="http://schemas.openxmlformats.org/officeDocument/2006/relationships/hyperlink" Target="https://www.smartsurvey.co.uk/s/DWMVH7/" TargetMode="External"/><Relationship Id="rId19" Type="http://schemas.openxmlformats.org/officeDocument/2006/relationships/hyperlink" Target="http://www.111.nhs.uk" TargetMode="External"/><Relationship Id="rId31" Type="http://schemas.openxmlformats.org/officeDocument/2006/relationships/hyperlink" Target="https://hub.gmhsc.org.uk/mental-health/covid-19-resources/" TargetMode="External"/><Relationship Id="rId4" Type="http://schemas.openxmlformats.org/officeDocument/2006/relationships/settings" Target="settings.xml"/><Relationship Id="rId9" Type="http://schemas.openxmlformats.org/officeDocument/2006/relationships/hyperlink" Target="http://www.england.nhs.uk/statistics/statistical-work-areas/covid-19-hospital-activity" TargetMode="External"/><Relationship Id="rId14" Type="http://schemas.openxmlformats.org/officeDocument/2006/relationships/hyperlink" Target="https://www.gov.uk/government/news/jcvi-issues-new-vaccination-advice-for-children-and-young-people" TargetMode="External"/><Relationship Id="rId22" Type="http://schemas.openxmlformats.org/officeDocument/2006/relationships/hyperlink" Target="https://primaryeyecare.co.uk/find-a-practice/" TargetMode="External"/><Relationship Id="rId27" Type="http://schemas.openxmlformats.org/officeDocument/2006/relationships/hyperlink" Target="https://www.nhs.uk/book-a-coronavirus-vaccination/do-you-have-an-nhs-number" TargetMode="External"/><Relationship Id="rId30" Type="http://schemas.openxmlformats.org/officeDocument/2006/relationships/hyperlink" Target="https://www.nhs.uk/nhs-services/gps/how-to-register-with-a-gp-surger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CF9001-C635-48AA-87D5-27202C3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James (GREATER MANCHESTER HEALTH &amp; SOCIAL CARE PARTNERSHIP)</dc:creator>
  <cp:keywords/>
  <dc:description/>
  <cp:lastModifiedBy>MORRISON, James (GREATER MANCHESTER HEALTH &amp; SOCIAL CARE PARTNERSHIP)</cp:lastModifiedBy>
  <cp:revision>10</cp:revision>
  <dcterms:created xsi:type="dcterms:W3CDTF">2022-03-11T09:13:00Z</dcterms:created>
  <dcterms:modified xsi:type="dcterms:W3CDTF">2022-03-11T13:32:00Z</dcterms:modified>
</cp:coreProperties>
</file>