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08479" w14:textId="77777777" w:rsidR="00C113BF" w:rsidRPr="00FF17EB" w:rsidRDefault="00C113BF" w:rsidP="009043E8">
      <w:pPr>
        <w:pStyle w:val="Heading1"/>
        <w:jc w:val="both"/>
        <w:rPr>
          <w:rFonts w:cs="Arial"/>
          <w:color w:val="000000" w:themeColor="text1"/>
          <w:szCs w:val="24"/>
        </w:rPr>
      </w:pPr>
      <w:r w:rsidRPr="00FF17EB">
        <w:rPr>
          <w:rFonts w:cs="Arial"/>
          <w:noProof/>
          <w:szCs w:val="24"/>
          <w:lang w:eastAsia="en-GB"/>
        </w:rPr>
        <w:drawing>
          <wp:inline distT="0" distB="0" distL="0" distR="0" wp14:anchorId="44A89B9A" wp14:editId="136634EB">
            <wp:extent cx="6691630" cy="1063346"/>
            <wp:effectExtent l="0" t="0" r="0" b="0"/>
            <wp:docPr id="1" name="Picture 1" descr="C:\Users\Laura.Conrad\AppData\Local\Microsoft\Windows\Temporary Internet Files\Content.Outlook\HSXFAH7J\New NHS GM Logo_GMCA  GM N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nrad\AppData\Local\Microsoft\Windows\Temporary Internet Files\Content.Outlook\HSXFAH7J\New NHS GM Logo_GMCA  GM NH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1630" cy="1063346"/>
                    </a:xfrm>
                    <a:prstGeom prst="rect">
                      <a:avLst/>
                    </a:prstGeom>
                    <a:noFill/>
                    <a:ln>
                      <a:noFill/>
                    </a:ln>
                  </pic:spPr>
                </pic:pic>
              </a:graphicData>
            </a:graphic>
          </wp:inline>
        </w:drawing>
      </w:r>
      <w:r w:rsidRPr="00FF17EB">
        <w:rPr>
          <w:rFonts w:cs="Arial"/>
          <w:szCs w:val="24"/>
        </w:rPr>
        <w:t xml:space="preserve"> </w:t>
      </w:r>
      <w:r w:rsidRPr="00FF17EB">
        <w:rPr>
          <w:rFonts w:cs="Arial"/>
          <w:color w:val="000000" w:themeColor="text1"/>
          <w:szCs w:val="24"/>
        </w:rPr>
        <w:t xml:space="preserve"> </w:t>
      </w:r>
    </w:p>
    <w:p w14:paraId="31D72466" w14:textId="0794A186" w:rsidR="00C113BF" w:rsidRDefault="00C239B0" w:rsidP="009043E8">
      <w:pPr>
        <w:jc w:val="both"/>
        <w:rPr>
          <w:rFonts w:cs="Arial"/>
          <w:szCs w:val="24"/>
        </w:rPr>
      </w:pPr>
      <w:r>
        <w:rPr>
          <w:rFonts w:cs="Arial"/>
          <w:szCs w:val="24"/>
        </w:rPr>
        <w:t>FRIDAY</w:t>
      </w:r>
      <w:r w:rsidR="00696808">
        <w:rPr>
          <w:rFonts w:cs="Arial"/>
          <w:szCs w:val="24"/>
        </w:rPr>
        <w:t xml:space="preserve"> </w:t>
      </w:r>
      <w:r w:rsidR="00C87836">
        <w:rPr>
          <w:rFonts w:cs="Arial"/>
          <w:szCs w:val="24"/>
        </w:rPr>
        <w:t>2</w:t>
      </w:r>
      <w:r>
        <w:rPr>
          <w:rFonts w:cs="Arial"/>
          <w:szCs w:val="24"/>
        </w:rPr>
        <w:t>6</w:t>
      </w:r>
      <w:r w:rsidR="008E6530">
        <w:rPr>
          <w:rFonts w:cs="Arial"/>
          <w:szCs w:val="24"/>
        </w:rPr>
        <w:t xml:space="preserve"> NOVEMBER </w:t>
      </w:r>
    </w:p>
    <w:p w14:paraId="259C1C12" w14:textId="77777777" w:rsidR="00C113BF" w:rsidRPr="00FF17EB" w:rsidRDefault="00C113BF" w:rsidP="009043E8">
      <w:pPr>
        <w:jc w:val="both"/>
        <w:rPr>
          <w:rFonts w:cs="Arial"/>
          <w:szCs w:val="24"/>
        </w:rPr>
      </w:pPr>
    </w:p>
    <w:p w14:paraId="6DF49F65" w14:textId="77777777" w:rsidR="00B00BD0" w:rsidRDefault="00B00BD0" w:rsidP="009043E8">
      <w:pPr>
        <w:shd w:val="clear" w:color="auto" w:fill="FFFFFF"/>
        <w:jc w:val="both"/>
        <w:rPr>
          <w:rFonts w:cs="Arial"/>
          <w:b/>
          <w:szCs w:val="24"/>
        </w:rPr>
      </w:pPr>
    </w:p>
    <w:p w14:paraId="2E3E12AA" w14:textId="77777777" w:rsidR="00B00BD0" w:rsidRDefault="00B00BD0" w:rsidP="009043E8">
      <w:pPr>
        <w:shd w:val="clear" w:color="auto" w:fill="FFFFFF"/>
        <w:jc w:val="center"/>
        <w:rPr>
          <w:rFonts w:cs="Arial"/>
          <w:b/>
          <w:szCs w:val="24"/>
        </w:rPr>
      </w:pPr>
    </w:p>
    <w:p w14:paraId="70EDAF29" w14:textId="5C93D422" w:rsidR="00C113BF" w:rsidRPr="00FF17EB" w:rsidRDefault="00C113BF" w:rsidP="009043E8">
      <w:pPr>
        <w:shd w:val="clear" w:color="auto" w:fill="FFFFFF"/>
        <w:jc w:val="center"/>
        <w:rPr>
          <w:rFonts w:cs="Arial"/>
          <w:b/>
          <w:szCs w:val="24"/>
        </w:rPr>
      </w:pPr>
      <w:r w:rsidRPr="00FF17EB">
        <w:rPr>
          <w:rFonts w:cs="Arial"/>
          <w:b/>
          <w:szCs w:val="24"/>
        </w:rPr>
        <w:t>GREATER MANCHESTER HEALTH AND SOCIAL CARE PARTNERSHIP</w:t>
      </w:r>
    </w:p>
    <w:p w14:paraId="6965A2D1" w14:textId="77777777" w:rsidR="00C113BF" w:rsidRDefault="00C113BF" w:rsidP="009043E8">
      <w:pPr>
        <w:shd w:val="clear" w:color="auto" w:fill="FFFFFF"/>
        <w:jc w:val="center"/>
        <w:rPr>
          <w:rFonts w:cs="Arial"/>
          <w:b/>
          <w:szCs w:val="24"/>
        </w:rPr>
      </w:pPr>
      <w:r w:rsidRPr="00FF17EB">
        <w:rPr>
          <w:rFonts w:cs="Arial"/>
          <w:b/>
          <w:szCs w:val="24"/>
        </w:rPr>
        <w:t>WEEKLY UPDATE</w:t>
      </w:r>
    </w:p>
    <w:p w14:paraId="7B240D8E" w14:textId="77777777" w:rsidR="00C113BF" w:rsidRPr="00FF17EB" w:rsidRDefault="00C113BF" w:rsidP="009043E8">
      <w:pPr>
        <w:shd w:val="clear" w:color="auto" w:fill="FFFFFF"/>
        <w:jc w:val="both"/>
        <w:rPr>
          <w:rFonts w:cs="Arial"/>
          <w:b/>
          <w:szCs w:val="24"/>
        </w:rPr>
      </w:pPr>
    </w:p>
    <w:p w14:paraId="3128F46D" w14:textId="46BE9FF5" w:rsidR="00C113BF" w:rsidRDefault="00C113BF" w:rsidP="009043E8">
      <w:pPr>
        <w:pStyle w:val="Default"/>
        <w:jc w:val="both"/>
        <w:rPr>
          <w:rFonts w:ascii="Arial" w:hAnsi="Arial" w:cs="Arial"/>
          <w:color w:val="auto"/>
        </w:rPr>
      </w:pPr>
      <w:r w:rsidRPr="00FF17EB">
        <w:rPr>
          <w:rFonts w:ascii="Arial" w:hAnsi="Arial" w:cs="Arial"/>
          <w:color w:val="auto"/>
        </w:rPr>
        <w:t xml:space="preserve">This briefing is intended to update stakeholders on how </w:t>
      </w:r>
      <w:r>
        <w:rPr>
          <w:rFonts w:ascii="Arial" w:hAnsi="Arial" w:cs="Arial"/>
          <w:color w:val="auto"/>
        </w:rPr>
        <w:t xml:space="preserve">NHS and care services </w:t>
      </w:r>
      <w:r w:rsidRPr="00FF17EB">
        <w:rPr>
          <w:rFonts w:ascii="Arial" w:hAnsi="Arial" w:cs="Arial"/>
          <w:color w:val="auto"/>
        </w:rPr>
        <w:t xml:space="preserve">in Greater Manchester </w:t>
      </w:r>
      <w:r>
        <w:rPr>
          <w:rFonts w:ascii="Arial" w:hAnsi="Arial" w:cs="Arial"/>
          <w:color w:val="auto"/>
        </w:rPr>
        <w:t>are</w:t>
      </w:r>
      <w:r w:rsidRPr="00FF17EB">
        <w:rPr>
          <w:rFonts w:ascii="Arial" w:hAnsi="Arial" w:cs="Arial"/>
          <w:color w:val="auto"/>
        </w:rPr>
        <w:t xml:space="preserve"> managing an increase in demand. It is split into service areas and provides </w:t>
      </w:r>
      <w:r>
        <w:rPr>
          <w:rFonts w:ascii="Arial" w:hAnsi="Arial" w:cs="Arial"/>
          <w:color w:val="auto"/>
        </w:rPr>
        <w:t>an update on the latest situation and actions being taken to address issues, as well as public advice and guidance on accessing services, and for specific issues.</w:t>
      </w:r>
      <w:r w:rsidR="00077101">
        <w:rPr>
          <w:rFonts w:ascii="Arial" w:hAnsi="Arial" w:cs="Arial"/>
          <w:color w:val="auto"/>
        </w:rPr>
        <w:t xml:space="preserve"> We have highlighted areas with added detail since last week. </w:t>
      </w:r>
    </w:p>
    <w:p w14:paraId="0B35CC8C" w14:textId="77777777" w:rsidR="00C113BF" w:rsidRPr="00FF17EB" w:rsidRDefault="00C113BF" w:rsidP="009043E8">
      <w:pPr>
        <w:pStyle w:val="Default"/>
        <w:ind w:left="720"/>
        <w:jc w:val="both"/>
        <w:rPr>
          <w:rFonts w:ascii="Arial" w:hAnsi="Arial" w:cs="Arial"/>
          <w:color w:val="auto"/>
        </w:rPr>
      </w:pPr>
    </w:p>
    <w:p w14:paraId="29F4CD42" w14:textId="77777777" w:rsidR="00C113BF" w:rsidRDefault="00C113BF" w:rsidP="009043E8">
      <w:pPr>
        <w:pStyle w:val="Default"/>
        <w:jc w:val="both"/>
        <w:rPr>
          <w:rFonts w:ascii="Arial" w:hAnsi="Arial" w:cs="Arial"/>
        </w:rPr>
      </w:pPr>
      <w:r w:rsidRPr="00FF17EB">
        <w:rPr>
          <w:rFonts w:ascii="Arial" w:hAnsi="Arial" w:cs="Arial"/>
          <w:color w:val="auto"/>
        </w:rPr>
        <w:t>NHS England publish</w:t>
      </w:r>
      <w:r>
        <w:rPr>
          <w:rFonts w:ascii="Arial" w:hAnsi="Arial" w:cs="Arial"/>
          <w:color w:val="auto"/>
        </w:rPr>
        <w:t>es</w:t>
      </w:r>
      <w:r w:rsidRPr="00FF17EB">
        <w:rPr>
          <w:rFonts w:ascii="Arial" w:hAnsi="Arial" w:cs="Arial"/>
          <w:color w:val="auto"/>
        </w:rPr>
        <w:t xml:space="preserve"> a weekly online report showing verified data across provider organisations including all hospital trusts. You can access the latest reports </w:t>
      </w:r>
      <w:hyperlink r:id="rId9" w:history="1">
        <w:r w:rsidRPr="00FF17EB">
          <w:rPr>
            <w:rStyle w:val="Hyperlink"/>
            <w:rFonts w:ascii="Arial" w:hAnsi="Arial" w:cs="Arial"/>
          </w:rPr>
          <w:t>here</w:t>
        </w:r>
      </w:hyperlink>
      <w:r w:rsidRPr="000E36F2">
        <w:rPr>
          <w:rFonts w:cs="Arial"/>
        </w:rPr>
        <w:t xml:space="preserve">. </w:t>
      </w:r>
      <w:r>
        <w:rPr>
          <w:rFonts w:ascii="Arial" w:hAnsi="Arial" w:cs="Arial"/>
          <w:color w:val="auto"/>
        </w:rPr>
        <w:t>Our</w:t>
      </w:r>
      <w:r w:rsidRPr="004B6B78">
        <w:rPr>
          <w:rFonts w:ascii="Arial" w:hAnsi="Arial" w:cs="Arial"/>
        </w:rPr>
        <w:t xml:space="preserve"> weekly briefing</w:t>
      </w:r>
      <w:r>
        <w:rPr>
          <w:rFonts w:ascii="Arial" w:hAnsi="Arial" w:cs="Arial"/>
        </w:rPr>
        <w:t xml:space="preserve"> gives</w:t>
      </w:r>
      <w:r w:rsidRPr="004B6B78">
        <w:rPr>
          <w:rFonts w:ascii="Arial" w:hAnsi="Arial" w:cs="Arial"/>
        </w:rPr>
        <w:t xml:space="preserve"> a</w:t>
      </w:r>
      <w:r>
        <w:rPr>
          <w:rFonts w:ascii="Arial" w:hAnsi="Arial" w:cs="Arial"/>
        </w:rPr>
        <w:t>n</w:t>
      </w:r>
      <w:r w:rsidRPr="004B6B78">
        <w:rPr>
          <w:rFonts w:ascii="Arial" w:hAnsi="Arial" w:cs="Arial"/>
        </w:rPr>
        <w:t xml:space="preserve"> up-to-date overview of the situation across the whole</w:t>
      </w:r>
      <w:r>
        <w:rPr>
          <w:rFonts w:ascii="Arial" w:hAnsi="Arial" w:cs="Arial"/>
        </w:rPr>
        <w:t xml:space="preserve"> of</w:t>
      </w:r>
      <w:r w:rsidRPr="004B6B78">
        <w:rPr>
          <w:rFonts w:ascii="Arial" w:hAnsi="Arial" w:cs="Arial"/>
        </w:rPr>
        <w:t xml:space="preserve"> </w:t>
      </w:r>
      <w:r>
        <w:rPr>
          <w:rFonts w:ascii="Arial" w:hAnsi="Arial" w:cs="Arial"/>
        </w:rPr>
        <w:t xml:space="preserve">Greater Manchester </w:t>
      </w:r>
      <w:r w:rsidRPr="004B6B78">
        <w:rPr>
          <w:rFonts w:ascii="Arial" w:hAnsi="Arial" w:cs="Arial"/>
        </w:rPr>
        <w:t>system including primary care, urgent and emergency care, mental health</w:t>
      </w:r>
      <w:r>
        <w:rPr>
          <w:rFonts w:ascii="Arial" w:hAnsi="Arial" w:cs="Arial"/>
        </w:rPr>
        <w:t xml:space="preserve"> and</w:t>
      </w:r>
      <w:r w:rsidRPr="004B6B78">
        <w:rPr>
          <w:rFonts w:ascii="Arial" w:hAnsi="Arial" w:cs="Arial"/>
        </w:rPr>
        <w:t xml:space="preserve"> adult social care, </w:t>
      </w:r>
      <w:r>
        <w:rPr>
          <w:rFonts w:ascii="Arial" w:hAnsi="Arial" w:cs="Arial"/>
        </w:rPr>
        <w:t>as well as</w:t>
      </w:r>
      <w:r w:rsidRPr="004B6B78">
        <w:rPr>
          <w:rFonts w:ascii="Arial" w:hAnsi="Arial" w:cs="Arial"/>
        </w:rPr>
        <w:t xml:space="preserve"> the Covid-19 situation.</w:t>
      </w:r>
      <w:r>
        <w:rPr>
          <w:rFonts w:ascii="Arial" w:hAnsi="Arial" w:cs="Arial"/>
        </w:rPr>
        <w:t xml:space="preserve"> We are only able to share data that forms part of national data sets in line with NHS England publication dates. There is an exception for data that is unique to Greater Manchester and where the data controller is not NHS England. </w:t>
      </w:r>
    </w:p>
    <w:p w14:paraId="2F7331DF" w14:textId="77777777" w:rsidR="00C113BF" w:rsidRDefault="00C113BF" w:rsidP="009043E8">
      <w:pPr>
        <w:pStyle w:val="Default"/>
        <w:jc w:val="both"/>
        <w:rPr>
          <w:rFonts w:ascii="Arial" w:hAnsi="Arial" w:cs="Arial"/>
        </w:rPr>
      </w:pPr>
    </w:p>
    <w:p w14:paraId="714D0A21" w14:textId="42D7A8F8" w:rsidR="00C113BF" w:rsidRPr="00077101" w:rsidRDefault="00C113BF" w:rsidP="009043E8">
      <w:pPr>
        <w:pStyle w:val="Default"/>
        <w:numPr>
          <w:ilvl w:val="0"/>
          <w:numId w:val="8"/>
        </w:numPr>
        <w:jc w:val="both"/>
        <w:rPr>
          <w:rFonts w:ascii="Arial" w:hAnsi="Arial" w:cs="Arial"/>
          <w:highlight w:val="yellow"/>
        </w:rPr>
      </w:pPr>
      <w:r w:rsidRPr="00077101">
        <w:rPr>
          <w:rFonts w:ascii="Arial" w:hAnsi="Arial" w:cs="Arial"/>
          <w:highlight w:val="yellow"/>
        </w:rPr>
        <w:t>Urgent and emergency care update and actions</w:t>
      </w:r>
    </w:p>
    <w:p w14:paraId="667A18E5" w14:textId="690CE84C" w:rsidR="005B251B" w:rsidRPr="00077101" w:rsidRDefault="005B251B" w:rsidP="009043E8">
      <w:pPr>
        <w:pStyle w:val="Default"/>
        <w:numPr>
          <w:ilvl w:val="0"/>
          <w:numId w:val="8"/>
        </w:numPr>
        <w:jc w:val="both"/>
        <w:rPr>
          <w:rFonts w:ascii="Arial" w:hAnsi="Arial" w:cs="Arial"/>
          <w:highlight w:val="yellow"/>
        </w:rPr>
      </w:pPr>
      <w:r w:rsidRPr="00077101">
        <w:rPr>
          <w:rFonts w:ascii="Arial" w:hAnsi="Arial" w:cs="Arial"/>
          <w:highlight w:val="yellow"/>
        </w:rPr>
        <w:t xml:space="preserve">Discharge update and actions </w:t>
      </w:r>
    </w:p>
    <w:p w14:paraId="338A9730" w14:textId="77777777" w:rsidR="00C113BF" w:rsidRDefault="00C113BF" w:rsidP="009043E8">
      <w:pPr>
        <w:pStyle w:val="Default"/>
        <w:numPr>
          <w:ilvl w:val="0"/>
          <w:numId w:val="8"/>
        </w:numPr>
        <w:jc w:val="both"/>
        <w:rPr>
          <w:rFonts w:ascii="Arial" w:hAnsi="Arial" w:cs="Arial"/>
        </w:rPr>
      </w:pPr>
      <w:r>
        <w:rPr>
          <w:rFonts w:ascii="Arial" w:hAnsi="Arial" w:cs="Arial"/>
        </w:rPr>
        <w:t xml:space="preserve">Primary care update, </w:t>
      </w:r>
      <w:r w:rsidRPr="002545E8">
        <w:rPr>
          <w:rFonts w:ascii="Arial" w:hAnsi="Arial" w:cs="Arial"/>
          <w:highlight w:val="yellow"/>
        </w:rPr>
        <w:t>data</w:t>
      </w:r>
      <w:r>
        <w:rPr>
          <w:rFonts w:ascii="Arial" w:hAnsi="Arial" w:cs="Arial"/>
        </w:rPr>
        <w:t xml:space="preserve"> and actions</w:t>
      </w:r>
    </w:p>
    <w:p w14:paraId="66D6E85F" w14:textId="77777777" w:rsidR="00C113BF" w:rsidRDefault="00C113BF" w:rsidP="009043E8">
      <w:pPr>
        <w:pStyle w:val="Default"/>
        <w:numPr>
          <w:ilvl w:val="0"/>
          <w:numId w:val="8"/>
        </w:numPr>
        <w:jc w:val="both"/>
        <w:rPr>
          <w:rFonts w:ascii="Arial" w:hAnsi="Arial" w:cs="Arial"/>
        </w:rPr>
      </w:pPr>
      <w:r>
        <w:rPr>
          <w:rFonts w:ascii="Arial" w:hAnsi="Arial" w:cs="Arial"/>
        </w:rPr>
        <w:t>Mental health services update and actions</w:t>
      </w:r>
    </w:p>
    <w:p w14:paraId="5D9D7FD8" w14:textId="77777777" w:rsidR="00C113BF" w:rsidRPr="00077101" w:rsidRDefault="00C113BF" w:rsidP="009043E8">
      <w:pPr>
        <w:pStyle w:val="Default"/>
        <w:numPr>
          <w:ilvl w:val="0"/>
          <w:numId w:val="8"/>
        </w:numPr>
        <w:jc w:val="both"/>
        <w:rPr>
          <w:rFonts w:ascii="Arial" w:hAnsi="Arial" w:cs="Arial"/>
          <w:highlight w:val="yellow"/>
        </w:rPr>
      </w:pPr>
      <w:r w:rsidRPr="00077101">
        <w:rPr>
          <w:rFonts w:ascii="Arial" w:hAnsi="Arial" w:cs="Arial"/>
          <w:highlight w:val="yellow"/>
        </w:rPr>
        <w:t>Adult social care and community services update, data and actions</w:t>
      </w:r>
    </w:p>
    <w:p w14:paraId="7E3E5A8E" w14:textId="0B405B60" w:rsidR="00C113BF" w:rsidRDefault="00C113BF" w:rsidP="009043E8">
      <w:pPr>
        <w:pStyle w:val="Default"/>
        <w:numPr>
          <w:ilvl w:val="0"/>
          <w:numId w:val="8"/>
        </w:numPr>
        <w:jc w:val="both"/>
        <w:rPr>
          <w:rFonts w:ascii="Arial" w:hAnsi="Arial" w:cs="Arial"/>
        </w:rPr>
      </w:pPr>
      <w:r>
        <w:rPr>
          <w:rFonts w:ascii="Arial" w:hAnsi="Arial" w:cs="Arial"/>
        </w:rPr>
        <w:t>Covid-19 update</w:t>
      </w:r>
      <w:r w:rsidR="002545E8">
        <w:rPr>
          <w:rFonts w:ascii="Arial" w:hAnsi="Arial" w:cs="Arial"/>
        </w:rPr>
        <w:t xml:space="preserve"> and </w:t>
      </w:r>
      <w:r w:rsidR="002545E8" w:rsidRPr="002545E8">
        <w:rPr>
          <w:rFonts w:ascii="Arial" w:hAnsi="Arial" w:cs="Arial"/>
          <w:highlight w:val="yellow"/>
        </w:rPr>
        <w:t>data</w:t>
      </w:r>
      <w:r w:rsidR="002545E8">
        <w:rPr>
          <w:rFonts w:ascii="Arial" w:hAnsi="Arial" w:cs="Arial"/>
        </w:rPr>
        <w:t xml:space="preserve"> </w:t>
      </w:r>
    </w:p>
    <w:p w14:paraId="3924F8AA" w14:textId="73C43259" w:rsidR="00C113BF" w:rsidRDefault="00C113BF" w:rsidP="009043E8">
      <w:pPr>
        <w:pStyle w:val="Default"/>
        <w:numPr>
          <w:ilvl w:val="0"/>
          <w:numId w:val="8"/>
        </w:numPr>
        <w:jc w:val="both"/>
        <w:rPr>
          <w:rFonts w:ascii="Arial" w:hAnsi="Arial" w:cs="Arial"/>
        </w:rPr>
      </w:pPr>
      <w:r>
        <w:rPr>
          <w:rFonts w:ascii="Arial" w:hAnsi="Arial" w:cs="Arial"/>
        </w:rPr>
        <w:t>Covid 19 vaccination update</w:t>
      </w:r>
      <w:r w:rsidR="002545E8">
        <w:rPr>
          <w:rFonts w:ascii="Arial" w:hAnsi="Arial" w:cs="Arial"/>
        </w:rPr>
        <w:t xml:space="preserve"> and </w:t>
      </w:r>
      <w:r w:rsidR="002545E8" w:rsidRPr="002545E8">
        <w:rPr>
          <w:rFonts w:ascii="Arial" w:hAnsi="Arial" w:cs="Arial"/>
          <w:highlight w:val="yellow"/>
        </w:rPr>
        <w:t>data</w:t>
      </w:r>
    </w:p>
    <w:p w14:paraId="5A646DFE" w14:textId="391CEA16" w:rsidR="00C113BF" w:rsidRDefault="00C113BF" w:rsidP="009043E8">
      <w:pPr>
        <w:pStyle w:val="Default"/>
        <w:numPr>
          <w:ilvl w:val="0"/>
          <w:numId w:val="8"/>
        </w:numPr>
        <w:jc w:val="both"/>
        <w:rPr>
          <w:rFonts w:ascii="Arial" w:hAnsi="Arial" w:cs="Arial"/>
        </w:rPr>
      </w:pPr>
      <w:r>
        <w:rPr>
          <w:rFonts w:ascii="Arial" w:hAnsi="Arial" w:cs="Arial"/>
        </w:rPr>
        <w:t>Tackling the waiting list backlog</w:t>
      </w:r>
      <w:r w:rsidR="004F27C0">
        <w:rPr>
          <w:rFonts w:ascii="Arial" w:hAnsi="Arial" w:cs="Arial"/>
        </w:rPr>
        <w:t xml:space="preserve"> and </w:t>
      </w:r>
      <w:r w:rsidR="004F27C0" w:rsidRPr="004F27C0">
        <w:rPr>
          <w:rFonts w:ascii="Arial" w:hAnsi="Arial" w:cs="Arial"/>
          <w:highlight w:val="yellow"/>
        </w:rPr>
        <w:t>data</w:t>
      </w:r>
    </w:p>
    <w:p w14:paraId="59DC9A1D" w14:textId="77777777" w:rsidR="00C113BF" w:rsidRPr="00077101" w:rsidRDefault="00C113BF" w:rsidP="009043E8">
      <w:pPr>
        <w:pStyle w:val="Default"/>
        <w:numPr>
          <w:ilvl w:val="0"/>
          <w:numId w:val="8"/>
        </w:numPr>
        <w:jc w:val="both"/>
        <w:rPr>
          <w:rFonts w:ascii="Arial" w:hAnsi="Arial" w:cs="Arial"/>
          <w:highlight w:val="yellow"/>
        </w:rPr>
      </w:pPr>
      <w:r w:rsidRPr="00077101">
        <w:rPr>
          <w:rFonts w:ascii="Arial" w:hAnsi="Arial" w:cs="Arial"/>
          <w:highlight w:val="yellow"/>
        </w:rPr>
        <w:t xml:space="preserve">Statement from Greater Manchester Health and Care Partnership </w:t>
      </w:r>
    </w:p>
    <w:p w14:paraId="7F113980" w14:textId="77777777" w:rsidR="00C113BF" w:rsidRDefault="00C113BF" w:rsidP="009043E8">
      <w:pPr>
        <w:pStyle w:val="Default"/>
        <w:numPr>
          <w:ilvl w:val="0"/>
          <w:numId w:val="8"/>
        </w:numPr>
        <w:jc w:val="both"/>
        <w:rPr>
          <w:rFonts w:ascii="Arial" w:hAnsi="Arial" w:cs="Arial"/>
        </w:rPr>
      </w:pPr>
      <w:r>
        <w:rPr>
          <w:rFonts w:ascii="Arial" w:hAnsi="Arial" w:cs="Arial"/>
        </w:rPr>
        <w:t xml:space="preserve">Public advice and guidance: choosing the right service if you’re ill or injured, attending appointments and contact information for specific issues </w:t>
      </w:r>
    </w:p>
    <w:p w14:paraId="52D7E413" w14:textId="77777777" w:rsidR="00C113BF" w:rsidRPr="00FF17EB" w:rsidRDefault="00C113BF" w:rsidP="009043E8">
      <w:pPr>
        <w:pBdr>
          <w:bottom w:val="single" w:sz="12" w:space="1" w:color="auto"/>
        </w:pBdr>
        <w:jc w:val="both"/>
        <w:rPr>
          <w:rFonts w:cs="Arial"/>
          <w:szCs w:val="24"/>
        </w:rPr>
      </w:pPr>
    </w:p>
    <w:p w14:paraId="3F55A16B" w14:textId="28D8B11C" w:rsidR="00C113BF" w:rsidRDefault="00C113BF" w:rsidP="009043E8">
      <w:pPr>
        <w:jc w:val="both"/>
        <w:rPr>
          <w:rFonts w:cs="Arial"/>
          <w:szCs w:val="24"/>
        </w:rPr>
      </w:pPr>
      <w:bookmarkStart w:id="0" w:name="_Hlk78453473"/>
    </w:p>
    <w:p w14:paraId="1C0F380C" w14:textId="36537771" w:rsidR="003D52EC" w:rsidRDefault="003D52EC" w:rsidP="009043E8">
      <w:pPr>
        <w:jc w:val="both"/>
        <w:rPr>
          <w:rFonts w:cs="Arial"/>
          <w:szCs w:val="24"/>
        </w:rPr>
      </w:pPr>
    </w:p>
    <w:p w14:paraId="3B1A04CA" w14:textId="5D39318F" w:rsidR="003D52EC" w:rsidRDefault="003D52EC" w:rsidP="009043E8">
      <w:pPr>
        <w:jc w:val="both"/>
        <w:rPr>
          <w:rFonts w:cs="Arial"/>
          <w:szCs w:val="24"/>
        </w:rPr>
      </w:pPr>
    </w:p>
    <w:p w14:paraId="762F3036" w14:textId="3EEF1DC2" w:rsidR="003D52EC" w:rsidRDefault="003D52EC" w:rsidP="009043E8">
      <w:pPr>
        <w:jc w:val="both"/>
        <w:rPr>
          <w:rFonts w:cs="Arial"/>
          <w:szCs w:val="24"/>
        </w:rPr>
      </w:pPr>
    </w:p>
    <w:p w14:paraId="765576AA" w14:textId="0AB89AFA" w:rsidR="003D52EC" w:rsidRDefault="003D52EC" w:rsidP="009043E8">
      <w:pPr>
        <w:jc w:val="both"/>
        <w:rPr>
          <w:rFonts w:cs="Arial"/>
          <w:szCs w:val="24"/>
        </w:rPr>
      </w:pPr>
    </w:p>
    <w:p w14:paraId="671E2A61" w14:textId="2E8E0F35" w:rsidR="003D52EC" w:rsidRDefault="003D52EC" w:rsidP="009043E8">
      <w:pPr>
        <w:jc w:val="both"/>
        <w:rPr>
          <w:rFonts w:cs="Arial"/>
          <w:szCs w:val="24"/>
        </w:rPr>
      </w:pPr>
    </w:p>
    <w:p w14:paraId="1AEA261E" w14:textId="0BA6F130" w:rsidR="003D52EC" w:rsidRDefault="003D52EC" w:rsidP="009043E8">
      <w:pPr>
        <w:jc w:val="both"/>
        <w:rPr>
          <w:rFonts w:cs="Arial"/>
          <w:szCs w:val="24"/>
        </w:rPr>
      </w:pPr>
    </w:p>
    <w:p w14:paraId="761C6FC7" w14:textId="4A6C0D2E" w:rsidR="003D52EC" w:rsidRDefault="003D52EC" w:rsidP="009043E8">
      <w:pPr>
        <w:jc w:val="both"/>
        <w:rPr>
          <w:rFonts w:cs="Arial"/>
          <w:szCs w:val="24"/>
        </w:rPr>
      </w:pPr>
    </w:p>
    <w:p w14:paraId="2E42887C" w14:textId="3975872E" w:rsidR="003D52EC" w:rsidRDefault="003D52EC" w:rsidP="009043E8">
      <w:pPr>
        <w:jc w:val="both"/>
        <w:rPr>
          <w:rFonts w:cs="Arial"/>
          <w:szCs w:val="24"/>
        </w:rPr>
      </w:pPr>
    </w:p>
    <w:p w14:paraId="6CCFC534" w14:textId="77777777" w:rsidR="003D52EC" w:rsidRPr="00614B96" w:rsidRDefault="003D52EC" w:rsidP="009043E8">
      <w:pPr>
        <w:jc w:val="both"/>
        <w:rPr>
          <w:rFonts w:cs="Arial"/>
          <w:szCs w:val="24"/>
        </w:rPr>
      </w:pPr>
    </w:p>
    <w:bookmarkEnd w:id="0"/>
    <w:p w14:paraId="3602F61A" w14:textId="74B0736A" w:rsidR="00826E9C" w:rsidRPr="00077F76" w:rsidRDefault="00C113BF" w:rsidP="009043E8">
      <w:pPr>
        <w:pStyle w:val="ListParagraph"/>
        <w:numPr>
          <w:ilvl w:val="0"/>
          <w:numId w:val="9"/>
        </w:numPr>
        <w:jc w:val="both"/>
        <w:rPr>
          <w:rFonts w:cs="Arial"/>
          <w:b/>
          <w:bCs/>
          <w:szCs w:val="24"/>
        </w:rPr>
      </w:pPr>
      <w:r w:rsidRPr="00077F76">
        <w:rPr>
          <w:rFonts w:cs="Arial"/>
          <w:b/>
          <w:bCs/>
          <w:szCs w:val="24"/>
        </w:rPr>
        <w:t xml:space="preserve">Urgent and emergency care </w:t>
      </w:r>
    </w:p>
    <w:p w14:paraId="0EFF651E" w14:textId="77777777" w:rsidR="00826E9C" w:rsidRPr="00077F76" w:rsidRDefault="00826E9C" w:rsidP="009043E8">
      <w:pPr>
        <w:jc w:val="both"/>
        <w:rPr>
          <w:rFonts w:cs="Arial"/>
          <w:b/>
          <w:bCs/>
          <w:color w:val="000000" w:themeColor="text1"/>
          <w:szCs w:val="24"/>
        </w:rPr>
      </w:pPr>
    </w:p>
    <w:p w14:paraId="1B2F6D92" w14:textId="4900DE59" w:rsidR="00223114" w:rsidRDefault="00223114" w:rsidP="009043E8">
      <w:pPr>
        <w:jc w:val="both"/>
        <w:rPr>
          <w:rFonts w:cs="Arial"/>
          <w:szCs w:val="24"/>
          <w:shd w:val="clear" w:color="auto" w:fill="FFFFFF"/>
        </w:rPr>
      </w:pPr>
      <w:r w:rsidRPr="00223114">
        <w:rPr>
          <w:rFonts w:cs="Arial"/>
          <w:szCs w:val="24"/>
        </w:rPr>
        <w:t>The entire health system, both acute hospitals and community</w:t>
      </w:r>
      <w:r>
        <w:rPr>
          <w:rFonts w:cs="Arial"/>
          <w:szCs w:val="24"/>
        </w:rPr>
        <w:t xml:space="preserve"> are under sustained pressure. Pressures are compounded by rising Covid-19 cases. Emergency departments continue to operate separate pathways of care for Covid and non-Covid patients which places additional strain on staffing and space available. </w:t>
      </w:r>
    </w:p>
    <w:p w14:paraId="415EDAD1" w14:textId="6EFD5FA3" w:rsidR="00223114" w:rsidRDefault="00223114" w:rsidP="009043E8">
      <w:pPr>
        <w:jc w:val="both"/>
        <w:rPr>
          <w:rFonts w:cs="Arial"/>
          <w:szCs w:val="24"/>
          <w:shd w:val="clear" w:color="auto" w:fill="FFFFFF"/>
        </w:rPr>
      </w:pPr>
    </w:p>
    <w:p w14:paraId="69E195BE" w14:textId="6F94CF2F" w:rsidR="00907A15" w:rsidRDefault="00223114" w:rsidP="009043E8">
      <w:pPr>
        <w:jc w:val="both"/>
        <w:rPr>
          <w:rFonts w:cs="Arial"/>
          <w:szCs w:val="24"/>
          <w:shd w:val="clear" w:color="auto" w:fill="FFFFFF"/>
        </w:rPr>
      </w:pPr>
      <w:r>
        <w:rPr>
          <w:rFonts w:cs="Arial"/>
          <w:szCs w:val="24"/>
          <w:shd w:val="clear" w:color="auto" w:fill="FFFFFF"/>
        </w:rPr>
        <w:t xml:space="preserve">The NHS typically experiences higher pressure in winter due to the onset of cold weather, seasonal illnesses and weather-related accidents and injuries. However, in recent years, this additional pressure is now being felt </w:t>
      </w:r>
      <w:r w:rsidR="00A61641">
        <w:rPr>
          <w:rFonts w:cs="Arial"/>
          <w:szCs w:val="24"/>
          <w:shd w:val="clear" w:color="auto" w:fill="FFFFFF"/>
        </w:rPr>
        <w:t xml:space="preserve">year-round. Forecasting and planning action to mitigate these additional pressure points and sustained demand is a key part of the Partnership’s work. </w:t>
      </w:r>
    </w:p>
    <w:p w14:paraId="3ADD38CF" w14:textId="77777777" w:rsidR="006D128B" w:rsidRDefault="006D128B" w:rsidP="009043E8">
      <w:pPr>
        <w:jc w:val="both"/>
        <w:rPr>
          <w:rFonts w:cs="Arial"/>
          <w:szCs w:val="24"/>
          <w:shd w:val="clear" w:color="auto" w:fill="FFFFFF"/>
        </w:rPr>
      </w:pPr>
    </w:p>
    <w:p w14:paraId="59084A3D" w14:textId="49EC856A" w:rsidR="006D128B" w:rsidRDefault="006D128B" w:rsidP="006D128B">
      <w:pPr>
        <w:jc w:val="both"/>
        <w:rPr>
          <w:szCs w:val="24"/>
        </w:rPr>
      </w:pPr>
      <w:r>
        <w:rPr>
          <w:szCs w:val="24"/>
        </w:rPr>
        <w:t>A new public awareness campaign called</w:t>
      </w:r>
      <w:r>
        <w:t xml:space="preserve"> </w:t>
      </w:r>
      <w:hyperlink r:id="rId10" w:history="1">
        <w:r w:rsidRPr="006D128B">
          <w:rPr>
            <w:rStyle w:val="Hyperlink"/>
          </w:rPr>
          <w:t>Little Lungs Need Big Protection</w:t>
        </w:r>
      </w:hyperlink>
      <w:r>
        <w:t xml:space="preserve"> has been launched</w:t>
      </w:r>
      <w:r>
        <w:rPr>
          <w:b/>
          <w:bCs/>
          <w:szCs w:val="24"/>
        </w:rPr>
        <w:t xml:space="preserve"> </w:t>
      </w:r>
      <w:r>
        <w:rPr>
          <w:szCs w:val="24"/>
        </w:rPr>
        <w:t xml:space="preserve">to inform parents and carers about the symptoms of bronchiolitis and learn when and how to seek help away from the emergency department. See more information </w:t>
      </w:r>
      <w:hyperlink r:id="rId11" w:history="1">
        <w:r w:rsidRPr="006D128B">
          <w:rPr>
            <w:rStyle w:val="Hyperlink"/>
            <w:szCs w:val="24"/>
          </w:rPr>
          <w:t>here</w:t>
        </w:r>
      </w:hyperlink>
      <w:r w:rsidR="00C559A6">
        <w:rPr>
          <w:szCs w:val="24"/>
        </w:rPr>
        <w:t>.</w:t>
      </w:r>
    </w:p>
    <w:p w14:paraId="71E231AB" w14:textId="77777777" w:rsidR="006D128B" w:rsidRPr="0096009B" w:rsidRDefault="006D128B" w:rsidP="006D128B">
      <w:pPr>
        <w:jc w:val="both"/>
        <w:rPr>
          <w:szCs w:val="24"/>
        </w:rPr>
      </w:pPr>
    </w:p>
    <w:p w14:paraId="37221D89" w14:textId="59214976" w:rsidR="006D128B" w:rsidRDefault="00223114" w:rsidP="009043E8">
      <w:pPr>
        <w:jc w:val="both"/>
        <w:rPr>
          <w:rFonts w:cs="Arial"/>
          <w:szCs w:val="24"/>
          <w:shd w:val="clear" w:color="auto" w:fill="FFFFFF"/>
        </w:rPr>
      </w:pPr>
      <w:r>
        <w:rPr>
          <w:rFonts w:cs="Arial"/>
          <w:szCs w:val="24"/>
          <w:shd w:val="clear" w:color="auto" w:fill="FFFFFF"/>
        </w:rPr>
        <w:t xml:space="preserve">The Partnership </w:t>
      </w:r>
      <w:r w:rsidR="00665118">
        <w:rPr>
          <w:rFonts w:cs="Arial"/>
          <w:szCs w:val="24"/>
          <w:shd w:val="clear" w:color="auto" w:fill="FFFFFF"/>
        </w:rPr>
        <w:t xml:space="preserve">works </w:t>
      </w:r>
      <w:r>
        <w:rPr>
          <w:rFonts w:cs="Arial"/>
          <w:szCs w:val="24"/>
          <w:shd w:val="clear" w:color="auto" w:fill="FFFFFF"/>
        </w:rPr>
        <w:t>as a whole system</w:t>
      </w:r>
      <w:r w:rsidR="00665118">
        <w:rPr>
          <w:rFonts w:cs="Arial"/>
          <w:szCs w:val="24"/>
          <w:shd w:val="clear" w:color="auto" w:fill="FFFFFF"/>
        </w:rPr>
        <w:t>, including with North West Ambulance Service,</w:t>
      </w:r>
      <w:r>
        <w:rPr>
          <w:rFonts w:cs="Arial"/>
          <w:szCs w:val="24"/>
          <w:shd w:val="clear" w:color="auto" w:fill="FFFFFF"/>
        </w:rPr>
        <w:t xml:space="preserve"> to tackle </w:t>
      </w:r>
      <w:r w:rsidR="00A61641">
        <w:rPr>
          <w:rFonts w:cs="Arial"/>
          <w:szCs w:val="24"/>
          <w:shd w:val="clear" w:color="auto" w:fill="FFFFFF"/>
        </w:rPr>
        <w:t xml:space="preserve">a number of issues such as improvements in hospital handover times, better access to mental health support, admission avoidance and improvements to alternative care options and other services. Winter planning helps </w:t>
      </w:r>
      <w:r w:rsidR="00907A15">
        <w:rPr>
          <w:rFonts w:cs="Arial"/>
          <w:szCs w:val="24"/>
          <w:shd w:val="clear" w:color="auto" w:fill="FFFFFF"/>
        </w:rPr>
        <w:t xml:space="preserve">to </w:t>
      </w:r>
      <w:r w:rsidR="00A61641">
        <w:rPr>
          <w:rFonts w:cs="Arial"/>
          <w:szCs w:val="24"/>
          <w:shd w:val="clear" w:color="auto" w:fill="FFFFFF"/>
        </w:rPr>
        <w:t>ensure that everyone who needs treatment can get</w:t>
      </w:r>
      <w:r w:rsidR="00665118">
        <w:rPr>
          <w:rFonts w:cs="Arial"/>
          <w:szCs w:val="24"/>
          <w:shd w:val="clear" w:color="auto" w:fill="FFFFFF"/>
        </w:rPr>
        <w:t xml:space="preserve"> it</w:t>
      </w:r>
      <w:r w:rsidR="00907A15">
        <w:rPr>
          <w:rFonts w:cs="Arial"/>
          <w:szCs w:val="24"/>
          <w:shd w:val="clear" w:color="auto" w:fill="FFFFFF"/>
        </w:rPr>
        <w:t xml:space="preserve"> and that the elective waiting list and backlog of appointments is worked through. </w:t>
      </w:r>
    </w:p>
    <w:p w14:paraId="6D0C0816" w14:textId="019F1421" w:rsidR="006D128B" w:rsidRDefault="006D128B" w:rsidP="009043E8">
      <w:pPr>
        <w:jc w:val="both"/>
        <w:rPr>
          <w:rFonts w:cs="Arial"/>
          <w:szCs w:val="24"/>
          <w:shd w:val="clear" w:color="auto" w:fill="FFFFFF"/>
        </w:rPr>
      </w:pPr>
    </w:p>
    <w:p w14:paraId="60409525" w14:textId="1FC12AE5" w:rsidR="006D128B" w:rsidRDefault="006D128B" w:rsidP="006D128B">
      <w:pPr>
        <w:jc w:val="both"/>
        <w:rPr>
          <w:rFonts w:cs="Arial"/>
          <w:szCs w:val="24"/>
        </w:rPr>
      </w:pPr>
      <w:r>
        <w:rPr>
          <w:rFonts w:cs="Arial"/>
          <w:b/>
          <w:bCs/>
          <w:szCs w:val="24"/>
          <w:shd w:val="clear" w:color="auto" w:fill="FFFFFF"/>
        </w:rPr>
        <w:t xml:space="preserve">To note: </w:t>
      </w:r>
      <w:r w:rsidRPr="00DE627C">
        <w:rPr>
          <w:rFonts w:cs="Arial"/>
          <w:szCs w:val="24"/>
        </w:rPr>
        <w:t xml:space="preserve">A Greater Manchester wide survey to develop our understanding of why some people inappropriately access urgent and emergency care and how best to support them to access the right services is currently </w:t>
      </w:r>
      <w:r>
        <w:rPr>
          <w:rFonts w:cs="Arial"/>
          <w:szCs w:val="24"/>
        </w:rPr>
        <w:t xml:space="preserve">taking place. Everyone can share their views here: </w:t>
      </w:r>
      <w:hyperlink r:id="rId12" w:history="1">
        <w:r w:rsidRPr="00111FD5">
          <w:rPr>
            <w:rStyle w:val="Hyperlink"/>
            <w:rFonts w:cs="Arial"/>
            <w:szCs w:val="24"/>
          </w:rPr>
          <w:t>https://www.smartsurvey.co.uk/s/PY5MEH/</w:t>
        </w:r>
      </w:hyperlink>
      <w:r>
        <w:rPr>
          <w:rStyle w:val="Hyperlink"/>
          <w:rFonts w:cs="Arial"/>
          <w:szCs w:val="24"/>
        </w:rPr>
        <w:t>.</w:t>
      </w:r>
    </w:p>
    <w:p w14:paraId="4ED3EB43" w14:textId="28A696EB" w:rsidR="006D128B" w:rsidRPr="006D128B" w:rsidRDefault="006D128B" w:rsidP="009043E8">
      <w:pPr>
        <w:jc w:val="both"/>
        <w:rPr>
          <w:rFonts w:cs="Arial"/>
          <w:b/>
          <w:bCs/>
          <w:szCs w:val="24"/>
          <w:shd w:val="clear" w:color="auto" w:fill="FFFFFF"/>
        </w:rPr>
      </w:pPr>
    </w:p>
    <w:p w14:paraId="6D153CBD" w14:textId="77777777" w:rsidR="00665118" w:rsidRPr="00223114" w:rsidRDefault="00665118" w:rsidP="009043E8">
      <w:pPr>
        <w:jc w:val="both"/>
        <w:rPr>
          <w:rFonts w:cs="Arial"/>
          <w:szCs w:val="24"/>
          <w:shd w:val="clear" w:color="auto" w:fill="FFFFFF"/>
        </w:rPr>
      </w:pPr>
    </w:p>
    <w:p w14:paraId="577E4A19" w14:textId="2EACE2E5" w:rsidR="00C113BF" w:rsidRPr="000E3F89" w:rsidRDefault="00C113BF" w:rsidP="009043E8">
      <w:pPr>
        <w:jc w:val="both"/>
        <w:rPr>
          <w:rFonts w:cs="Arial"/>
          <w:b/>
          <w:bCs/>
          <w:color w:val="000000" w:themeColor="text1"/>
          <w:szCs w:val="24"/>
        </w:rPr>
      </w:pPr>
      <w:r w:rsidRPr="00BE1FE2">
        <w:rPr>
          <w:rFonts w:cs="Arial"/>
          <w:b/>
          <w:bCs/>
          <w:color w:val="000000" w:themeColor="text1"/>
          <w:szCs w:val="24"/>
        </w:rPr>
        <w:t>Data:</w:t>
      </w:r>
    </w:p>
    <w:p w14:paraId="22ED7B73" w14:textId="77777777" w:rsidR="00C113BF" w:rsidRPr="00FF17EB" w:rsidRDefault="00C113BF" w:rsidP="009043E8">
      <w:pPr>
        <w:jc w:val="both"/>
        <w:rPr>
          <w:rFonts w:cs="Arial"/>
          <w:b/>
          <w:bCs/>
          <w:szCs w:val="24"/>
        </w:rPr>
      </w:pPr>
    </w:p>
    <w:p w14:paraId="36E98476" w14:textId="169F8E84" w:rsidR="00665118" w:rsidRDefault="00665118" w:rsidP="009043E8">
      <w:pPr>
        <w:pStyle w:val="ListParagraph"/>
        <w:numPr>
          <w:ilvl w:val="0"/>
          <w:numId w:val="2"/>
        </w:numPr>
        <w:jc w:val="both"/>
        <w:rPr>
          <w:rFonts w:cs="Arial"/>
          <w:szCs w:val="24"/>
        </w:rPr>
      </w:pPr>
      <w:bookmarkStart w:id="1" w:name="_Hlk78464682"/>
      <w:r>
        <w:rPr>
          <w:rFonts w:cs="Arial"/>
          <w:szCs w:val="24"/>
        </w:rPr>
        <w:t>In October</w:t>
      </w:r>
      <w:r w:rsidR="00907A15">
        <w:rPr>
          <w:rFonts w:cs="Arial"/>
          <w:szCs w:val="24"/>
        </w:rPr>
        <w:t xml:space="preserve"> 2021</w:t>
      </w:r>
      <w:r>
        <w:rPr>
          <w:rFonts w:cs="Arial"/>
          <w:szCs w:val="24"/>
        </w:rPr>
        <w:t xml:space="preserve">, there were </w:t>
      </w:r>
      <w:r w:rsidRPr="00907A15">
        <w:rPr>
          <w:rFonts w:cs="Arial"/>
          <w:b/>
          <w:bCs/>
          <w:szCs w:val="24"/>
        </w:rPr>
        <w:t>65, 989</w:t>
      </w:r>
      <w:r w:rsidRPr="00665118">
        <w:rPr>
          <w:rFonts w:cs="Arial"/>
          <w:szCs w:val="24"/>
        </w:rPr>
        <w:t xml:space="preserve"> </w:t>
      </w:r>
      <w:r>
        <w:rPr>
          <w:rFonts w:cs="Arial"/>
          <w:szCs w:val="24"/>
        </w:rPr>
        <w:t>calls to 99</w:t>
      </w:r>
      <w:r w:rsidR="00907A15">
        <w:rPr>
          <w:rFonts w:cs="Arial"/>
          <w:szCs w:val="24"/>
        </w:rPr>
        <w:t>9</w:t>
      </w:r>
      <w:r>
        <w:rPr>
          <w:rFonts w:cs="Arial"/>
          <w:szCs w:val="24"/>
        </w:rPr>
        <w:t xml:space="preserve"> </w:t>
      </w:r>
      <w:r w:rsidRPr="00665118">
        <w:rPr>
          <w:rFonts w:cs="Arial"/>
          <w:szCs w:val="24"/>
        </w:rPr>
        <w:t>(</w:t>
      </w:r>
      <w:r w:rsidR="00907A15">
        <w:rPr>
          <w:rFonts w:cs="Arial"/>
          <w:szCs w:val="24"/>
        </w:rPr>
        <w:t>September figures</w:t>
      </w:r>
      <w:r w:rsidRPr="00665118">
        <w:rPr>
          <w:rFonts w:cs="Arial"/>
          <w:szCs w:val="24"/>
        </w:rPr>
        <w:t xml:space="preserve"> = 61,</w:t>
      </w:r>
      <w:r>
        <w:rPr>
          <w:rFonts w:cs="Arial"/>
          <w:szCs w:val="24"/>
        </w:rPr>
        <w:t xml:space="preserve"> </w:t>
      </w:r>
      <w:r w:rsidRPr="00665118">
        <w:rPr>
          <w:rFonts w:cs="Arial"/>
          <w:szCs w:val="24"/>
        </w:rPr>
        <w:t xml:space="preserve">256, </w:t>
      </w:r>
      <w:r w:rsidR="00907A15">
        <w:rPr>
          <w:rFonts w:cs="Arial"/>
          <w:szCs w:val="24"/>
        </w:rPr>
        <w:t>which is a dif</w:t>
      </w:r>
      <w:r w:rsidRPr="00665118">
        <w:rPr>
          <w:rFonts w:cs="Arial"/>
          <w:szCs w:val="24"/>
        </w:rPr>
        <w:t>f</w:t>
      </w:r>
      <w:r w:rsidR="00907A15">
        <w:rPr>
          <w:rFonts w:cs="Arial"/>
          <w:szCs w:val="24"/>
        </w:rPr>
        <w:t>erence of</w:t>
      </w:r>
      <w:r w:rsidRPr="00665118">
        <w:rPr>
          <w:rFonts w:cs="Arial"/>
          <w:szCs w:val="24"/>
        </w:rPr>
        <w:t xml:space="preserve"> + 4733)</w:t>
      </w:r>
      <w:r w:rsidR="00907A15">
        <w:rPr>
          <w:rFonts w:cs="Arial"/>
          <w:szCs w:val="24"/>
        </w:rPr>
        <w:t>.</w:t>
      </w:r>
    </w:p>
    <w:p w14:paraId="7D58BC21" w14:textId="022B273D" w:rsidR="00665118" w:rsidRDefault="00907A15" w:rsidP="00907A15">
      <w:pPr>
        <w:pStyle w:val="ListParagraph"/>
        <w:numPr>
          <w:ilvl w:val="0"/>
          <w:numId w:val="2"/>
        </w:numPr>
        <w:jc w:val="both"/>
        <w:rPr>
          <w:rFonts w:cs="Arial"/>
        </w:rPr>
      </w:pPr>
      <w:r>
        <w:rPr>
          <w:rFonts w:cs="Arial"/>
          <w:szCs w:val="24"/>
        </w:rPr>
        <w:t xml:space="preserve">In October 2021, there were </w:t>
      </w:r>
      <w:r w:rsidRPr="00907A15">
        <w:rPr>
          <w:rFonts w:cs="Arial"/>
          <w:b/>
          <w:bCs/>
        </w:rPr>
        <w:t>36, 645</w:t>
      </w:r>
      <w:r w:rsidRPr="00907A15">
        <w:rPr>
          <w:rFonts w:cs="Arial"/>
        </w:rPr>
        <w:t xml:space="preserve"> </w:t>
      </w:r>
      <w:r>
        <w:rPr>
          <w:rFonts w:cs="Arial"/>
        </w:rPr>
        <w:t xml:space="preserve">incidents resulting from calls to 999 </w:t>
      </w:r>
      <w:r w:rsidRPr="00907A15">
        <w:rPr>
          <w:rFonts w:cs="Arial"/>
        </w:rPr>
        <w:t xml:space="preserve">(Sept </w:t>
      </w:r>
      <w:r>
        <w:rPr>
          <w:rFonts w:cs="Arial"/>
        </w:rPr>
        <w:t xml:space="preserve">figures = </w:t>
      </w:r>
      <w:r w:rsidRPr="00907A15">
        <w:rPr>
          <w:rFonts w:cs="Arial"/>
        </w:rPr>
        <w:t xml:space="preserve">35,699, </w:t>
      </w:r>
      <w:r>
        <w:rPr>
          <w:rFonts w:cs="Arial"/>
        </w:rPr>
        <w:t>which is a difference of</w:t>
      </w:r>
      <w:r w:rsidRPr="00907A15">
        <w:rPr>
          <w:rFonts w:cs="Arial"/>
        </w:rPr>
        <w:t xml:space="preserve"> + 946)</w:t>
      </w:r>
      <w:r>
        <w:rPr>
          <w:rFonts w:cs="Arial"/>
        </w:rPr>
        <w:t>.</w:t>
      </w:r>
    </w:p>
    <w:p w14:paraId="3F05EDED" w14:textId="474F6140" w:rsidR="00907A15" w:rsidRDefault="00907A15" w:rsidP="00907A15">
      <w:pPr>
        <w:pStyle w:val="ListParagraph"/>
        <w:numPr>
          <w:ilvl w:val="0"/>
          <w:numId w:val="2"/>
        </w:numPr>
        <w:jc w:val="both"/>
        <w:rPr>
          <w:rFonts w:cs="Arial"/>
        </w:rPr>
      </w:pPr>
      <w:r w:rsidRPr="00907A15">
        <w:rPr>
          <w:rFonts w:cs="Arial"/>
        </w:rPr>
        <w:t>G</w:t>
      </w:r>
      <w:r>
        <w:rPr>
          <w:rFonts w:cs="Arial"/>
        </w:rPr>
        <w:t>reater Manchester</w:t>
      </w:r>
      <w:r w:rsidRPr="00907A15">
        <w:rPr>
          <w:rFonts w:cs="Arial"/>
        </w:rPr>
        <w:t xml:space="preserve"> traditionally has </w:t>
      </w:r>
      <w:r>
        <w:rPr>
          <w:rFonts w:cs="Arial"/>
        </w:rPr>
        <w:t>the highest call activity in the North West due its size, with calls and incidents almost 40% of the total in comparison to Cheshire and Merseyside, and Cumbria and Lancashire.</w:t>
      </w:r>
    </w:p>
    <w:p w14:paraId="5763ECED" w14:textId="77777777" w:rsidR="00907A15" w:rsidRDefault="00907A15" w:rsidP="00907A15">
      <w:pPr>
        <w:pStyle w:val="ListParagraph"/>
        <w:numPr>
          <w:ilvl w:val="0"/>
          <w:numId w:val="2"/>
        </w:numPr>
        <w:jc w:val="both"/>
        <w:rPr>
          <w:rFonts w:cs="Arial"/>
        </w:rPr>
      </w:pPr>
      <w:r w:rsidRPr="00907A15">
        <w:rPr>
          <w:rFonts w:cs="Arial"/>
        </w:rPr>
        <w:t>G</w:t>
      </w:r>
      <w:r>
        <w:rPr>
          <w:rFonts w:cs="Arial"/>
        </w:rPr>
        <w:t>reater Manchester</w:t>
      </w:r>
      <w:r w:rsidRPr="00907A15">
        <w:rPr>
          <w:rFonts w:cs="Arial"/>
        </w:rPr>
        <w:t xml:space="preserve"> has consistently achieved the 90</w:t>
      </w:r>
      <w:r w:rsidRPr="00907A15">
        <w:rPr>
          <w:rFonts w:cs="Arial"/>
          <w:vertAlign w:val="superscript"/>
        </w:rPr>
        <w:t>th</w:t>
      </w:r>
      <w:r w:rsidRPr="00907A15">
        <w:rPr>
          <w:rFonts w:cs="Arial"/>
        </w:rPr>
        <w:t xml:space="preserve"> percentile response time target for</w:t>
      </w:r>
      <w:r>
        <w:rPr>
          <w:rFonts w:cs="Arial"/>
        </w:rPr>
        <w:t xml:space="preserve"> category 1 calls to 999. Activity has risen since February 2021, with calls above pre-pandemic levels. </w:t>
      </w:r>
    </w:p>
    <w:p w14:paraId="4A93849B" w14:textId="06D16950" w:rsidR="006B05A7" w:rsidRPr="006B05A7" w:rsidRDefault="00907A15" w:rsidP="00F308CD">
      <w:pPr>
        <w:pStyle w:val="ListParagraph"/>
        <w:numPr>
          <w:ilvl w:val="0"/>
          <w:numId w:val="2"/>
        </w:numPr>
        <w:jc w:val="both"/>
        <w:rPr>
          <w:rFonts w:cs="Arial"/>
        </w:rPr>
      </w:pPr>
      <w:r w:rsidRPr="006B05A7">
        <w:rPr>
          <w:rFonts w:cs="Arial"/>
        </w:rPr>
        <w:t xml:space="preserve">Category 1 and Category 2 activity equals to over 70% of ambulance activity. </w:t>
      </w:r>
      <w:r w:rsidR="006B05A7" w:rsidRPr="006B05A7">
        <w:rPr>
          <w:rFonts w:cs="Arial"/>
        </w:rPr>
        <w:t xml:space="preserve"> North West Ambulance Service</w:t>
      </w:r>
      <w:r w:rsidR="00AB0059">
        <w:rPr>
          <w:rFonts w:cs="Arial"/>
        </w:rPr>
        <w:t xml:space="preserve"> like other trusts</w:t>
      </w:r>
      <w:r w:rsidR="006B05A7" w:rsidRPr="006B05A7">
        <w:rPr>
          <w:rFonts w:cs="Arial"/>
        </w:rPr>
        <w:t xml:space="preserve"> prioritise Category 1 and Category 2 responses which can impact wait times for both Category 3 and Category 4</w:t>
      </w:r>
      <w:r w:rsidR="006B05A7">
        <w:rPr>
          <w:rFonts w:cs="Arial"/>
        </w:rPr>
        <w:t xml:space="preserve">. </w:t>
      </w:r>
    </w:p>
    <w:p w14:paraId="51F4BF7A" w14:textId="53D69231" w:rsidR="00907A15" w:rsidRPr="006B05A7" w:rsidRDefault="006B05A7" w:rsidP="006B05A7">
      <w:pPr>
        <w:pStyle w:val="ListParagraph"/>
        <w:numPr>
          <w:ilvl w:val="0"/>
          <w:numId w:val="2"/>
        </w:numPr>
        <w:jc w:val="both"/>
        <w:rPr>
          <w:rFonts w:cs="Arial"/>
        </w:rPr>
      </w:pPr>
      <w:r w:rsidRPr="006B05A7">
        <w:rPr>
          <w:rFonts w:cs="Arial"/>
        </w:rPr>
        <w:t xml:space="preserve">Performance for Category 2 is </w:t>
      </w:r>
      <w:r w:rsidR="00907A15" w:rsidRPr="006B05A7">
        <w:rPr>
          <w:rFonts w:cs="Arial"/>
        </w:rPr>
        <w:t xml:space="preserve">off target and </w:t>
      </w:r>
      <w:r w:rsidRPr="006B05A7">
        <w:rPr>
          <w:rFonts w:cs="Arial"/>
        </w:rPr>
        <w:t>varies week on week.</w:t>
      </w:r>
    </w:p>
    <w:p w14:paraId="54E525A7" w14:textId="018628CC" w:rsidR="006B05A7" w:rsidRDefault="006B05A7" w:rsidP="009043E8">
      <w:pPr>
        <w:pStyle w:val="ListParagraph"/>
        <w:numPr>
          <w:ilvl w:val="0"/>
          <w:numId w:val="2"/>
        </w:numPr>
        <w:jc w:val="both"/>
        <w:rPr>
          <w:rFonts w:cs="Arial"/>
          <w:szCs w:val="24"/>
        </w:rPr>
      </w:pPr>
      <w:r>
        <w:rPr>
          <w:rFonts w:cs="Arial"/>
          <w:szCs w:val="24"/>
        </w:rPr>
        <w:lastRenderedPageBreak/>
        <w:t xml:space="preserve">Activity for Category 3 and Category 4 calls </w:t>
      </w:r>
      <w:r w:rsidR="004C3B83">
        <w:rPr>
          <w:rFonts w:cs="Arial"/>
          <w:szCs w:val="24"/>
        </w:rPr>
        <w:t xml:space="preserve">has reduced </w:t>
      </w:r>
      <w:r>
        <w:rPr>
          <w:rFonts w:cs="Arial"/>
          <w:szCs w:val="24"/>
        </w:rPr>
        <w:t xml:space="preserve">and is </w:t>
      </w:r>
      <w:r w:rsidR="004C3B83">
        <w:rPr>
          <w:rFonts w:cs="Arial"/>
          <w:szCs w:val="24"/>
        </w:rPr>
        <w:t xml:space="preserve">now </w:t>
      </w:r>
      <w:r>
        <w:rPr>
          <w:rFonts w:cs="Arial"/>
          <w:szCs w:val="24"/>
        </w:rPr>
        <w:t xml:space="preserve">under pre-pandemic levels. There has been a shift in acuity to higher category calls. </w:t>
      </w:r>
    </w:p>
    <w:p w14:paraId="7ACA748B" w14:textId="4731AD2C" w:rsidR="006B05A7" w:rsidRPr="006B05A7" w:rsidRDefault="006B05A7" w:rsidP="006B05A7">
      <w:pPr>
        <w:pStyle w:val="ListParagraph"/>
        <w:numPr>
          <w:ilvl w:val="0"/>
          <w:numId w:val="2"/>
        </w:numPr>
        <w:jc w:val="both"/>
        <w:rPr>
          <w:rFonts w:cs="Arial"/>
        </w:rPr>
      </w:pPr>
      <w:r>
        <w:rPr>
          <w:rFonts w:cs="Arial"/>
          <w:szCs w:val="24"/>
        </w:rPr>
        <w:t xml:space="preserve">There were </w:t>
      </w:r>
      <w:r w:rsidRPr="006B05A7">
        <w:rPr>
          <w:rFonts w:cs="Arial"/>
          <w:b/>
          <w:bCs/>
        </w:rPr>
        <w:t>116,881</w:t>
      </w:r>
      <w:r w:rsidRPr="006B05A7">
        <w:rPr>
          <w:rFonts w:cs="Arial"/>
        </w:rPr>
        <w:t xml:space="preserve"> </w:t>
      </w:r>
      <w:r>
        <w:rPr>
          <w:rFonts w:cs="Arial"/>
        </w:rPr>
        <w:t>emergency department (A&amp;E) attendances across Greater Manchester in September. This is 1% of England’s total emergency department attendances</w:t>
      </w:r>
      <w:r w:rsidR="00AB0059">
        <w:rPr>
          <w:rFonts w:cs="Arial"/>
        </w:rPr>
        <w:t xml:space="preserve"> for that month</w:t>
      </w:r>
      <w:r>
        <w:rPr>
          <w:rFonts w:cs="Arial"/>
        </w:rPr>
        <w:t>.</w:t>
      </w:r>
    </w:p>
    <w:p w14:paraId="6F153001" w14:textId="0A615021" w:rsidR="006B05A7" w:rsidRPr="006B05A7" w:rsidRDefault="006B05A7" w:rsidP="006B05A7">
      <w:pPr>
        <w:pStyle w:val="ListParagraph"/>
        <w:numPr>
          <w:ilvl w:val="0"/>
          <w:numId w:val="2"/>
        </w:numPr>
        <w:jc w:val="both"/>
        <w:rPr>
          <w:rFonts w:cs="Arial"/>
          <w:szCs w:val="24"/>
        </w:rPr>
      </w:pPr>
      <w:r>
        <w:rPr>
          <w:rFonts w:cs="Arial"/>
          <w:szCs w:val="24"/>
        </w:rPr>
        <w:t>Performance against the four-hour target in September was 67.4%</w:t>
      </w:r>
      <w:r w:rsidR="00AB0059">
        <w:rPr>
          <w:rFonts w:cs="Arial"/>
          <w:szCs w:val="24"/>
        </w:rPr>
        <w:t xml:space="preserve"> for Greater Manchester. </w:t>
      </w:r>
    </w:p>
    <w:p w14:paraId="1A534F3D" w14:textId="75C060BA" w:rsidR="003D52EC" w:rsidRPr="006B05A7" w:rsidRDefault="006B05A7" w:rsidP="006B05A7">
      <w:pPr>
        <w:pStyle w:val="ListParagraph"/>
        <w:numPr>
          <w:ilvl w:val="0"/>
          <w:numId w:val="2"/>
        </w:numPr>
        <w:jc w:val="both"/>
        <w:rPr>
          <w:rStyle w:val="Hyperlink"/>
          <w:rFonts w:cs="Arial"/>
          <w:color w:val="auto"/>
          <w:szCs w:val="24"/>
          <w:u w:val="none"/>
        </w:rPr>
      </w:pPr>
      <w:r>
        <w:rPr>
          <w:rFonts w:cs="Arial"/>
          <w:szCs w:val="24"/>
        </w:rPr>
        <w:t>National data published monthly shows attendanc</w:t>
      </w:r>
      <w:r w:rsidR="00C113BF" w:rsidRPr="006B05A7">
        <w:rPr>
          <w:rFonts w:cs="Arial"/>
          <w:szCs w:val="24"/>
        </w:rPr>
        <w:t xml:space="preserve">es to A&amp;E, ambulance statistics and hospital admissions. Definitions of category types for calls / attendances can be found here: </w:t>
      </w:r>
      <w:hyperlink r:id="rId13" w:history="1">
        <w:r w:rsidR="00C113BF" w:rsidRPr="006B05A7">
          <w:rPr>
            <w:rStyle w:val="Hyperlink"/>
            <w:rFonts w:cs="Arial"/>
            <w:szCs w:val="24"/>
          </w:rPr>
          <w:t>NHS England » Ambulance Response Programme</w:t>
        </w:r>
      </w:hyperlink>
      <w:r w:rsidR="00C113BF" w:rsidRPr="006B05A7">
        <w:rPr>
          <w:rStyle w:val="Hyperlink"/>
          <w:rFonts w:cs="Arial"/>
          <w:szCs w:val="24"/>
        </w:rPr>
        <w:t>.</w:t>
      </w:r>
      <w:bookmarkEnd w:id="1"/>
    </w:p>
    <w:p w14:paraId="31FBE198" w14:textId="5C666AD4" w:rsidR="005B251B" w:rsidRDefault="005B251B" w:rsidP="009043E8">
      <w:pPr>
        <w:jc w:val="both"/>
        <w:rPr>
          <w:rFonts w:cs="Arial"/>
          <w:szCs w:val="24"/>
        </w:rPr>
      </w:pPr>
    </w:p>
    <w:p w14:paraId="601D3648" w14:textId="16FE6847" w:rsidR="005B251B" w:rsidRDefault="005B251B" w:rsidP="009043E8">
      <w:pPr>
        <w:pStyle w:val="ListParagraph"/>
        <w:numPr>
          <w:ilvl w:val="0"/>
          <w:numId w:val="19"/>
        </w:numPr>
        <w:jc w:val="both"/>
        <w:rPr>
          <w:rFonts w:cs="Arial"/>
          <w:b/>
          <w:bCs/>
          <w:szCs w:val="24"/>
        </w:rPr>
      </w:pPr>
      <w:r w:rsidRPr="005B251B">
        <w:rPr>
          <w:rFonts w:cs="Arial"/>
          <w:b/>
          <w:bCs/>
          <w:szCs w:val="24"/>
        </w:rPr>
        <w:t>Discharge</w:t>
      </w:r>
    </w:p>
    <w:p w14:paraId="38F33141" w14:textId="5837D3BD" w:rsidR="000142DF" w:rsidRDefault="000142DF" w:rsidP="000142DF">
      <w:pPr>
        <w:jc w:val="both"/>
        <w:rPr>
          <w:rFonts w:cs="Arial"/>
          <w:b/>
          <w:bCs/>
          <w:szCs w:val="24"/>
        </w:rPr>
      </w:pPr>
    </w:p>
    <w:p w14:paraId="70C2CD6D" w14:textId="779A91C7" w:rsidR="00783198" w:rsidRDefault="00783198" w:rsidP="00783198">
      <w:pPr>
        <w:jc w:val="both"/>
        <w:rPr>
          <w:rFonts w:cs="Arial"/>
          <w:szCs w:val="24"/>
        </w:rPr>
      </w:pPr>
      <w:r w:rsidRPr="00783198">
        <w:rPr>
          <w:rFonts w:cs="Arial"/>
          <w:szCs w:val="24"/>
        </w:rPr>
        <w:t xml:space="preserve">Once people are admitted to hospital, their treatment plan, including details for discharge or transfer, will be developed and discussed with </w:t>
      </w:r>
      <w:r>
        <w:rPr>
          <w:rFonts w:cs="Arial"/>
          <w:szCs w:val="24"/>
        </w:rPr>
        <w:t>them individually</w:t>
      </w:r>
      <w:r w:rsidRPr="00783198">
        <w:rPr>
          <w:rFonts w:cs="Arial"/>
          <w:szCs w:val="24"/>
        </w:rPr>
        <w:t>. A discharge assessment will determine whether people need more care after leaving hospital.</w:t>
      </w:r>
      <w:r>
        <w:rPr>
          <w:rFonts w:cs="Arial"/>
          <w:szCs w:val="24"/>
        </w:rPr>
        <w:t xml:space="preserve"> Each hospital has their own discharge policy and planning for discharge should include the patient and where appropriate, and with permission, family members/ carers. </w:t>
      </w:r>
    </w:p>
    <w:p w14:paraId="7FD764F8" w14:textId="77777777" w:rsidR="005D4ADE" w:rsidRDefault="005D4ADE" w:rsidP="00783198">
      <w:pPr>
        <w:jc w:val="both"/>
        <w:rPr>
          <w:rFonts w:cs="Arial"/>
          <w:szCs w:val="24"/>
        </w:rPr>
      </w:pPr>
    </w:p>
    <w:p w14:paraId="6EEF9100" w14:textId="77777777" w:rsidR="005D4ADE" w:rsidRPr="005D4ADE" w:rsidRDefault="005D4ADE" w:rsidP="005D4ADE">
      <w:pPr>
        <w:jc w:val="both"/>
        <w:rPr>
          <w:rFonts w:cs="Arial"/>
        </w:rPr>
      </w:pPr>
      <w:r w:rsidRPr="005D4ADE">
        <w:rPr>
          <w:rFonts w:cs="Arial"/>
        </w:rPr>
        <w:t xml:space="preserve">Once people no longer need dedicated hospital care, being at home or in a community setting is the best place to continue to recover. However, it’s natural for families, carers and patients to sometimes perceive that hospital is still the right place to be – even when this is not the case. </w:t>
      </w:r>
    </w:p>
    <w:p w14:paraId="4A95A9B3" w14:textId="7D12FB08" w:rsidR="00783198" w:rsidRDefault="00783198" w:rsidP="00783198">
      <w:pPr>
        <w:jc w:val="both"/>
        <w:rPr>
          <w:rFonts w:cs="Arial"/>
          <w:szCs w:val="24"/>
        </w:rPr>
      </w:pPr>
    </w:p>
    <w:p w14:paraId="0361279F" w14:textId="77777777" w:rsidR="00783198" w:rsidRPr="000E3F89" w:rsidRDefault="00783198" w:rsidP="00783198">
      <w:pPr>
        <w:jc w:val="both"/>
        <w:rPr>
          <w:rFonts w:cs="Arial"/>
          <w:b/>
          <w:bCs/>
          <w:color w:val="000000" w:themeColor="text1"/>
          <w:szCs w:val="24"/>
        </w:rPr>
      </w:pPr>
      <w:r w:rsidRPr="00BE1FE2">
        <w:rPr>
          <w:rFonts w:cs="Arial"/>
          <w:b/>
          <w:bCs/>
          <w:color w:val="000000" w:themeColor="text1"/>
          <w:szCs w:val="24"/>
        </w:rPr>
        <w:t>Data:</w:t>
      </w:r>
    </w:p>
    <w:p w14:paraId="5C3549E8" w14:textId="77777777" w:rsidR="00783198" w:rsidRDefault="00783198" w:rsidP="00783198">
      <w:pPr>
        <w:jc w:val="both"/>
        <w:rPr>
          <w:rFonts w:cs="Arial"/>
          <w:szCs w:val="24"/>
        </w:rPr>
      </w:pPr>
    </w:p>
    <w:p w14:paraId="073F746E" w14:textId="43041387" w:rsidR="005D4ADE" w:rsidRPr="005D4ADE" w:rsidRDefault="00783198" w:rsidP="005D4ADE">
      <w:pPr>
        <w:pStyle w:val="ListParagraph"/>
        <w:numPr>
          <w:ilvl w:val="0"/>
          <w:numId w:val="26"/>
        </w:numPr>
        <w:jc w:val="both"/>
        <w:rPr>
          <w:rFonts w:cs="Arial"/>
          <w:szCs w:val="24"/>
        </w:rPr>
      </w:pPr>
      <w:r w:rsidRPr="00783198">
        <w:rPr>
          <w:rFonts w:cs="Arial"/>
          <w:szCs w:val="24"/>
        </w:rPr>
        <w:t>The number of people who are ready for discharge decreased from February to July from around 700</w:t>
      </w:r>
      <w:r w:rsidR="00473DDE">
        <w:rPr>
          <w:rFonts w:cs="Arial"/>
          <w:szCs w:val="24"/>
        </w:rPr>
        <w:t xml:space="preserve"> people</w:t>
      </w:r>
      <w:r w:rsidRPr="00783198">
        <w:rPr>
          <w:rFonts w:cs="Arial"/>
          <w:szCs w:val="24"/>
        </w:rPr>
        <w:t xml:space="preserve"> to circa 550 </w:t>
      </w:r>
      <w:r w:rsidR="00473DDE">
        <w:rPr>
          <w:rFonts w:cs="Arial"/>
          <w:szCs w:val="24"/>
        </w:rPr>
        <w:t xml:space="preserve">people </w:t>
      </w:r>
      <w:r w:rsidRPr="00783198">
        <w:rPr>
          <w:rFonts w:cs="Arial"/>
          <w:szCs w:val="24"/>
        </w:rPr>
        <w:t>a day</w:t>
      </w:r>
      <w:r w:rsidR="005D4ADE">
        <w:rPr>
          <w:rFonts w:cs="Arial"/>
          <w:szCs w:val="24"/>
        </w:rPr>
        <w:t>. H</w:t>
      </w:r>
      <w:r w:rsidR="005D4ADE" w:rsidRPr="00783198">
        <w:rPr>
          <w:rFonts w:cs="Arial"/>
          <w:szCs w:val="24"/>
        </w:rPr>
        <w:t>owever,</w:t>
      </w:r>
      <w:r w:rsidRPr="00783198">
        <w:rPr>
          <w:rFonts w:cs="Arial"/>
          <w:szCs w:val="24"/>
        </w:rPr>
        <w:t xml:space="preserve"> </w:t>
      </w:r>
      <w:r w:rsidR="005D4ADE">
        <w:rPr>
          <w:rFonts w:cs="Arial"/>
          <w:szCs w:val="24"/>
        </w:rPr>
        <w:t>this has been increasing since August with around 800 people ready to leave hospital in October, and higher numbers reported in November.</w:t>
      </w:r>
    </w:p>
    <w:p w14:paraId="586BEB36" w14:textId="7A0FFD0C" w:rsidR="005D4ADE" w:rsidRDefault="00783198" w:rsidP="00783198">
      <w:pPr>
        <w:pStyle w:val="ListParagraph"/>
        <w:numPr>
          <w:ilvl w:val="0"/>
          <w:numId w:val="26"/>
        </w:numPr>
        <w:jc w:val="both"/>
        <w:rPr>
          <w:rFonts w:cs="Arial"/>
          <w:szCs w:val="24"/>
        </w:rPr>
      </w:pPr>
      <w:r w:rsidRPr="00783198">
        <w:rPr>
          <w:rFonts w:cs="Arial"/>
          <w:szCs w:val="24"/>
        </w:rPr>
        <w:t xml:space="preserve">The daily number of discharges have increased from around 800 to </w:t>
      </w:r>
      <w:r w:rsidR="00473DDE">
        <w:rPr>
          <w:rFonts w:cs="Arial"/>
          <w:szCs w:val="24"/>
        </w:rPr>
        <w:t xml:space="preserve">approx. </w:t>
      </w:r>
      <w:r w:rsidRPr="00783198">
        <w:rPr>
          <w:rFonts w:cs="Arial"/>
          <w:szCs w:val="24"/>
        </w:rPr>
        <w:t>1,100 a day across G</w:t>
      </w:r>
      <w:r w:rsidR="005D4ADE">
        <w:rPr>
          <w:rFonts w:cs="Arial"/>
          <w:szCs w:val="24"/>
        </w:rPr>
        <w:t>reater Manchester</w:t>
      </w:r>
    </w:p>
    <w:p w14:paraId="5064F7E6" w14:textId="08D29B6A" w:rsidR="005B251B" w:rsidRPr="005A76E8" w:rsidRDefault="005D4ADE" w:rsidP="009043E8">
      <w:pPr>
        <w:pStyle w:val="ListParagraph"/>
        <w:numPr>
          <w:ilvl w:val="0"/>
          <w:numId w:val="26"/>
        </w:numPr>
        <w:jc w:val="both"/>
        <w:rPr>
          <w:rFonts w:cs="Arial"/>
          <w:szCs w:val="24"/>
        </w:rPr>
      </w:pPr>
      <w:r>
        <w:rPr>
          <w:rFonts w:cs="Arial"/>
          <w:szCs w:val="24"/>
        </w:rPr>
        <w:t>This number of discharges drops at the weekend, particularly on a Sunday.</w:t>
      </w:r>
      <w:r w:rsidR="00783198" w:rsidRPr="00783198">
        <w:rPr>
          <w:rFonts w:cs="Arial"/>
          <w:szCs w:val="24"/>
        </w:rPr>
        <w:t xml:space="preserve"> </w:t>
      </w:r>
    </w:p>
    <w:p w14:paraId="7DF3252B" w14:textId="77777777" w:rsidR="003D52EC" w:rsidRPr="006F788B" w:rsidRDefault="003D52EC" w:rsidP="009043E8">
      <w:pPr>
        <w:shd w:val="clear" w:color="auto" w:fill="FFFFFF" w:themeFill="background1"/>
        <w:jc w:val="both"/>
        <w:rPr>
          <w:rFonts w:cs="Arial"/>
          <w:b/>
          <w:szCs w:val="24"/>
        </w:rPr>
      </w:pPr>
    </w:p>
    <w:p w14:paraId="1296AF39" w14:textId="15031395" w:rsidR="00C113BF" w:rsidRPr="005B251B" w:rsidRDefault="00C113BF" w:rsidP="009043E8">
      <w:pPr>
        <w:pStyle w:val="ListParagraph"/>
        <w:numPr>
          <w:ilvl w:val="0"/>
          <w:numId w:val="19"/>
        </w:numPr>
        <w:jc w:val="both"/>
        <w:rPr>
          <w:rFonts w:cs="Arial"/>
          <w:b/>
          <w:bCs/>
          <w:szCs w:val="24"/>
        </w:rPr>
      </w:pPr>
      <w:r w:rsidRPr="005B251B">
        <w:rPr>
          <w:rFonts w:cs="Arial"/>
          <w:b/>
          <w:bCs/>
          <w:szCs w:val="24"/>
        </w:rPr>
        <w:t xml:space="preserve">Primary care </w:t>
      </w:r>
    </w:p>
    <w:p w14:paraId="3C7F4C37" w14:textId="2C8D1EE7" w:rsidR="00D47592" w:rsidRDefault="00D47592" w:rsidP="009043E8">
      <w:pPr>
        <w:jc w:val="both"/>
        <w:rPr>
          <w:rFonts w:cs="Arial"/>
          <w:b/>
          <w:bCs/>
          <w:szCs w:val="24"/>
        </w:rPr>
      </w:pPr>
    </w:p>
    <w:p w14:paraId="1F3A2EA5" w14:textId="637E4F4E" w:rsidR="00F11049" w:rsidRDefault="0040350D" w:rsidP="00F11049">
      <w:pPr>
        <w:jc w:val="both"/>
        <w:rPr>
          <w:rFonts w:cs="Arial"/>
        </w:rPr>
      </w:pPr>
      <w:r>
        <w:rPr>
          <w:rFonts w:cs="Arial"/>
          <w:szCs w:val="24"/>
        </w:rPr>
        <w:t xml:space="preserve">Pressures remain high across primary </w:t>
      </w:r>
      <w:r w:rsidRPr="00F308CD">
        <w:rPr>
          <w:rFonts w:cs="Arial"/>
          <w:szCs w:val="24"/>
        </w:rPr>
        <w:t>care</w:t>
      </w:r>
      <w:r w:rsidR="00F308CD" w:rsidRPr="00F308CD">
        <w:rPr>
          <w:rFonts w:cs="Arial"/>
          <w:szCs w:val="24"/>
        </w:rPr>
        <w:t xml:space="preserve">. </w:t>
      </w:r>
      <w:r w:rsidR="00F11049" w:rsidRPr="00A4463E">
        <w:rPr>
          <w:rFonts w:cs="Arial"/>
        </w:rPr>
        <w:t>This rise in demand has partly been driven by ill health as a result of C</w:t>
      </w:r>
      <w:r w:rsidR="00F11049">
        <w:rPr>
          <w:rFonts w:cs="Arial"/>
        </w:rPr>
        <w:t>ovid</w:t>
      </w:r>
      <w:r w:rsidR="00F11049" w:rsidRPr="00A4463E">
        <w:rPr>
          <w:rFonts w:cs="Arial"/>
        </w:rPr>
        <w:t xml:space="preserve">-19, unmet health needs as a consequence of the pandemic, the backlog of elective care procedures and new demand created by </w:t>
      </w:r>
      <w:r w:rsidR="00F11049">
        <w:rPr>
          <w:rFonts w:cs="Arial"/>
        </w:rPr>
        <w:t xml:space="preserve">fully </w:t>
      </w:r>
      <w:r w:rsidR="00F11049" w:rsidRPr="00A4463E">
        <w:rPr>
          <w:rFonts w:cs="Arial"/>
        </w:rPr>
        <w:t>opening a digital front door</w:t>
      </w:r>
      <w:r w:rsidR="00F11049">
        <w:rPr>
          <w:rFonts w:cs="Arial"/>
        </w:rPr>
        <w:t xml:space="preserve"> (general practice)</w:t>
      </w:r>
      <w:r w:rsidR="00F11049" w:rsidRPr="00A4463E">
        <w:rPr>
          <w:rFonts w:cs="Arial"/>
        </w:rPr>
        <w:t>.</w:t>
      </w:r>
    </w:p>
    <w:p w14:paraId="7CCB64CC" w14:textId="77777777" w:rsidR="00F11049" w:rsidRPr="00A4463E" w:rsidRDefault="00F11049" w:rsidP="00F11049">
      <w:pPr>
        <w:jc w:val="both"/>
        <w:rPr>
          <w:rFonts w:cs="Arial"/>
        </w:rPr>
      </w:pPr>
    </w:p>
    <w:p w14:paraId="3CE75D15" w14:textId="195C80D9" w:rsidR="0040350D" w:rsidRPr="00F308CD" w:rsidRDefault="00F308CD" w:rsidP="00F11049">
      <w:pPr>
        <w:jc w:val="both"/>
        <w:rPr>
          <w:rFonts w:cs="Arial"/>
          <w:szCs w:val="24"/>
        </w:rPr>
      </w:pPr>
      <w:r w:rsidRPr="00F308CD">
        <w:rPr>
          <w:rFonts w:cs="Arial"/>
          <w:color w:val="000000"/>
          <w:szCs w:val="24"/>
          <w:shd w:val="clear" w:color="auto" w:fill="FFFFFF"/>
        </w:rPr>
        <w:t xml:space="preserve">GP </w:t>
      </w:r>
      <w:r w:rsidRPr="00F308CD">
        <w:rPr>
          <w:rFonts w:cs="Arial"/>
          <w:szCs w:val="24"/>
          <w:shd w:val="clear" w:color="auto" w:fill="FFFFFF"/>
        </w:rPr>
        <w:t>surgeries are working hard to cope with additional demand which includes</w:t>
      </w:r>
      <w:r w:rsidR="000B5D96">
        <w:rPr>
          <w:rFonts w:cs="Arial"/>
          <w:szCs w:val="24"/>
          <w:shd w:val="clear" w:color="auto" w:fill="FFFFFF"/>
        </w:rPr>
        <w:t xml:space="preserve"> as in previous years</w:t>
      </w:r>
      <w:r w:rsidRPr="00F308CD">
        <w:rPr>
          <w:rFonts w:cs="Arial"/>
          <w:szCs w:val="24"/>
          <w:shd w:val="clear" w:color="auto" w:fill="FFFFFF"/>
        </w:rPr>
        <w:t xml:space="preserve"> bringing in more staff in different professional</w:t>
      </w:r>
      <w:r w:rsidRPr="00F308CD">
        <w:rPr>
          <w:rFonts w:cs="Arial"/>
          <w:sz w:val="28"/>
          <w:szCs w:val="28"/>
          <w:shd w:val="clear" w:color="auto" w:fill="FFFFFF"/>
        </w:rPr>
        <w:t xml:space="preserve"> </w:t>
      </w:r>
      <w:r w:rsidRPr="00F308CD">
        <w:rPr>
          <w:rFonts w:cs="Arial"/>
          <w:szCs w:val="24"/>
          <w:shd w:val="clear" w:color="auto" w:fill="FFFFFF"/>
        </w:rPr>
        <w:t xml:space="preserve">roles to </w:t>
      </w:r>
      <w:r w:rsidR="000B5D96">
        <w:rPr>
          <w:rFonts w:cs="Arial"/>
          <w:szCs w:val="24"/>
          <w:shd w:val="clear" w:color="auto" w:fill="FFFFFF"/>
        </w:rPr>
        <w:t>support people</w:t>
      </w:r>
      <w:r w:rsidRPr="00F308CD">
        <w:rPr>
          <w:rFonts w:cs="Arial"/>
          <w:szCs w:val="24"/>
          <w:shd w:val="clear" w:color="auto" w:fill="FFFFFF"/>
        </w:rPr>
        <w:t>.</w:t>
      </w:r>
      <w:r>
        <w:rPr>
          <w:rFonts w:cs="Arial"/>
          <w:szCs w:val="24"/>
          <w:shd w:val="clear" w:color="auto" w:fill="FFFFFF"/>
        </w:rPr>
        <w:t xml:space="preserve"> Our bid to NHS England as part of the </w:t>
      </w:r>
      <w:hyperlink r:id="rId14" w:history="1">
        <w:r w:rsidRPr="00F308CD">
          <w:rPr>
            <w:rStyle w:val="Hyperlink"/>
            <w:rFonts w:cs="Arial"/>
            <w:szCs w:val="24"/>
            <w:shd w:val="clear" w:color="auto" w:fill="FFFFFF"/>
          </w:rPr>
          <w:t>Winter Access Fund</w:t>
        </w:r>
      </w:hyperlink>
      <w:r>
        <w:rPr>
          <w:rFonts w:cs="Arial"/>
          <w:szCs w:val="24"/>
          <w:shd w:val="clear" w:color="auto" w:fill="FFFFFF"/>
        </w:rPr>
        <w:t xml:space="preserve"> to support with pressures, better access for patients creating additional capacity is due to be signed off imminently. </w:t>
      </w:r>
    </w:p>
    <w:p w14:paraId="142ADAFE" w14:textId="4B200A94" w:rsidR="00BB4121" w:rsidRDefault="00BB4121" w:rsidP="00F11049">
      <w:pPr>
        <w:jc w:val="both"/>
        <w:rPr>
          <w:color w:val="FF0000"/>
        </w:rPr>
      </w:pPr>
    </w:p>
    <w:p w14:paraId="2A8E28CC" w14:textId="77777777" w:rsidR="003C14F6" w:rsidRPr="004F40D7" w:rsidRDefault="003C14F6" w:rsidP="009043E8">
      <w:pPr>
        <w:jc w:val="both"/>
        <w:rPr>
          <w:rFonts w:cs="Arial"/>
          <w:szCs w:val="24"/>
          <w:shd w:val="clear" w:color="auto" w:fill="FFFFFF"/>
        </w:rPr>
      </w:pPr>
    </w:p>
    <w:p w14:paraId="0189582D" w14:textId="0A40EDA8" w:rsidR="00873DAE" w:rsidRPr="00922F18" w:rsidRDefault="00873DAE" w:rsidP="009043E8">
      <w:pPr>
        <w:jc w:val="both"/>
        <w:rPr>
          <w:rFonts w:cs="Arial"/>
          <w:b/>
          <w:bCs/>
          <w:color w:val="000000" w:themeColor="text1"/>
          <w:szCs w:val="24"/>
        </w:rPr>
      </w:pPr>
      <w:r w:rsidRPr="00A651DC">
        <w:rPr>
          <w:rFonts w:cs="Arial"/>
          <w:b/>
          <w:bCs/>
          <w:color w:val="000000" w:themeColor="text1"/>
          <w:szCs w:val="24"/>
        </w:rPr>
        <w:t>Data</w:t>
      </w:r>
    </w:p>
    <w:p w14:paraId="0D086C13" w14:textId="77777777" w:rsidR="00873DAE" w:rsidRPr="00922F18" w:rsidRDefault="00873DAE" w:rsidP="009043E8">
      <w:pPr>
        <w:jc w:val="both"/>
        <w:rPr>
          <w:rFonts w:cs="Arial"/>
          <w:b/>
          <w:bCs/>
          <w:color w:val="000000" w:themeColor="text1"/>
          <w:szCs w:val="24"/>
        </w:rPr>
      </w:pPr>
    </w:p>
    <w:p w14:paraId="0C6617D6" w14:textId="7CCE5F31" w:rsidR="00742165" w:rsidRPr="00106F14" w:rsidRDefault="00873DAE" w:rsidP="009043E8">
      <w:pPr>
        <w:jc w:val="both"/>
        <w:rPr>
          <w:rFonts w:cs="Arial"/>
          <w:b/>
          <w:bCs/>
          <w:color w:val="000000" w:themeColor="text1"/>
          <w:szCs w:val="24"/>
        </w:rPr>
      </w:pPr>
      <w:r w:rsidRPr="0028476C">
        <w:rPr>
          <w:rFonts w:cs="Arial"/>
          <w:color w:val="000000" w:themeColor="text1"/>
          <w:szCs w:val="24"/>
        </w:rPr>
        <w:lastRenderedPageBreak/>
        <w:t xml:space="preserve">The majority of </w:t>
      </w:r>
      <w:r w:rsidR="00A10A77" w:rsidRPr="0028476C">
        <w:rPr>
          <w:rFonts w:cs="Arial"/>
          <w:color w:val="000000" w:themeColor="text1"/>
          <w:szCs w:val="24"/>
        </w:rPr>
        <w:t xml:space="preserve">GP </w:t>
      </w:r>
      <w:r w:rsidRPr="0028476C">
        <w:rPr>
          <w:rFonts w:cs="Arial"/>
          <w:color w:val="000000" w:themeColor="text1"/>
          <w:szCs w:val="24"/>
        </w:rPr>
        <w:t>practices (</w:t>
      </w:r>
      <w:r w:rsidR="0028476C" w:rsidRPr="0028476C">
        <w:rPr>
          <w:rFonts w:cs="Arial"/>
          <w:color w:val="000000" w:themeColor="text1"/>
          <w:szCs w:val="24"/>
        </w:rPr>
        <w:t>61</w:t>
      </w:r>
      <w:r w:rsidR="00CD5125" w:rsidRPr="0028476C">
        <w:rPr>
          <w:rFonts w:cs="Arial"/>
          <w:color w:val="000000" w:themeColor="text1"/>
          <w:szCs w:val="24"/>
        </w:rPr>
        <w:t>.</w:t>
      </w:r>
      <w:r w:rsidR="0028476C" w:rsidRPr="0028476C">
        <w:rPr>
          <w:rFonts w:cs="Arial"/>
          <w:color w:val="000000" w:themeColor="text1"/>
          <w:szCs w:val="24"/>
        </w:rPr>
        <w:t>24</w:t>
      </w:r>
      <w:r w:rsidRPr="0028476C">
        <w:rPr>
          <w:rFonts w:cs="Arial"/>
          <w:color w:val="000000" w:themeColor="text1"/>
          <w:szCs w:val="24"/>
        </w:rPr>
        <w:t>%, 2</w:t>
      </w:r>
      <w:r w:rsidR="00BC51AC" w:rsidRPr="0028476C">
        <w:rPr>
          <w:rFonts w:cs="Arial"/>
          <w:color w:val="000000" w:themeColor="text1"/>
          <w:szCs w:val="24"/>
        </w:rPr>
        <w:t>5</w:t>
      </w:r>
      <w:r w:rsidR="0028476C" w:rsidRPr="0028476C">
        <w:rPr>
          <w:rFonts w:cs="Arial"/>
          <w:color w:val="000000" w:themeColor="text1"/>
          <w:szCs w:val="24"/>
        </w:rPr>
        <w:t>6</w:t>
      </w:r>
      <w:r w:rsidRPr="0028476C">
        <w:rPr>
          <w:rFonts w:cs="Arial"/>
          <w:color w:val="000000" w:themeColor="text1"/>
          <w:szCs w:val="24"/>
        </w:rPr>
        <w:t>) have submitted a rating of six indicating that they are facing increased demand.</w:t>
      </w:r>
      <w:r w:rsidR="00D47592" w:rsidRPr="0028476C">
        <w:rPr>
          <w:rFonts w:cs="Arial"/>
          <w:color w:val="000000" w:themeColor="text1"/>
          <w:szCs w:val="24"/>
        </w:rPr>
        <w:t xml:space="preserve"> Th</w:t>
      </w:r>
      <w:r w:rsidR="0028476C" w:rsidRPr="0028476C">
        <w:rPr>
          <w:rFonts w:cs="Arial"/>
          <w:color w:val="000000" w:themeColor="text1"/>
          <w:szCs w:val="24"/>
        </w:rPr>
        <w:t>e number of practices</w:t>
      </w:r>
      <w:r w:rsidR="00D47592" w:rsidRPr="0028476C">
        <w:rPr>
          <w:rFonts w:cs="Arial"/>
          <w:color w:val="000000" w:themeColor="text1"/>
          <w:szCs w:val="24"/>
        </w:rPr>
        <w:t xml:space="preserve"> rated</w:t>
      </w:r>
      <w:r w:rsidRPr="0028476C">
        <w:rPr>
          <w:rFonts w:cs="Arial"/>
          <w:color w:val="000000" w:themeColor="text1"/>
          <w:szCs w:val="24"/>
        </w:rPr>
        <w:t xml:space="preserve"> at seven or eight, showing a significant or very significant increase in demand</w:t>
      </w:r>
      <w:r w:rsidR="00D47592" w:rsidRPr="0028476C">
        <w:rPr>
          <w:rFonts w:cs="Arial"/>
          <w:color w:val="000000" w:themeColor="text1"/>
          <w:szCs w:val="24"/>
        </w:rPr>
        <w:t xml:space="preserve"> </w:t>
      </w:r>
      <w:r w:rsidR="0028476C" w:rsidRPr="0028476C">
        <w:rPr>
          <w:rFonts w:cs="Arial"/>
          <w:color w:val="000000" w:themeColor="text1"/>
          <w:szCs w:val="24"/>
        </w:rPr>
        <w:t xml:space="preserve">has remained static </w:t>
      </w:r>
      <w:r w:rsidR="00D47592" w:rsidRPr="0028476C">
        <w:rPr>
          <w:rFonts w:cs="Arial"/>
          <w:color w:val="000000" w:themeColor="text1"/>
          <w:szCs w:val="24"/>
        </w:rPr>
        <w:t>(2</w:t>
      </w:r>
      <w:r w:rsidR="00BC51AC" w:rsidRPr="0028476C">
        <w:rPr>
          <w:rFonts w:cs="Arial"/>
          <w:color w:val="000000" w:themeColor="text1"/>
          <w:szCs w:val="24"/>
        </w:rPr>
        <w:t>7</w:t>
      </w:r>
      <w:r w:rsidR="00D47592" w:rsidRPr="0028476C">
        <w:rPr>
          <w:rFonts w:cs="Arial"/>
          <w:color w:val="000000" w:themeColor="text1"/>
          <w:szCs w:val="24"/>
        </w:rPr>
        <w:t>.</w:t>
      </w:r>
      <w:r w:rsidR="0032658B" w:rsidRPr="0028476C">
        <w:rPr>
          <w:rFonts w:cs="Arial"/>
          <w:color w:val="000000" w:themeColor="text1"/>
          <w:szCs w:val="24"/>
        </w:rPr>
        <w:t>75</w:t>
      </w:r>
      <w:r w:rsidR="00D47592" w:rsidRPr="0028476C">
        <w:rPr>
          <w:rFonts w:cs="Arial"/>
          <w:color w:val="000000" w:themeColor="text1"/>
          <w:szCs w:val="24"/>
        </w:rPr>
        <w:t>%, 1</w:t>
      </w:r>
      <w:r w:rsidR="00C35005" w:rsidRPr="0028476C">
        <w:rPr>
          <w:rFonts w:cs="Arial"/>
          <w:color w:val="000000" w:themeColor="text1"/>
          <w:szCs w:val="24"/>
        </w:rPr>
        <w:t>1</w:t>
      </w:r>
      <w:r w:rsidR="0032658B" w:rsidRPr="0028476C">
        <w:rPr>
          <w:rFonts w:cs="Arial"/>
          <w:color w:val="000000" w:themeColor="text1"/>
          <w:szCs w:val="24"/>
        </w:rPr>
        <w:t>6</w:t>
      </w:r>
      <w:r w:rsidR="00D47592" w:rsidRPr="0028476C">
        <w:rPr>
          <w:rFonts w:cs="Arial"/>
          <w:color w:val="000000" w:themeColor="text1"/>
          <w:szCs w:val="24"/>
        </w:rPr>
        <w:t>)</w:t>
      </w:r>
      <w:r w:rsidRPr="0028476C">
        <w:rPr>
          <w:rFonts w:cs="Arial"/>
          <w:color w:val="000000" w:themeColor="text1"/>
          <w:szCs w:val="24"/>
        </w:rPr>
        <w:t xml:space="preserve">. </w:t>
      </w:r>
      <w:r w:rsidR="004E0729" w:rsidRPr="0028476C">
        <w:rPr>
          <w:rFonts w:cs="Arial"/>
          <w:color w:val="000000" w:themeColor="text1"/>
          <w:szCs w:val="24"/>
        </w:rPr>
        <w:t>1</w:t>
      </w:r>
      <w:r w:rsidR="0028476C" w:rsidRPr="0028476C">
        <w:rPr>
          <w:rFonts w:cs="Arial"/>
          <w:color w:val="000000" w:themeColor="text1"/>
          <w:szCs w:val="24"/>
        </w:rPr>
        <w:t>0</w:t>
      </w:r>
      <w:r w:rsidRPr="0028476C">
        <w:rPr>
          <w:rFonts w:cs="Arial"/>
          <w:color w:val="000000" w:themeColor="text1"/>
          <w:szCs w:val="24"/>
        </w:rPr>
        <w:t xml:space="preserve"> (</w:t>
      </w:r>
      <w:r w:rsidR="0028476C" w:rsidRPr="0028476C">
        <w:rPr>
          <w:rFonts w:cs="Arial"/>
          <w:color w:val="000000" w:themeColor="text1"/>
          <w:szCs w:val="24"/>
        </w:rPr>
        <w:t>2</w:t>
      </w:r>
      <w:r w:rsidR="00D47592" w:rsidRPr="0028476C">
        <w:rPr>
          <w:rFonts w:cs="Arial"/>
          <w:color w:val="000000" w:themeColor="text1"/>
          <w:szCs w:val="24"/>
        </w:rPr>
        <w:t>.</w:t>
      </w:r>
      <w:r w:rsidR="0028476C" w:rsidRPr="0028476C">
        <w:rPr>
          <w:rFonts w:cs="Arial"/>
          <w:color w:val="000000" w:themeColor="text1"/>
          <w:szCs w:val="24"/>
        </w:rPr>
        <w:t>39</w:t>
      </w:r>
      <w:r w:rsidRPr="0028476C">
        <w:rPr>
          <w:rFonts w:cs="Arial"/>
          <w:color w:val="000000" w:themeColor="text1"/>
          <w:szCs w:val="24"/>
        </w:rPr>
        <w:t>%) practices have shared a rating of 9 or above representing extreme demand and are receiving extra support. 4</w:t>
      </w:r>
      <w:r w:rsidR="00E5362B" w:rsidRPr="0028476C">
        <w:rPr>
          <w:rFonts w:cs="Arial"/>
          <w:color w:val="000000" w:themeColor="text1"/>
          <w:szCs w:val="24"/>
        </w:rPr>
        <w:t>1</w:t>
      </w:r>
      <w:r w:rsidR="00CD5125" w:rsidRPr="0028476C">
        <w:rPr>
          <w:rFonts w:cs="Arial"/>
          <w:color w:val="000000" w:themeColor="text1"/>
          <w:szCs w:val="24"/>
        </w:rPr>
        <w:t>8</w:t>
      </w:r>
      <w:r w:rsidRPr="0028476C">
        <w:rPr>
          <w:rFonts w:cs="Arial"/>
          <w:color w:val="000000" w:themeColor="text1"/>
          <w:szCs w:val="24"/>
        </w:rPr>
        <w:t xml:space="preserve"> practices in Greater Manchester are now using the pulse check.</w:t>
      </w:r>
      <w:r w:rsidRPr="00106F14">
        <w:rPr>
          <w:rFonts w:cs="Arial"/>
          <w:color w:val="000000" w:themeColor="text1"/>
          <w:szCs w:val="24"/>
        </w:rPr>
        <w:t xml:space="preserve"> </w:t>
      </w:r>
    </w:p>
    <w:p w14:paraId="5369CF7A" w14:textId="1D494CEB" w:rsidR="00A10A77" w:rsidRDefault="00A10A77" w:rsidP="009043E8">
      <w:pPr>
        <w:jc w:val="both"/>
      </w:pPr>
    </w:p>
    <w:p w14:paraId="4694A187" w14:textId="77777777" w:rsidR="00C113BF" w:rsidRDefault="00C113BF" w:rsidP="009043E8">
      <w:pPr>
        <w:pStyle w:val="ListParagraph"/>
        <w:jc w:val="both"/>
        <w:rPr>
          <w:rFonts w:cs="Arial"/>
          <w:b/>
          <w:iCs/>
          <w:szCs w:val="24"/>
        </w:rPr>
      </w:pPr>
      <w:bookmarkStart w:id="2" w:name="_Hlk78968728"/>
    </w:p>
    <w:bookmarkEnd w:id="2"/>
    <w:p w14:paraId="4F05836C" w14:textId="77777777" w:rsidR="00C113BF" w:rsidRPr="00E62D5E" w:rsidRDefault="00C113BF" w:rsidP="009043E8">
      <w:pPr>
        <w:pStyle w:val="ListParagraph"/>
        <w:numPr>
          <w:ilvl w:val="0"/>
          <w:numId w:val="19"/>
        </w:numPr>
        <w:jc w:val="both"/>
        <w:rPr>
          <w:b/>
          <w:bCs/>
        </w:rPr>
      </w:pPr>
      <w:r w:rsidRPr="00E62D5E">
        <w:rPr>
          <w:b/>
          <w:bCs/>
        </w:rPr>
        <w:t>Mental health services</w:t>
      </w:r>
    </w:p>
    <w:p w14:paraId="11298A4B" w14:textId="77777777" w:rsidR="00C113BF" w:rsidRDefault="00C113BF" w:rsidP="009043E8">
      <w:pPr>
        <w:jc w:val="both"/>
        <w:rPr>
          <w:rFonts w:cs="Arial"/>
          <w:b/>
          <w:bCs/>
          <w:szCs w:val="24"/>
        </w:rPr>
      </w:pPr>
      <w:bookmarkStart w:id="3" w:name="_Hlk78545914"/>
    </w:p>
    <w:p w14:paraId="709068E3" w14:textId="541ADF49" w:rsidR="008E3F22" w:rsidRDefault="00FC489F" w:rsidP="009043E8">
      <w:pPr>
        <w:jc w:val="both"/>
      </w:pPr>
      <w:r>
        <w:t>High pressures are reported in mental health services.</w:t>
      </w:r>
    </w:p>
    <w:p w14:paraId="25F4E5C9" w14:textId="3F2029EF" w:rsidR="00FC489F" w:rsidRDefault="00FC489F" w:rsidP="009043E8">
      <w:pPr>
        <w:jc w:val="both"/>
      </w:pPr>
    </w:p>
    <w:p w14:paraId="4FF58E77" w14:textId="3F16599D" w:rsidR="00FC489F" w:rsidRDefault="00FC489F" w:rsidP="009043E8">
      <w:pPr>
        <w:jc w:val="both"/>
      </w:pPr>
      <w:r>
        <w:t>Work is taking place between mental health trusts,</w:t>
      </w:r>
      <w:r w:rsidR="00F308CD">
        <w:t xml:space="preserve"> North West Ambulance Service</w:t>
      </w:r>
      <w:r>
        <w:t xml:space="preserve"> and G</w:t>
      </w:r>
      <w:r w:rsidR="00F308CD">
        <w:t>reater Manchester Police</w:t>
      </w:r>
      <w:r>
        <w:t xml:space="preserve"> to look at improving integration between mental health helpline services</w:t>
      </w:r>
      <w:r w:rsidR="00F308CD">
        <w:t>.</w:t>
      </w:r>
    </w:p>
    <w:p w14:paraId="5778B8A5" w14:textId="77777777" w:rsidR="00F308CD" w:rsidRDefault="00F308CD" w:rsidP="009043E8">
      <w:pPr>
        <w:jc w:val="both"/>
        <w:rPr>
          <w:rFonts w:cs="Arial"/>
          <w:szCs w:val="24"/>
        </w:rPr>
      </w:pPr>
    </w:p>
    <w:p w14:paraId="091F8EC6" w14:textId="211C32AD" w:rsidR="008E3F22" w:rsidRDefault="009119F7" w:rsidP="009043E8">
      <w:pPr>
        <w:jc w:val="both"/>
        <w:rPr>
          <w:rFonts w:cs="Arial"/>
          <w:szCs w:val="24"/>
        </w:rPr>
      </w:pPr>
      <w:r>
        <w:rPr>
          <w:rFonts w:cs="Arial"/>
          <w:szCs w:val="24"/>
        </w:rPr>
        <w:t xml:space="preserve">Mental health support across Greater Manchester can be found at </w:t>
      </w:r>
      <w:hyperlink r:id="rId15" w:history="1">
        <w:r w:rsidR="00A8211D" w:rsidRPr="00FA7BDF">
          <w:rPr>
            <w:rStyle w:val="Hyperlink"/>
            <w:rFonts w:cs="Arial"/>
            <w:szCs w:val="24"/>
          </w:rPr>
          <w:t>https://hub.gmhsc.org.uk/mental-health/in-your-area/</w:t>
        </w:r>
      </w:hyperlink>
      <w:r w:rsidR="00A8211D">
        <w:rPr>
          <w:rFonts w:cs="Arial"/>
          <w:szCs w:val="24"/>
        </w:rPr>
        <w:t xml:space="preserve"> </w:t>
      </w:r>
    </w:p>
    <w:p w14:paraId="349050B9" w14:textId="1F7588D3" w:rsidR="00C3461C" w:rsidRDefault="00C3461C" w:rsidP="009043E8">
      <w:pPr>
        <w:jc w:val="both"/>
        <w:rPr>
          <w:rFonts w:cs="Arial"/>
          <w:color w:val="FF0000"/>
          <w:szCs w:val="24"/>
        </w:rPr>
      </w:pPr>
    </w:p>
    <w:p w14:paraId="1AF6CC6A" w14:textId="5F5AD1DA" w:rsidR="003D52EC" w:rsidRDefault="003D52EC" w:rsidP="009043E8">
      <w:pPr>
        <w:jc w:val="both"/>
        <w:rPr>
          <w:rFonts w:cs="Arial"/>
          <w:b/>
          <w:bCs/>
          <w:szCs w:val="24"/>
        </w:rPr>
      </w:pPr>
      <w:bookmarkStart w:id="4" w:name="_Hlk78969233"/>
    </w:p>
    <w:p w14:paraId="3A31793A" w14:textId="77777777" w:rsidR="003D52EC" w:rsidRDefault="003D52EC" w:rsidP="009043E8">
      <w:pPr>
        <w:jc w:val="both"/>
        <w:rPr>
          <w:rFonts w:cs="Arial"/>
          <w:b/>
          <w:bCs/>
          <w:szCs w:val="24"/>
        </w:rPr>
      </w:pPr>
    </w:p>
    <w:p w14:paraId="315204A5" w14:textId="118027BB" w:rsidR="00C113BF" w:rsidRPr="00FC489F" w:rsidRDefault="00C113BF" w:rsidP="009043E8">
      <w:pPr>
        <w:pStyle w:val="ListParagraph"/>
        <w:numPr>
          <w:ilvl w:val="0"/>
          <w:numId w:val="19"/>
        </w:numPr>
        <w:jc w:val="both"/>
        <w:rPr>
          <w:rFonts w:cs="Arial"/>
          <w:b/>
          <w:bCs/>
          <w:szCs w:val="24"/>
        </w:rPr>
      </w:pPr>
      <w:r w:rsidRPr="00FC489F">
        <w:rPr>
          <w:rFonts w:cs="Arial"/>
          <w:b/>
          <w:bCs/>
          <w:szCs w:val="24"/>
        </w:rPr>
        <w:t>Adult social care and community services</w:t>
      </w:r>
      <w:bookmarkEnd w:id="4"/>
    </w:p>
    <w:p w14:paraId="50B3214E" w14:textId="77777777" w:rsidR="000137DE" w:rsidRPr="00FC489F" w:rsidRDefault="000137DE" w:rsidP="009043E8">
      <w:pPr>
        <w:jc w:val="both"/>
        <w:rPr>
          <w:rFonts w:cs="Arial"/>
          <w:b/>
          <w:bCs/>
          <w:color w:val="000000" w:themeColor="text1"/>
          <w:szCs w:val="24"/>
        </w:rPr>
      </w:pPr>
    </w:p>
    <w:p w14:paraId="0569FFDD" w14:textId="2A5B17AE" w:rsidR="00FC489F" w:rsidRPr="00F72F96" w:rsidRDefault="00056DA1" w:rsidP="00B149B0">
      <w:pPr>
        <w:pStyle w:val="ListParagraph"/>
        <w:numPr>
          <w:ilvl w:val="0"/>
          <w:numId w:val="10"/>
        </w:numPr>
        <w:jc w:val="both"/>
        <w:rPr>
          <w:rFonts w:cs="Arial"/>
          <w:b/>
          <w:bCs/>
          <w:szCs w:val="24"/>
        </w:rPr>
      </w:pPr>
      <w:r w:rsidRPr="00FC489F">
        <w:t>A</w:t>
      </w:r>
      <w:r w:rsidR="00AE321B" w:rsidRPr="00FC489F">
        <w:t xml:space="preserve">ll care home workers and anyone entering a care home </w:t>
      </w:r>
      <w:r w:rsidR="00DE47AD" w:rsidRPr="00FC489F">
        <w:t xml:space="preserve">to provide </w:t>
      </w:r>
      <w:r w:rsidR="00525B22" w:rsidRPr="00FC489F">
        <w:t xml:space="preserve">a </w:t>
      </w:r>
      <w:r w:rsidR="00DE47AD" w:rsidRPr="00FC489F">
        <w:t xml:space="preserve">service </w:t>
      </w:r>
      <w:r w:rsidRPr="00FC489F">
        <w:t>are now</w:t>
      </w:r>
      <w:r w:rsidR="00AE321B" w:rsidRPr="00FC489F">
        <w:t xml:space="preserve"> required to be fully vaccinated, unless </w:t>
      </w:r>
      <w:hyperlink r:id="rId16" w:history="1">
        <w:r w:rsidR="00F72F96" w:rsidRPr="00F72F96">
          <w:rPr>
            <w:rStyle w:val="Hyperlink"/>
          </w:rPr>
          <w:t>medically exempt</w:t>
        </w:r>
      </w:hyperlink>
      <w:r w:rsidR="00F72F96">
        <w:t xml:space="preserve"> or exempt via a </w:t>
      </w:r>
      <w:r w:rsidR="002C7AB7">
        <w:t xml:space="preserve">very </w:t>
      </w:r>
      <w:r w:rsidR="00F72F96">
        <w:t>limited number of other reasons.</w:t>
      </w:r>
    </w:p>
    <w:p w14:paraId="1CA01E40" w14:textId="77777777" w:rsidR="00F72F96" w:rsidRPr="00F72F96" w:rsidRDefault="00F72F96" w:rsidP="00F72F96">
      <w:pPr>
        <w:pStyle w:val="ListParagraph"/>
        <w:jc w:val="both"/>
        <w:rPr>
          <w:rFonts w:cs="Arial"/>
          <w:b/>
          <w:bCs/>
          <w:szCs w:val="24"/>
        </w:rPr>
      </w:pPr>
    </w:p>
    <w:p w14:paraId="4C915699" w14:textId="77777777" w:rsidR="00F6404A" w:rsidRPr="00F6404A" w:rsidRDefault="0003622A" w:rsidP="00F6404A">
      <w:pPr>
        <w:pStyle w:val="ListParagraph"/>
        <w:numPr>
          <w:ilvl w:val="0"/>
          <w:numId w:val="10"/>
        </w:numPr>
        <w:jc w:val="both"/>
        <w:rPr>
          <w:rFonts w:cs="Arial"/>
          <w:b/>
          <w:bCs/>
          <w:szCs w:val="24"/>
        </w:rPr>
      </w:pPr>
      <w:r>
        <w:rPr>
          <w:rFonts w:cs="Arial"/>
          <w:szCs w:val="24"/>
        </w:rPr>
        <w:t xml:space="preserve">We have worked closely with local authorities and care home providers to support take up rates. </w:t>
      </w:r>
      <w:r w:rsidR="00C113BF" w:rsidRPr="00FC489F">
        <w:rPr>
          <w:rFonts w:cs="Arial"/>
        </w:rPr>
        <w:t>Across Greater Manchester,</w:t>
      </w:r>
      <w:r w:rsidR="008A333D">
        <w:rPr>
          <w:rFonts w:cs="Arial"/>
        </w:rPr>
        <w:t xml:space="preserve"> </w:t>
      </w:r>
      <w:r w:rsidR="00402A18" w:rsidRPr="00FC489F">
        <w:rPr>
          <w:rFonts w:cs="Arial"/>
        </w:rPr>
        <w:t>4.</w:t>
      </w:r>
      <w:r w:rsidR="00FC489F" w:rsidRPr="00FC489F">
        <w:rPr>
          <w:rFonts w:cs="Arial"/>
        </w:rPr>
        <w:t>2</w:t>
      </w:r>
      <w:r w:rsidR="00C113BF" w:rsidRPr="00FC489F">
        <w:rPr>
          <w:rFonts w:cs="Arial"/>
        </w:rPr>
        <w:t>%</w:t>
      </w:r>
      <w:r w:rsidR="00461428" w:rsidRPr="00FC489F">
        <w:rPr>
          <w:rFonts w:cs="Arial"/>
        </w:rPr>
        <w:t xml:space="preserve"> </w:t>
      </w:r>
      <w:r w:rsidR="00D47592" w:rsidRPr="00FC489F">
        <w:rPr>
          <w:rFonts w:cs="Arial"/>
        </w:rPr>
        <w:t>(</w:t>
      </w:r>
      <w:r w:rsidR="00FC489F" w:rsidRPr="00FC489F">
        <w:rPr>
          <w:rFonts w:cs="Arial"/>
        </w:rPr>
        <w:t>925</w:t>
      </w:r>
      <w:r w:rsidR="00D47592" w:rsidRPr="00FC489F">
        <w:rPr>
          <w:rFonts w:cs="Arial"/>
        </w:rPr>
        <w:t xml:space="preserve">) </w:t>
      </w:r>
      <w:r w:rsidR="00C113BF" w:rsidRPr="00FC489F">
        <w:rPr>
          <w:rFonts w:cs="Arial"/>
        </w:rPr>
        <w:t xml:space="preserve">of care home staff </w:t>
      </w:r>
      <w:r w:rsidR="008A333D">
        <w:rPr>
          <w:rFonts w:cs="Arial"/>
        </w:rPr>
        <w:t xml:space="preserve">have not had a </w:t>
      </w:r>
      <w:r w:rsidR="00C113BF" w:rsidRPr="00FC489F">
        <w:rPr>
          <w:rFonts w:cs="Arial"/>
        </w:rPr>
        <w:t>first dose of the Covid-19 vaccination</w:t>
      </w:r>
      <w:r w:rsidR="00215ECD" w:rsidRPr="00FC489F">
        <w:rPr>
          <w:rFonts w:cs="Arial"/>
        </w:rPr>
        <w:t xml:space="preserve"> and </w:t>
      </w:r>
      <w:r w:rsidR="00FC489F" w:rsidRPr="00FC489F">
        <w:rPr>
          <w:rFonts w:cs="Arial"/>
        </w:rPr>
        <w:t>6</w:t>
      </w:r>
      <w:r w:rsidR="00E2316F" w:rsidRPr="00FC489F">
        <w:rPr>
          <w:rFonts w:cs="Arial"/>
        </w:rPr>
        <w:t>.5</w:t>
      </w:r>
      <w:r w:rsidR="001362CE" w:rsidRPr="00FC489F">
        <w:rPr>
          <w:rFonts w:cs="Arial"/>
        </w:rPr>
        <w:t>% (</w:t>
      </w:r>
      <w:r w:rsidR="00E2316F" w:rsidRPr="00FC489F">
        <w:rPr>
          <w:rFonts w:cs="Arial"/>
        </w:rPr>
        <w:t>1,</w:t>
      </w:r>
      <w:r w:rsidR="00FC489F" w:rsidRPr="00FC489F">
        <w:rPr>
          <w:rFonts w:cs="Arial"/>
        </w:rPr>
        <w:t>429</w:t>
      </w:r>
      <w:r w:rsidR="001362CE" w:rsidRPr="00FC489F">
        <w:rPr>
          <w:rFonts w:cs="Arial"/>
        </w:rPr>
        <w:t>)</w:t>
      </w:r>
      <w:r w:rsidR="008A333D">
        <w:rPr>
          <w:rFonts w:cs="Arial"/>
        </w:rPr>
        <w:t xml:space="preserve"> are</w:t>
      </w:r>
      <w:r w:rsidR="001362CE" w:rsidRPr="00FC489F">
        <w:rPr>
          <w:rFonts w:cs="Arial"/>
        </w:rPr>
        <w:t xml:space="preserve"> yet to have their second </w:t>
      </w:r>
      <w:r w:rsidR="003A111B" w:rsidRPr="00FC489F">
        <w:rPr>
          <w:rFonts w:cs="Arial"/>
        </w:rPr>
        <w:t xml:space="preserve">dose of the vaccination. </w:t>
      </w:r>
      <w:r w:rsidR="00D47592" w:rsidRPr="00FC489F">
        <w:rPr>
          <w:rFonts w:cs="Arial"/>
        </w:rPr>
        <w:t xml:space="preserve">The total figure does </w:t>
      </w:r>
      <w:r w:rsidR="00FE3B3C" w:rsidRPr="00FC489F">
        <w:rPr>
          <w:rFonts w:cs="Arial"/>
        </w:rPr>
        <w:t xml:space="preserve">include a number of staff who are exempt from vaccination. </w:t>
      </w:r>
    </w:p>
    <w:p w14:paraId="7EB4074A" w14:textId="77777777" w:rsidR="00F6404A" w:rsidRPr="00F6404A" w:rsidRDefault="00F6404A" w:rsidP="00F6404A">
      <w:pPr>
        <w:pStyle w:val="ListParagraph"/>
        <w:rPr>
          <w:rFonts w:cs="Arial"/>
          <w:szCs w:val="24"/>
        </w:rPr>
      </w:pPr>
    </w:p>
    <w:p w14:paraId="2C9FA8C8" w14:textId="1E58399A" w:rsidR="00434B3B" w:rsidRPr="00F6404A" w:rsidRDefault="0003622A" w:rsidP="00C95998">
      <w:pPr>
        <w:pStyle w:val="ListParagraph"/>
        <w:numPr>
          <w:ilvl w:val="0"/>
          <w:numId w:val="10"/>
        </w:numPr>
        <w:jc w:val="both"/>
      </w:pPr>
      <w:r w:rsidRPr="00F6404A">
        <w:rPr>
          <w:rFonts w:cs="Arial"/>
          <w:szCs w:val="24"/>
        </w:rPr>
        <w:t>The</w:t>
      </w:r>
      <w:r w:rsidR="005107BB" w:rsidRPr="00F6404A">
        <w:rPr>
          <w:rFonts w:cs="Arial"/>
          <w:szCs w:val="24"/>
        </w:rPr>
        <w:t xml:space="preserve"> </w:t>
      </w:r>
      <w:r w:rsidRPr="00F6404A">
        <w:rPr>
          <w:rFonts w:cs="Arial"/>
          <w:szCs w:val="24"/>
        </w:rPr>
        <w:t>impact of mandatory vaccination on maintaining staffing numbers has been less than anticipated and we continue to work in partnership to ensure there are enough staff with the right skill</w:t>
      </w:r>
      <w:r w:rsidR="00434B3B" w:rsidRPr="00F6404A">
        <w:rPr>
          <w:rFonts w:cs="Arial"/>
          <w:szCs w:val="24"/>
        </w:rPr>
        <w:t>s</w:t>
      </w:r>
      <w:r w:rsidRPr="00F6404A">
        <w:rPr>
          <w:rFonts w:cs="Arial"/>
          <w:szCs w:val="24"/>
        </w:rPr>
        <w:t xml:space="preserve"> to deliver high quality care. </w:t>
      </w:r>
      <w:r w:rsidR="00434B3B" w:rsidRPr="00F6404A">
        <w:rPr>
          <w:rFonts w:cs="Arial"/>
          <w:szCs w:val="24"/>
        </w:rPr>
        <w:t>The efforts undertaken by local authorities and care home providers has been outstanding</w:t>
      </w:r>
      <w:r w:rsidR="005107BB" w:rsidRPr="00F6404A">
        <w:rPr>
          <w:rFonts w:cs="Arial"/>
          <w:szCs w:val="24"/>
        </w:rPr>
        <w:t>,</w:t>
      </w:r>
      <w:r w:rsidR="00434B3B" w:rsidRPr="00F6404A">
        <w:rPr>
          <w:rFonts w:cs="Arial"/>
          <w:szCs w:val="24"/>
        </w:rPr>
        <w:t xml:space="preserve"> and we have welcomed their support to increase uptake as the mandatory deadline approached.</w:t>
      </w:r>
      <w:r w:rsidR="00F6404A" w:rsidRPr="00F6404A">
        <w:rPr>
          <w:rFonts w:cs="Arial"/>
          <w:szCs w:val="24"/>
        </w:rPr>
        <w:t xml:space="preserve"> </w:t>
      </w:r>
    </w:p>
    <w:p w14:paraId="39A6881C" w14:textId="77777777" w:rsidR="00F6404A" w:rsidRDefault="00F6404A" w:rsidP="00F6404A">
      <w:pPr>
        <w:jc w:val="both"/>
      </w:pPr>
    </w:p>
    <w:p w14:paraId="566BC991" w14:textId="0FA0CFE4" w:rsidR="00716921" w:rsidRPr="00FC489F" w:rsidRDefault="00FC489F" w:rsidP="009043E8">
      <w:pPr>
        <w:pStyle w:val="ListParagraph"/>
        <w:numPr>
          <w:ilvl w:val="0"/>
          <w:numId w:val="10"/>
        </w:numPr>
        <w:jc w:val="both"/>
        <w:rPr>
          <w:rFonts w:ascii="Calibri" w:hAnsi="Calibri"/>
          <w:sz w:val="22"/>
        </w:rPr>
      </w:pPr>
      <w:r>
        <w:t>Pressures are building in home care services particularly due to increases in self-isolating staff and those leaving the profession for other sectors. This is having a knock-on impact on our ability to support those needing care coming home from hospital, as well as ensuring we can keep people in their own homes for as long as is appropriate.</w:t>
      </w:r>
    </w:p>
    <w:p w14:paraId="1BC0F356" w14:textId="77777777" w:rsidR="00716921" w:rsidRPr="00584242" w:rsidRDefault="00716921" w:rsidP="009043E8">
      <w:pPr>
        <w:jc w:val="both"/>
        <w:rPr>
          <w:rFonts w:cs="Arial"/>
          <w:b/>
          <w:bCs/>
          <w:szCs w:val="24"/>
        </w:rPr>
      </w:pPr>
    </w:p>
    <w:bookmarkEnd w:id="3"/>
    <w:p w14:paraId="1CC0FC65" w14:textId="77777777" w:rsidR="00C113BF" w:rsidRPr="00F52932" w:rsidRDefault="00C113BF" w:rsidP="009043E8">
      <w:pPr>
        <w:shd w:val="clear" w:color="auto" w:fill="FFFFFF" w:themeFill="background1"/>
        <w:jc w:val="both"/>
        <w:rPr>
          <w:rFonts w:cs="Arial"/>
          <w:b/>
          <w:bCs/>
          <w:szCs w:val="24"/>
        </w:rPr>
      </w:pPr>
    </w:p>
    <w:p w14:paraId="329F7593" w14:textId="5D24EBB2" w:rsidR="00C113BF" w:rsidRPr="0028476C" w:rsidRDefault="00C113BF" w:rsidP="009043E8">
      <w:pPr>
        <w:pStyle w:val="ListParagraph"/>
        <w:numPr>
          <w:ilvl w:val="0"/>
          <w:numId w:val="19"/>
        </w:numPr>
        <w:jc w:val="both"/>
        <w:rPr>
          <w:rFonts w:cs="Arial"/>
          <w:b/>
          <w:iCs/>
          <w:color w:val="000000" w:themeColor="text1"/>
          <w:szCs w:val="24"/>
        </w:rPr>
      </w:pPr>
      <w:r w:rsidRPr="0028476C">
        <w:rPr>
          <w:rFonts w:cs="Arial"/>
          <w:b/>
          <w:iCs/>
          <w:color w:val="000000" w:themeColor="text1"/>
          <w:szCs w:val="24"/>
        </w:rPr>
        <w:t xml:space="preserve">Covid-19 </w:t>
      </w:r>
    </w:p>
    <w:tbl>
      <w:tblPr>
        <w:tblStyle w:val="TableGrid"/>
        <w:tblpPr w:leftFromText="180" w:rightFromText="180" w:vertAnchor="text" w:horzAnchor="margin" w:tblpY="171"/>
        <w:tblW w:w="0" w:type="auto"/>
        <w:tblLook w:val="04A0" w:firstRow="1" w:lastRow="0" w:firstColumn="1" w:lastColumn="0" w:noHBand="0" w:noVBand="1"/>
      </w:tblPr>
      <w:tblGrid>
        <w:gridCol w:w="1698"/>
        <w:gridCol w:w="1688"/>
        <w:gridCol w:w="1429"/>
        <w:gridCol w:w="2126"/>
        <w:gridCol w:w="1843"/>
      </w:tblGrid>
      <w:tr w:rsidR="0059121B" w:rsidRPr="00FF17EB" w14:paraId="160FF291" w14:textId="77777777" w:rsidTr="0059121B">
        <w:tc>
          <w:tcPr>
            <w:tcW w:w="1698" w:type="dxa"/>
            <w:shd w:val="clear" w:color="auto" w:fill="B4C6E7" w:themeFill="accent1" w:themeFillTint="66"/>
          </w:tcPr>
          <w:p w14:paraId="61A20424" w14:textId="77777777" w:rsidR="0059121B" w:rsidRPr="00B63E1D" w:rsidRDefault="0059121B" w:rsidP="009043E8">
            <w:pPr>
              <w:pStyle w:val="Heading2"/>
              <w:ind w:left="111" w:right="3345"/>
              <w:jc w:val="both"/>
              <w:outlineLvl w:val="1"/>
              <w:rPr>
                <w:rFonts w:ascii="Arial" w:hAnsi="Arial" w:cs="Arial"/>
                <w:szCs w:val="24"/>
              </w:rPr>
            </w:pPr>
          </w:p>
        </w:tc>
        <w:tc>
          <w:tcPr>
            <w:tcW w:w="7086" w:type="dxa"/>
            <w:gridSpan w:val="4"/>
            <w:shd w:val="clear" w:color="auto" w:fill="B4C6E7" w:themeFill="accent1" w:themeFillTint="66"/>
          </w:tcPr>
          <w:p w14:paraId="1F85BF22" w14:textId="77777777" w:rsidR="0059121B" w:rsidRPr="00B63E1D" w:rsidRDefault="0059121B" w:rsidP="009043E8">
            <w:pPr>
              <w:pStyle w:val="Heading2"/>
              <w:ind w:left="111" w:right="3345"/>
              <w:jc w:val="both"/>
              <w:outlineLvl w:val="1"/>
              <w:rPr>
                <w:rFonts w:ascii="Arial" w:hAnsi="Arial" w:cs="Arial"/>
                <w:szCs w:val="24"/>
              </w:rPr>
            </w:pPr>
            <w:r w:rsidRPr="00B63E1D">
              <w:rPr>
                <w:rFonts w:ascii="Arial" w:hAnsi="Arial" w:cs="Arial"/>
                <w:szCs w:val="24"/>
              </w:rPr>
              <w:t>Number of</w:t>
            </w:r>
            <w:r w:rsidRPr="00B63E1D">
              <w:rPr>
                <w:rFonts w:ascii="Arial" w:hAnsi="Arial" w:cs="Arial"/>
                <w:spacing w:val="18"/>
                <w:szCs w:val="24"/>
              </w:rPr>
              <w:t xml:space="preserve"> </w:t>
            </w:r>
            <w:r w:rsidRPr="00B63E1D">
              <w:rPr>
                <w:rFonts w:ascii="Arial" w:hAnsi="Arial" w:cs="Arial"/>
                <w:szCs w:val="24"/>
              </w:rPr>
              <w:t>Covid-19</w:t>
            </w:r>
            <w:r w:rsidRPr="00B63E1D">
              <w:rPr>
                <w:rFonts w:ascii="Arial" w:hAnsi="Arial" w:cs="Arial"/>
                <w:spacing w:val="52"/>
                <w:szCs w:val="24"/>
              </w:rPr>
              <w:t xml:space="preserve"> </w:t>
            </w:r>
            <w:r w:rsidRPr="00B63E1D">
              <w:rPr>
                <w:rFonts w:ascii="Arial" w:hAnsi="Arial" w:cs="Arial"/>
                <w:szCs w:val="24"/>
              </w:rPr>
              <w:t>cases</w:t>
            </w:r>
            <w:r w:rsidRPr="00B63E1D">
              <w:rPr>
                <w:rFonts w:ascii="Arial" w:hAnsi="Arial" w:cs="Arial"/>
                <w:spacing w:val="41"/>
                <w:szCs w:val="24"/>
              </w:rPr>
              <w:t xml:space="preserve"> </w:t>
            </w:r>
            <w:r w:rsidRPr="00B63E1D">
              <w:rPr>
                <w:rFonts w:ascii="Arial" w:hAnsi="Arial" w:cs="Arial"/>
                <w:szCs w:val="24"/>
              </w:rPr>
              <w:t>occupying hospital beds</w:t>
            </w:r>
            <w:r w:rsidRPr="00B63E1D">
              <w:rPr>
                <w:rFonts w:ascii="Arial" w:hAnsi="Arial" w:cs="Arial"/>
                <w:spacing w:val="34"/>
                <w:szCs w:val="24"/>
              </w:rPr>
              <w:t xml:space="preserve"> </w:t>
            </w:r>
            <w:r w:rsidRPr="00B63E1D">
              <w:rPr>
                <w:rFonts w:ascii="Arial" w:hAnsi="Arial" w:cs="Arial"/>
                <w:szCs w:val="24"/>
              </w:rPr>
              <w:t xml:space="preserve">in </w:t>
            </w:r>
            <w:r w:rsidRPr="00B63E1D">
              <w:rPr>
                <w:rFonts w:ascii="Arial" w:hAnsi="Arial" w:cs="Arial"/>
                <w:spacing w:val="-100"/>
                <w:szCs w:val="24"/>
              </w:rPr>
              <w:t xml:space="preserve">  </w:t>
            </w:r>
            <w:r w:rsidRPr="00B63E1D">
              <w:rPr>
                <w:rFonts w:ascii="Arial" w:hAnsi="Arial" w:cs="Arial"/>
                <w:w w:val="105"/>
                <w:szCs w:val="24"/>
              </w:rPr>
              <w:t>Greater</w:t>
            </w:r>
            <w:r w:rsidRPr="00B63E1D">
              <w:rPr>
                <w:rFonts w:ascii="Arial" w:hAnsi="Arial" w:cs="Arial"/>
                <w:spacing w:val="10"/>
                <w:w w:val="105"/>
                <w:szCs w:val="24"/>
              </w:rPr>
              <w:t xml:space="preserve"> </w:t>
            </w:r>
            <w:r w:rsidRPr="00B63E1D">
              <w:rPr>
                <w:rFonts w:ascii="Arial" w:hAnsi="Arial" w:cs="Arial"/>
                <w:w w:val="105"/>
                <w:szCs w:val="24"/>
              </w:rPr>
              <w:t>Manchester</w:t>
            </w:r>
          </w:p>
          <w:p w14:paraId="69023DF6" w14:textId="77777777" w:rsidR="0059121B" w:rsidRPr="00FF17EB" w:rsidRDefault="0059121B" w:rsidP="009043E8">
            <w:pPr>
              <w:jc w:val="both"/>
              <w:rPr>
                <w:rFonts w:cs="Arial"/>
                <w:b/>
                <w:bCs/>
                <w:szCs w:val="24"/>
              </w:rPr>
            </w:pPr>
          </w:p>
        </w:tc>
      </w:tr>
      <w:tr w:rsidR="003E5D1E" w:rsidRPr="00FF17EB" w14:paraId="72264DED" w14:textId="77777777" w:rsidTr="00E745A9">
        <w:tc>
          <w:tcPr>
            <w:tcW w:w="3386" w:type="dxa"/>
            <w:gridSpan w:val="2"/>
          </w:tcPr>
          <w:p w14:paraId="7CD9633D" w14:textId="77777777" w:rsidR="003E5D1E" w:rsidRPr="00FF17EB" w:rsidRDefault="003E5D1E" w:rsidP="009043E8">
            <w:pPr>
              <w:jc w:val="both"/>
              <w:rPr>
                <w:rFonts w:cs="Arial"/>
                <w:szCs w:val="24"/>
              </w:rPr>
            </w:pPr>
          </w:p>
        </w:tc>
        <w:tc>
          <w:tcPr>
            <w:tcW w:w="1429" w:type="dxa"/>
          </w:tcPr>
          <w:p w14:paraId="3AC10EB3" w14:textId="3E90D183" w:rsidR="003E5D1E" w:rsidRPr="00BF66F0" w:rsidRDefault="0028476C" w:rsidP="009043E8">
            <w:pPr>
              <w:jc w:val="both"/>
              <w:rPr>
                <w:rFonts w:cs="Arial"/>
                <w:color w:val="000000" w:themeColor="text1"/>
                <w:szCs w:val="24"/>
              </w:rPr>
            </w:pPr>
            <w:r>
              <w:rPr>
                <w:rFonts w:cs="Arial"/>
                <w:color w:val="000000" w:themeColor="text1"/>
                <w:szCs w:val="24"/>
              </w:rPr>
              <w:t>08/11/2021</w:t>
            </w:r>
          </w:p>
        </w:tc>
        <w:tc>
          <w:tcPr>
            <w:tcW w:w="2126" w:type="dxa"/>
          </w:tcPr>
          <w:p w14:paraId="1B5DC677" w14:textId="2FA2182C" w:rsidR="003E5D1E" w:rsidRPr="003E5D1E" w:rsidRDefault="0028476C" w:rsidP="009043E8">
            <w:pPr>
              <w:jc w:val="both"/>
              <w:rPr>
                <w:rFonts w:cs="Arial"/>
                <w:color w:val="000000" w:themeColor="text1"/>
                <w:szCs w:val="24"/>
              </w:rPr>
            </w:pPr>
            <w:r>
              <w:rPr>
                <w:rFonts w:cs="Arial"/>
                <w:color w:val="000000" w:themeColor="text1"/>
                <w:szCs w:val="24"/>
              </w:rPr>
              <w:t>15/11/2021</w:t>
            </w:r>
          </w:p>
        </w:tc>
        <w:tc>
          <w:tcPr>
            <w:tcW w:w="1843" w:type="dxa"/>
          </w:tcPr>
          <w:p w14:paraId="77938A1C" w14:textId="76EBE5A7" w:rsidR="003E5D1E" w:rsidRPr="0028476C" w:rsidRDefault="0028476C" w:rsidP="009043E8">
            <w:pPr>
              <w:jc w:val="both"/>
              <w:rPr>
                <w:rFonts w:cs="Arial"/>
                <w:b/>
                <w:bCs/>
                <w:color w:val="000000" w:themeColor="text1"/>
                <w:szCs w:val="24"/>
              </w:rPr>
            </w:pPr>
            <w:r>
              <w:rPr>
                <w:rFonts w:cs="Arial"/>
                <w:b/>
                <w:bCs/>
                <w:color w:val="000000" w:themeColor="text1"/>
                <w:szCs w:val="24"/>
              </w:rPr>
              <w:t>22/11/2021</w:t>
            </w:r>
          </w:p>
        </w:tc>
      </w:tr>
      <w:tr w:rsidR="003E5D1E" w:rsidRPr="00FF17EB" w14:paraId="420DD29D" w14:textId="77777777" w:rsidTr="00E745A9">
        <w:tc>
          <w:tcPr>
            <w:tcW w:w="3386" w:type="dxa"/>
            <w:gridSpan w:val="2"/>
          </w:tcPr>
          <w:p w14:paraId="428883BE" w14:textId="77777777" w:rsidR="003E5D1E" w:rsidRPr="00B63E1D" w:rsidRDefault="003E5D1E" w:rsidP="009043E8">
            <w:pPr>
              <w:jc w:val="both"/>
              <w:rPr>
                <w:rFonts w:cs="Arial"/>
                <w:color w:val="000000" w:themeColor="text1"/>
                <w:szCs w:val="24"/>
              </w:rPr>
            </w:pPr>
            <w:r w:rsidRPr="00B63E1D">
              <w:rPr>
                <w:rFonts w:cs="Arial"/>
                <w:color w:val="000000" w:themeColor="text1"/>
                <w:spacing w:val="-1"/>
                <w:w w:val="105"/>
                <w:szCs w:val="24"/>
              </w:rPr>
              <w:t>Weekly</w:t>
            </w:r>
            <w:r w:rsidRPr="00B63E1D">
              <w:rPr>
                <w:rFonts w:cs="Arial"/>
                <w:color w:val="000000" w:themeColor="text1"/>
                <w:spacing w:val="2"/>
                <w:w w:val="105"/>
                <w:szCs w:val="24"/>
              </w:rPr>
              <w:t xml:space="preserve"> </w:t>
            </w:r>
            <w:r w:rsidRPr="00B63E1D">
              <w:rPr>
                <w:rFonts w:cs="Arial"/>
                <w:color w:val="000000" w:themeColor="text1"/>
                <w:spacing w:val="-1"/>
                <w:w w:val="105"/>
                <w:szCs w:val="24"/>
              </w:rPr>
              <w:t>admissions</w:t>
            </w:r>
            <w:r w:rsidRPr="00B63E1D">
              <w:rPr>
                <w:rFonts w:cs="Arial"/>
                <w:color w:val="000000" w:themeColor="text1"/>
                <w:spacing w:val="5"/>
                <w:w w:val="105"/>
                <w:szCs w:val="24"/>
              </w:rPr>
              <w:t xml:space="preserve"> </w:t>
            </w:r>
            <w:r w:rsidRPr="00B63E1D">
              <w:rPr>
                <w:rFonts w:cs="Arial"/>
                <w:color w:val="000000" w:themeColor="text1"/>
                <w:w w:val="105"/>
                <w:szCs w:val="24"/>
              </w:rPr>
              <w:t>to</w:t>
            </w:r>
            <w:r w:rsidRPr="00B63E1D">
              <w:rPr>
                <w:rFonts w:cs="Arial"/>
                <w:color w:val="000000" w:themeColor="text1"/>
                <w:spacing w:val="-15"/>
                <w:w w:val="105"/>
                <w:szCs w:val="24"/>
              </w:rPr>
              <w:t xml:space="preserve"> </w:t>
            </w:r>
            <w:r w:rsidRPr="00B63E1D">
              <w:rPr>
                <w:rFonts w:cs="Arial"/>
                <w:color w:val="000000" w:themeColor="text1"/>
                <w:w w:val="105"/>
                <w:szCs w:val="24"/>
              </w:rPr>
              <w:t>hospitals</w:t>
            </w:r>
            <w:r w:rsidRPr="00B63E1D">
              <w:rPr>
                <w:rFonts w:cs="Arial"/>
                <w:color w:val="000000" w:themeColor="text1"/>
                <w:spacing w:val="-1"/>
                <w:w w:val="105"/>
                <w:szCs w:val="24"/>
              </w:rPr>
              <w:t xml:space="preserve"> </w:t>
            </w:r>
            <w:r w:rsidRPr="00B63E1D">
              <w:rPr>
                <w:rFonts w:cs="Arial"/>
                <w:color w:val="000000" w:themeColor="text1"/>
                <w:w w:val="105"/>
                <w:szCs w:val="24"/>
              </w:rPr>
              <w:t>for</w:t>
            </w:r>
            <w:r w:rsidRPr="00B63E1D">
              <w:rPr>
                <w:rFonts w:cs="Arial"/>
                <w:color w:val="000000" w:themeColor="text1"/>
                <w:spacing w:val="-6"/>
                <w:w w:val="105"/>
                <w:szCs w:val="24"/>
              </w:rPr>
              <w:t xml:space="preserve"> </w:t>
            </w:r>
            <w:r w:rsidRPr="00B63E1D">
              <w:rPr>
                <w:rFonts w:cs="Arial"/>
                <w:color w:val="000000" w:themeColor="text1"/>
                <w:w w:val="105"/>
                <w:szCs w:val="24"/>
              </w:rPr>
              <w:t>C</w:t>
            </w:r>
            <w:r>
              <w:rPr>
                <w:rFonts w:cs="Arial"/>
                <w:color w:val="000000" w:themeColor="text1"/>
                <w:w w:val="105"/>
                <w:szCs w:val="24"/>
              </w:rPr>
              <w:t>ovid</w:t>
            </w:r>
            <w:r w:rsidRPr="00B63E1D">
              <w:rPr>
                <w:rFonts w:cs="Arial"/>
                <w:color w:val="000000" w:themeColor="text1"/>
                <w:w w:val="105"/>
                <w:szCs w:val="24"/>
              </w:rPr>
              <w:t>-19</w:t>
            </w:r>
          </w:p>
          <w:p w14:paraId="0A32F99A" w14:textId="77777777" w:rsidR="003E5D1E" w:rsidRPr="00B63E1D" w:rsidRDefault="003E5D1E" w:rsidP="009043E8">
            <w:pPr>
              <w:jc w:val="both"/>
              <w:rPr>
                <w:rFonts w:cs="Arial"/>
                <w:color w:val="000000" w:themeColor="text1"/>
                <w:szCs w:val="24"/>
              </w:rPr>
            </w:pPr>
          </w:p>
        </w:tc>
        <w:tc>
          <w:tcPr>
            <w:tcW w:w="1429" w:type="dxa"/>
          </w:tcPr>
          <w:p w14:paraId="609E39CC" w14:textId="3D19A8DF" w:rsidR="003E5D1E" w:rsidRPr="00BF66F0" w:rsidRDefault="0028476C" w:rsidP="009043E8">
            <w:pPr>
              <w:jc w:val="both"/>
              <w:rPr>
                <w:rFonts w:cs="Arial"/>
                <w:szCs w:val="24"/>
              </w:rPr>
            </w:pPr>
            <w:r>
              <w:rPr>
                <w:rFonts w:cs="Arial"/>
                <w:szCs w:val="24"/>
              </w:rPr>
              <w:t>151</w:t>
            </w:r>
          </w:p>
        </w:tc>
        <w:tc>
          <w:tcPr>
            <w:tcW w:w="2126" w:type="dxa"/>
          </w:tcPr>
          <w:p w14:paraId="311C316F" w14:textId="36D3E208" w:rsidR="003E5D1E" w:rsidRPr="003E5D1E" w:rsidRDefault="0028476C" w:rsidP="009043E8">
            <w:pPr>
              <w:jc w:val="both"/>
              <w:rPr>
                <w:rFonts w:cs="Arial"/>
                <w:szCs w:val="24"/>
              </w:rPr>
            </w:pPr>
            <w:r>
              <w:rPr>
                <w:rFonts w:cs="Arial"/>
                <w:szCs w:val="24"/>
              </w:rPr>
              <w:t xml:space="preserve">113 </w:t>
            </w:r>
          </w:p>
        </w:tc>
        <w:tc>
          <w:tcPr>
            <w:tcW w:w="1843" w:type="dxa"/>
          </w:tcPr>
          <w:p w14:paraId="21A13F80" w14:textId="1C034E09" w:rsidR="003E5D1E" w:rsidRPr="008431EF" w:rsidRDefault="0028476C" w:rsidP="009043E8">
            <w:pPr>
              <w:jc w:val="both"/>
              <w:rPr>
                <w:rFonts w:cs="Arial"/>
                <w:b/>
                <w:bCs/>
                <w:szCs w:val="24"/>
              </w:rPr>
            </w:pPr>
            <w:r>
              <w:rPr>
                <w:rFonts w:cs="Arial"/>
                <w:b/>
                <w:bCs/>
                <w:szCs w:val="24"/>
              </w:rPr>
              <w:t>116</w:t>
            </w:r>
          </w:p>
        </w:tc>
      </w:tr>
      <w:tr w:rsidR="003E5D1E" w:rsidRPr="00FF17EB" w14:paraId="5DD900C5" w14:textId="77777777" w:rsidTr="00E745A9">
        <w:tc>
          <w:tcPr>
            <w:tcW w:w="3386" w:type="dxa"/>
            <w:gridSpan w:val="2"/>
          </w:tcPr>
          <w:p w14:paraId="2755A4F5" w14:textId="77777777" w:rsidR="003E5D1E" w:rsidRPr="00B63E1D" w:rsidRDefault="003E5D1E" w:rsidP="009043E8">
            <w:pPr>
              <w:jc w:val="both"/>
              <w:rPr>
                <w:rFonts w:cs="Arial"/>
                <w:color w:val="000000" w:themeColor="text1"/>
                <w:szCs w:val="24"/>
              </w:rPr>
            </w:pPr>
            <w:r w:rsidRPr="00B63E1D">
              <w:rPr>
                <w:rFonts w:cs="Arial"/>
                <w:color w:val="000000" w:themeColor="text1"/>
                <w:w w:val="105"/>
                <w:szCs w:val="24"/>
              </w:rPr>
              <w:t>Weekly</w:t>
            </w:r>
            <w:r w:rsidRPr="00B63E1D">
              <w:rPr>
                <w:rFonts w:cs="Arial"/>
                <w:color w:val="000000" w:themeColor="text1"/>
                <w:spacing w:val="3"/>
                <w:w w:val="105"/>
                <w:szCs w:val="24"/>
              </w:rPr>
              <w:t xml:space="preserve"> </w:t>
            </w:r>
            <w:r w:rsidRPr="00B63E1D">
              <w:rPr>
                <w:rFonts w:cs="Arial"/>
                <w:color w:val="000000" w:themeColor="text1"/>
                <w:w w:val="105"/>
                <w:szCs w:val="24"/>
              </w:rPr>
              <w:t>in-patient</w:t>
            </w:r>
            <w:r w:rsidRPr="00B63E1D">
              <w:rPr>
                <w:rFonts w:cs="Arial"/>
                <w:color w:val="000000" w:themeColor="text1"/>
                <w:spacing w:val="-9"/>
                <w:w w:val="105"/>
                <w:szCs w:val="24"/>
              </w:rPr>
              <w:t xml:space="preserve"> </w:t>
            </w:r>
            <w:r w:rsidRPr="00B63E1D">
              <w:rPr>
                <w:rFonts w:cs="Arial"/>
                <w:color w:val="000000" w:themeColor="text1"/>
                <w:w w:val="105"/>
                <w:szCs w:val="24"/>
              </w:rPr>
              <w:t>diagnoses</w:t>
            </w:r>
            <w:r w:rsidRPr="00B63E1D">
              <w:rPr>
                <w:rFonts w:cs="Arial"/>
                <w:color w:val="000000" w:themeColor="text1"/>
                <w:spacing w:val="1"/>
                <w:w w:val="105"/>
                <w:szCs w:val="24"/>
              </w:rPr>
              <w:t xml:space="preserve"> </w:t>
            </w:r>
            <w:r w:rsidRPr="00B63E1D">
              <w:rPr>
                <w:rFonts w:cs="Arial"/>
                <w:color w:val="000000" w:themeColor="text1"/>
                <w:w w:val="105"/>
                <w:szCs w:val="24"/>
              </w:rPr>
              <w:t>for</w:t>
            </w:r>
            <w:r w:rsidRPr="00B63E1D">
              <w:rPr>
                <w:rFonts w:cs="Arial"/>
                <w:color w:val="000000" w:themeColor="text1"/>
                <w:spacing w:val="-8"/>
                <w:w w:val="105"/>
                <w:szCs w:val="24"/>
              </w:rPr>
              <w:t xml:space="preserve"> </w:t>
            </w:r>
            <w:r w:rsidRPr="00B63E1D">
              <w:rPr>
                <w:rFonts w:cs="Arial"/>
                <w:color w:val="000000" w:themeColor="text1"/>
                <w:w w:val="105"/>
                <w:szCs w:val="24"/>
              </w:rPr>
              <w:t>Covid-19</w:t>
            </w:r>
          </w:p>
          <w:p w14:paraId="1BA60F44" w14:textId="77777777" w:rsidR="003E5D1E" w:rsidRPr="00B63E1D" w:rsidRDefault="003E5D1E" w:rsidP="009043E8">
            <w:pPr>
              <w:jc w:val="both"/>
              <w:rPr>
                <w:rFonts w:cs="Arial"/>
                <w:color w:val="000000" w:themeColor="text1"/>
                <w:szCs w:val="24"/>
              </w:rPr>
            </w:pPr>
          </w:p>
        </w:tc>
        <w:tc>
          <w:tcPr>
            <w:tcW w:w="1429" w:type="dxa"/>
          </w:tcPr>
          <w:p w14:paraId="4CA46963" w14:textId="5E8A9732" w:rsidR="003E5D1E" w:rsidRPr="00BF66F0" w:rsidRDefault="0028476C" w:rsidP="009043E8">
            <w:pPr>
              <w:jc w:val="both"/>
              <w:rPr>
                <w:rFonts w:cs="Arial"/>
                <w:szCs w:val="24"/>
              </w:rPr>
            </w:pPr>
            <w:r>
              <w:rPr>
                <w:rFonts w:cs="Arial"/>
                <w:szCs w:val="24"/>
              </w:rPr>
              <w:t>175</w:t>
            </w:r>
          </w:p>
        </w:tc>
        <w:tc>
          <w:tcPr>
            <w:tcW w:w="2126" w:type="dxa"/>
          </w:tcPr>
          <w:p w14:paraId="5A6BD1F5" w14:textId="19D03ABD" w:rsidR="003E5D1E" w:rsidRPr="003E5D1E" w:rsidRDefault="0028476C" w:rsidP="009043E8">
            <w:pPr>
              <w:jc w:val="both"/>
              <w:rPr>
                <w:rFonts w:cs="Arial"/>
                <w:szCs w:val="24"/>
              </w:rPr>
            </w:pPr>
            <w:r>
              <w:rPr>
                <w:rFonts w:cs="Arial"/>
                <w:szCs w:val="24"/>
              </w:rPr>
              <w:t>170</w:t>
            </w:r>
          </w:p>
        </w:tc>
        <w:tc>
          <w:tcPr>
            <w:tcW w:w="1843" w:type="dxa"/>
          </w:tcPr>
          <w:p w14:paraId="7562796B" w14:textId="0DFA66F8" w:rsidR="003E5D1E" w:rsidRPr="008431EF" w:rsidRDefault="0028476C" w:rsidP="009043E8">
            <w:pPr>
              <w:jc w:val="both"/>
              <w:rPr>
                <w:rFonts w:cs="Arial"/>
                <w:b/>
                <w:bCs/>
                <w:szCs w:val="24"/>
              </w:rPr>
            </w:pPr>
            <w:r>
              <w:rPr>
                <w:rFonts w:cs="Arial"/>
                <w:b/>
                <w:bCs/>
                <w:szCs w:val="24"/>
              </w:rPr>
              <w:t>152</w:t>
            </w:r>
          </w:p>
        </w:tc>
      </w:tr>
      <w:tr w:rsidR="003E5D1E" w:rsidRPr="00FF17EB" w14:paraId="5FA39091" w14:textId="77777777" w:rsidTr="00E745A9">
        <w:tc>
          <w:tcPr>
            <w:tcW w:w="3386" w:type="dxa"/>
            <w:gridSpan w:val="2"/>
          </w:tcPr>
          <w:p w14:paraId="68FF6BFE" w14:textId="77777777" w:rsidR="003E5D1E" w:rsidRPr="00B63E1D" w:rsidRDefault="003E5D1E" w:rsidP="009043E8">
            <w:pPr>
              <w:jc w:val="both"/>
              <w:rPr>
                <w:rFonts w:cs="Arial"/>
                <w:color w:val="000000" w:themeColor="text1"/>
                <w:szCs w:val="24"/>
              </w:rPr>
            </w:pPr>
            <w:r w:rsidRPr="00B63E1D">
              <w:rPr>
                <w:rFonts w:cs="Arial"/>
                <w:color w:val="000000" w:themeColor="text1"/>
                <w:w w:val="105"/>
                <w:szCs w:val="24"/>
              </w:rPr>
              <w:t>Number</w:t>
            </w:r>
            <w:r w:rsidRPr="00B63E1D">
              <w:rPr>
                <w:rFonts w:cs="Arial"/>
                <w:color w:val="000000" w:themeColor="text1"/>
                <w:spacing w:val="5"/>
                <w:w w:val="105"/>
                <w:szCs w:val="24"/>
              </w:rPr>
              <w:t xml:space="preserve"> </w:t>
            </w:r>
            <w:r w:rsidRPr="00B63E1D">
              <w:rPr>
                <w:rFonts w:cs="Arial"/>
                <w:color w:val="000000" w:themeColor="text1"/>
                <w:w w:val="105"/>
                <w:szCs w:val="24"/>
              </w:rPr>
              <w:t>of</w:t>
            </w:r>
            <w:r w:rsidRPr="00B63E1D">
              <w:rPr>
                <w:rFonts w:cs="Arial"/>
                <w:color w:val="000000" w:themeColor="text1"/>
                <w:spacing w:val="-14"/>
                <w:w w:val="105"/>
                <w:szCs w:val="24"/>
              </w:rPr>
              <w:t xml:space="preserve"> </w:t>
            </w:r>
            <w:r w:rsidRPr="00B63E1D">
              <w:rPr>
                <w:rFonts w:cs="Arial"/>
                <w:color w:val="000000" w:themeColor="text1"/>
                <w:w w:val="105"/>
                <w:szCs w:val="24"/>
              </w:rPr>
              <w:t>HOU/ITU</w:t>
            </w:r>
            <w:r w:rsidRPr="00B63E1D">
              <w:rPr>
                <w:rFonts w:cs="Arial"/>
                <w:color w:val="000000" w:themeColor="text1"/>
                <w:spacing w:val="-2"/>
                <w:w w:val="105"/>
                <w:szCs w:val="24"/>
              </w:rPr>
              <w:t xml:space="preserve"> </w:t>
            </w:r>
            <w:r w:rsidRPr="00B63E1D">
              <w:rPr>
                <w:rFonts w:cs="Arial"/>
                <w:color w:val="000000" w:themeColor="text1"/>
                <w:w w:val="105"/>
                <w:szCs w:val="24"/>
              </w:rPr>
              <w:t>beds</w:t>
            </w:r>
            <w:r w:rsidRPr="00B63E1D">
              <w:rPr>
                <w:rFonts w:cs="Arial"/>
                <w:color w:val="000000" w:themeColor="text1"/>
                <w:spacing w:val="-8"/>
                <w:w w:val="105"/>
                <w:szCs w:val="24"/>
              </w:rPr>
              <w:t xml:space="preserve"> </w:t>
            </w:r>
            <w:r w:rsidRPr="00B63E1D">
              <w:rPr>
                <w:rFonts w:cs="Arial"/>
                <w:color w:val="000000" w:themeColor="text1"/>
                <w:w w:val="105"/>
                <w:szCs w:val="24"/>
              </w:rPr>
              <w:t>with</w:t>
            </w:r>
            <w:r w:rsidRPr="00B63E1D">
              <w:rPr>
                <w:rFonts w:cs="Arial"/>
                <w:color w:val="000000" w:themeColor="text1"/>
                <w:spacing w:val="-14"/>
                <w:w w:val="105"/>
                <w:szCs w:val="24"/>
              </w:rPr>
              <w:t xml:space="preserve"> </w:t>
            </w:r>
            <w:r w:rsidRPr="00B63E1D">
              <w:rPr>
                <w:rFonts w:cs="Arial"/>
                <w:color w:val="000000" w:themeColor="text1"/>
                <w:w w:val="105"/>
                <w:szCs w:val="24"/>
              </w:rPr>
              <w:t>Covid-19</w:t>
            </w:r>
            <w:r w:rsidRPr="00B63E1D">
              <w:rPr>
                <w:rFonts w:cs="Arial"/>
                <w:color w:val="000000" w:themeColor="text1"/>
                <w:spacing w:val="-64"/>
                <w:w w:val="105"/>
                <w:szCs w:val="24"/>
              </w:rPr>
              <w:t xml:space="preserve"> </w:t>
            </w:r>
            <w:r w:rsidRPr="00B63E1D">
              <w:rPr>
                <w:rFonts w:cs="Arial"/>
                <w:color w:val="000000" w:themeColor="text1"/>
                <w:w w:val="105"/>
                <w:szCs w:val="24"/>
              </w:rPr>
              <w:t>patients</w:t>
            </w:r>
            <w:r w:rsidRPr="00B63E1D">
              <w:rPr>
                <w:rFonts w:cs="Arial"/>
                <w:color w:val="000000" w:themeColor="text1"/>
                <w:spacing w:val="-6"/>
                <w:w w:val="105"/>
                <w:szCs w:val="24"/>
              </w:rPr>
              <w:t xml:space="preserve"> </w:t>
            </w:r>
            <w:r w:rsidRPr="00B63E1D">
              <w:rPr>
                <w:rFonts w:cs="Arial"/>
                <w:color w:val="000000" w:themeColor="text1"/>
                <w:w w:val="105"/>
                <w:szCs w:val="24"/>
              </w:rPr>
              <w:t>on</w:t>
            </w:r>
            <w:r w:rsidRPr="00B63E1D">
              <w:rPr>
                <w:rFonts w:cs="Arial"/>
                <w:color w:val="000000" w:themeColor="text1"/>
                <w:spacing w:val="-15"/>
                <w:w w:val="105"/>
                <w:szCs w:val="24"/>
              </w:rPr>
              <w:t xml:space="preserve"> </w:t>
            </w:r>
            <w:r w:rsidRPr="00B63E1D">
              <w:rPr>
                <w:rFonts w:cs="Arial"/>
                <w:color w:val="000000" w:themeColor="text1"/>
                <w:w w:val="105"/>
                <w:szCs w:val="24"/>
              </w:rPr>
              <w:t>specified</w:t>
            </w:r>
            <w:r w:rsidRPr="00B63E1D">
              <w:rPr>
                <w:rFonts w:cs="Arial"/>
                <w:color w:val="000000" w:themeColor="text1"/>
                <w:spacing w:val="2"/>
                <w:w w:val="105"/>
                <w:szCs w:val="24"/>
              </w:rPr>
              <w:t xml:space="preserve"> </w:t>
            </w:r>
            <w:r w:rsidRPr="00B63E1D">
              <w:rPr>
                <w:rFonts w:cs="Arial"/>
                <w:color w:val="000000" w:themeColor="text1"/>
                <w:w w:val="105"/>
                <w:szCs w:val="24"/>
              </w:rPr>
              <w:t>date</w:t>
            </w:r>
          </w:p>
          <w:p w14:paraId="29DED4BA" w14:textId="77777777" w:rsidR="003E5D1E" w:rsidRPr="00B63E1D" w:rsidRDefault="003E5D1E" w:rsidP="009043E8">
            <w:pPr>
              <w:jc w:val="both"/>
              <w:rPr>
                <w:rFonts w:cs="Arial"/>
                <w:color w:val="000000" w:themeColor="text1"/>
                <w:szCs w:val="24"/>
              </w:rPr>
            </w:pPr>
          </w:p>
        </w:tc>
        <w:tc>
          <w:tcPr>
            <w:tcW w:w="1429" w:type="dxa"/>
          </w:tcPr>
          <w:p w14:paraId="6493BB29" w14:textId="2B84A245" w:rsidR="003E5D1E" w:rsidRPr="00BF66F0" w:rsidRDefault="0028476C" w:rsidP="009043E8">
            <w:pPr>
              <w:jc w:val="both"/>
              <w:rPr>
                <w:rFonts w:cs="Arial"/>
                <w:szCs w:val="24"/>
              </w:rPr>
            </w:pPr>
            <w:r>
              <w:rPr>
                <w:rFonts w:cs="Arial"/>
                <w:szCs w:val="24"/>
              </w:rPr>
              <w:t>55</w:t>
            </w:r>
          </w:p>
        </w:tc>
        <w:tc>
          <w:tcPr>
            <w:tcW w:w="2126" w:type="dxa"/>
          </w:tcPr>
          <w:p w14:paraId="127FFAB3" w14:textId="56DED4DB" w:rsidR="003E5D1E" w:rsidRPr="003E5D1E" w:rsidRDefault="0028476C" w:rsidP="009043E8">
            <w:pPr>
              <w:jc w:val="both"/>
              <w:rPr>
                <w:rFonts w:cs="Arial"/>
                <w:szCs w:val="24"/>
              </w:rPr>
            </w:pPr>
            <w:r>
              <w:rPr>
                <w:rFonts w:cs="Arial"/>
                <w:szCs w:val="24"/>
              </w:rPr>
              <w:t>55</w:t>
            </w:r>
          </w:p>
        </w:tc>
        <w:tc>
          <w:tcPr>
            <w:tcW w:w="1843" w:type="dxa"/>
          </w:tcPr>
          <w:p w14:paraId="52C16098" w14:textId="52AB8095" w:rsidR="003E5D1E" w:rsidRPr="008431EF" w:rsidRDefault="0028476C" w:rsidP="009043E8">
            <w:pPr>
              <w:jc w:val="both"/>
              <w:rPr>
                <w:rFonts w:cs="Arial"/>
                <w:b/>
                <w:bCs/>
                <w:szCs w:val="24"/>
              </w:rPr>
            </w:pPr>
            <w:r>
              <w:rPr>
                <w:rFonts w:cs="Arial"/>
                <w:b/>
                <w:bCs/>
                <w:szCs w:val="24"/>
              </w:rPr>
              <w:t>49</w:t>
            </w:r>
          </w:p>
        </w:tc>
      </w:tr>
      <w:tr w:rsidR="003E5D1E" w:rsidRPr="00FF17EB" w14:paraId="623932C2" w14:textId="77777777" w:rsidTr="00E745A9">
        <w:tc>
          <w:tcPr>
            <w:tcW w:w="3386" w:type="dxa"/>
            <w:gridSpan w:val="2"/>
          </w:tcPr>
          <w:p w14:paraId="639D9404" w14:textId="269F2612" w:rsidR="003E5D1E" w:rsidRPr="00B63E1D" w:rsidRDefault="003E5D1E" w:rsidP="009043E8">
            <w:pPr>
              <w:ind w:right="398"/>
              <w:jc w:val="both"/>
              <w:rPr>
                <w:rFonts w:cs="Arial"/>
                <w:color w:val="000000" w:themeColor="text1"/>
                <w:szCs w:val="24"/>
              </w:rPr>
            </w:pPr>
            <w:r w:rsidRPr="00B63E1D">
              <w:rPr>
                <w:rFonts w:cs="Arial"/>
                <w:color w:val="000000" w:themeColor="text1"/>
                <w:spacing w:val="-1"/>
                <w:w w:val="105"/>
                <w:szCs w:val="24"/>
              </w:rPr>
              <w:t>Number of beds (excluding HOU/ITU) with</w:t>
            </w:r>
            <w:r w:rsidRPr="00B63E1D">
              <w:rPr>
                <w:rFonts w:cs="Arial"/>
                <w:color w:val="000000" w:themeColor="text1"/>
                <w:spacing w:val="-65"/>
                <w:w w:val="105"/>
                <w:szCs w:val="24"/>
              </w:rPr>
              <w:t xml:space="preserve"> </w:t>
            </w:r>
            <w:r w:rsidRPr="00B63E1D">
              <w:rPr>
                <w:rFonts w:cs="Arial"/>
                <w:color w:val="000000" w:themeColor="text1"/>
                <w:w w:val="105"/>
                <w:szCs w:val="24"/>
              </w:rPr>
              <w:t>Covid-19</w:t>
            </w:r>
            <w:r w:rsidRPr="00B63E1D">
              <w:rPr>
                <w:rFonts w:cs="Arial"/>
                <w:color w:val="000000" w:themeColor="text1"/>
                <w:spacing w:val="-11"/>
                <w:w w:val="105"/>
                <w:szCs w:val="24"/>
              </w:rPr>
              <w:t xml:space="preserve"> </w:t>
            </w:r>
            <w:r w:rsidRPr="00B63E1D">
              <w:rPr>
                <w:rFonts w:cs="Arial"/>
                <w:color w:val="000000" w:themeColor="text1"/>
                <w:w w:val="105"/>
                <w:szCs w:val="24"/>
              </w:rPr>
              <w:t>patients</w:t>
            </w:r>
            <w:r w:rsidRPr="00B63E1D">
              <w:rPr>
                <w:rFonts w:cs="Arial"/>
                <w:color w:val="000000" w:themeColor="text1"/>
                <w:spacing w:val="-2"/>
                <w:w w:val="105"/>
                <w:szCs w:val="24"/>
              </w:rPr>
              <w:t xml:space="preserve"> </w:t>
            </w:r>
            <w:r w:rsidRPr="00B63E1D">
              <w:rPr>
                <w:rFonts w:cs="Arial"/>
                <w:color w:val="000000" w:themeColor="text1"/>
                <w:w w:val="105"/>
                <w:szCs w:val="24"/>
              </w:rPr>
              <w:t>on</w:t>
            </w:r>
            <w:r w:rsidRPr="00B63E1D">
              <w:rPr>
                <w:rFonts w:cs="Arial"/>
                <w:color w:val="000000" w:themeColor="text1"/>
                <w:spacing w:val="-6"/>
                <w:w w:val="105"/>
                <w:szCs w:val="24"/>
              </w:rPr>
              <w:t xml:space="preserve"> </w:t>
            </w:r>
            <w:r w:rsidRPr="00B63E1D">
              <w:rPr>
                <w:rFonts w:cs="Arial"/>
                <w:color w:val="000000" w:themeColor="text1"/>
                <w:w w:val="105"/>
                <w:szCs w:val="24"/>
              </w:rPr>
              <w:t>specified</w:t>
            </w:r>
            <w:r w:rsidRPr="00B63E1D">
              <w:rPr>
                <w:rFonts w:cs="Arial"/>
                <w:color w:val="000000" w:themeColor="text1"/>
                <w:spacing w:val="-2"/>
                <w:w w:val="105"/>
                <w:szCs w:val="24"/>
              </w:rPr>
              <w:t xml:space="preserve"> </w:t>
            </w:r>
            <w:r w:rsidRPr="00B63E1D">
              <w:rPr>
                <w:rFonts w:cs="Arial"/>
                <w:color w:val="000000" w:themeColor="text1"/>
                <w:w w:val="105"/>
                <w:szCs w:val="24"/>
              </w:rPr>
              <w:t>date</w:t>
            </w:r>
          </w:p>
        </w:tc>
        <w:tc>
          <w:tcPr>
            <w:tcW w:w="1429" w:type="dxa"/>
          </w:tcPr>
          <w:p w14:paraId="2F4452DE" w14:textId="4D75514A" w:rsidR="003E5D1E" w:rsidRPr="00BF66F0" w:rsidRDefault="0028476C" w:rsidP="009043E8">
            <w:pPr>
              <w:jc w:val="both"/>
              <w:rPr>
                <w:rFonts w:cs="Arial"/>
                <w:szCs w:val="24"/>
              </w:rPr>
            </w:pPr>
            <w:r>
              <w:rPr>
                <w:rFonts w:cs="Arial"/>
                <w:szCs w:val="24"/>
              </w:rPr>
              <w:t>412</w:t>
            </w:r>
          </w:p>
        </w:tc>
        <w:tc>
          <w:tcPr>
            <w:tcW w:w="2126" w:type="dxa"/>
          </w:tcPr>
          <w:p w14:paraId="6B2BDA53" w14:textId="116720FE" w:rsidR="003E5D1E" w:rsidRPr="003E5D1E" w:rsidRDefault="0028476C" w:rsidP="009043E8">
            <w:pPr>
              <w:jc w:val="both"/>
              <w:rPr>
                <w:rFonts w:cs="Arial"/>
                <w:szCs w:val="24"/>
              </w:rPr>
            </w:pPr>
            <w:r>
              <w:rPr>
                <w:rFonts w:cs="Arial"/>
                <w:szCs w:val="24"/>
              </w:rPr>
              <w:t>362</w:t>
            </w:r>
          </w:p>
        </w:tc>
        <w:tc>
          <w:tcPr>
            <w:tcW w:w="1843" w:type="dxa"/>
          </w:tcPr>
          <w:p w14:paraId="0C638D87" w14:textId="3CE79F76" w:rsidR="003E5D1E" w:rsidRPr="008431EF" w:rsidRDefault="0028476C" w:rsidP="009043E8">
            <w:pPr>
              <w:jc w:val="both"/>
              <w:rPr>
                <w:rFonts w:cs="Arial"/>
                <w:b/>
                <w:bCs/>
                <w:szCs w:val="24"/>
              </w:rPr>
            </w:pPr>
            <w:r>
              <w:rPr>
                <w:rFonts w:cs="Arial"/>
                <w:b/>
                <w:bCs/>
                <w:szCs w:val="24"/>
              </w:rPr>
              <w:t>362</w:t>
            </w:r>
          </w:p>
        </w:tc>
      </w:tr>
    </w:tbl>
    <w:p w14:paraId="2A6E5BCD" w14:textId="77777777" w:rsidR="00C113BF" w:rsidRPr="00B835BA" w:rsidRDefault="00C113BF" w:rsidP="009043E8">
      <w:pPr>
        <w:jc w:val="both"/>
        <w:rPr>
          <w:rFonts w:cs="Arial"/>
          <w:bCs/>
          <w:iCs/>
          <w:szCs w:val="24"/>
        </w:rPr>
      </w:pPr>
    </w:p>
    <w:p w14:paraId="54C3382B" w14:textId="77777777" w:rsidR="00C113BF" w:rsidRPr="00FF17EB" w:rsidRDefault="00C113BF" w:rsidP="009043E8">
      <w:pPr>
        <w:pStyle w:val="ListParagraph"/>
        <w:ind w:left="360"/>
        <w:jc w:val="both"/>
        <w:rPr>
          <w:rFonts w:cs="Arial"/>
          <w:b/>
          <w:bCs/>
          <w:i/>
          <w:szCs w:val="24"/>
        </w:rPr>
      </w:pPr>
    </w:p>
    <w:p w14:paraId="696B50BF" w14:textId="77777777" w:rsidR="00D351F9" w:rsidRPr="00FF17EB" w:rsidRDefault="00D351F9" w:rsidP="009043E8">
      <w:pPr>
        <w:jc w:val="both"/>
        <w:rPr>
          <w:rFonts w:cs="Arial"/>
          <w:szCs w:val="24"/>
        </w:rPr>
      </w:pPr>
    </w:p>
    <w:p w14:paraId="522AD7B2" w14:textId="50A19C42" w:rsidR="00716921" w:rsidRDefault="00716921" w:rsidP="009043E8">
      <w:pPr>
        <w:jc w:val="both"/>
        <w:rPr>
          <w:rFonts w:cs="Arial"/>
          <w:szCs w:val="24"/>
        </w:rPr>
      </w:pPr>
    </w:p>
    <w:p w14:paraId="62F46C96" w14:textId="195C2221" w:rsidR="00716921" w:rsidRDefault="00716921" w:rsidP="009043E8">
      <w:pPr>
        <w:jc w:val="both"/>
        <w:rPr>
          <w:rFonts w:cs="Arial"/>
          <w:szCs w:val="24"/>
        </w:rPr>
      </w:pPr>
    </w:p>
    <w:p w14:paraId="7E960A53" w14:textId="5D171726" w:rsidR="006D128B" w:rsidRDefault="006D128B" w:rsidP="009043E8">
      <w:pPr>
        <w:jc w:val="both"/>
        <w:rPr>
          <w:rFonts w:cs="Arial"/>
          <w:szCs w:val="24"/>
        </w:rPr>
      </w:pPr>
    </w:p>
    <w:p w14:paraId="59DFF687" w14:textId="00017E33" w:rsidR="006D128B" w:rsidRDefault="006D128B" w:rsidP="009043E8">
      <w:pPr>
        <w:jc w:val="both"/>
        <w:rPr>
          <w:rFonts w:cs="Arial"/>
          <w:szCs w:val="24"/>
        </w:rPr>
      </w:pPr>
    </w:p>
    <w:p w14:paraId="5453263F" w14:textId="14EF0FD0" w:rsidR="006D128B" w:rsidRDefault="006D128B" w:rsidP="009043E8">
      <w:pPr>
        <w:jc w:val="both"/>
        <w:rPr>
          <w:rFonts w:cs="Arial"/>
          <w:szCs w:val="24"/>
        </w:rPr>
      </w:pPr>
    </w:p>
    <w:p w14:paraId="323E667F" w14:textId="1EEED800" w:rsidR="006D128B" w:rsidRDefault="006D128B" w:rsidP="009043E8">
      <w:pPr>
        <w:jc w:val="both"/>
        <w:rPr>
          <w:rFonts w:cs="Arial"/>
          <w:szCs w:val="24"/>
        </w:rPr>
      </w:pPr>
    </w:p>
    <w:p w14:paraId="4BE144E0" w14:textId="1C1C2D27" w:rsidR="006D128B" w:rsidRDefault="006D128B" w:rsidP="009043E8">
      <w:pPr>
        <w:jc w:val="both"/>
        <w:rPr>
          <w:rFonts w:cs="Arial"/>
          <w:szCs w:val="24"/>
        </w:rPr>
      </w:pPr>
    </w:p>
    <w:p w14:paraId="7FFCFA98" w14:textId="272699B9" w:rsidR="006D128B" w:rsidRDefault="006D128B" w:rsidP="009043E8">
      <w:pPr>
        <w:jc w:val="both"/>
        <w:rPr>
          <w:rFonts w:cs="Arial"/>
          <w:szCs w:val="24"/>
        </w:rPr>
      </w:pPr>
    </w:p>
    <w:p w14:paraId="0EE41578" w14:textId="5F18461A" w:rsidR="006D128B" w:rsidRDefault="006D128B" w:rsidP="009043E8">
      <w:pPr>
        <w:jc w:val="both"/>
        <w:rPr>
          <w:rFonts w:cs="Arial"/>
          <w:szCs w:val="24"/>
        </w:rPr>
      </w:pPr>
    </w:p>
    <w:p w14:paraId="41464569" w14:textId="3FE1B18C" w:rsidR="006D128B" w:rsidRDefault="006D128B" w:rsidP="009043E8">
      <w:pPr>
        <w:jc w:val="both"/>
        <w:rPr>
          <w:rFonts w:cs="Arial"/>
          <w:szCs w:val="24"/>
        </w:rPr>
      </w:pPr>
    </w:p>
    <w:p w14:paraId="506530FC" w14:textId="55150751" w:rsidR="006D128B" w:rsidRDefault="006D128B" w:rsidP="009043E8">
      <w:pPr>
        <w:jc w:val="both"/>
        <w:rPr>
          <w:rFonts w:cs="Arial"/>
          <w:szCs w:val="24"/>
        </w:rPr>
      </w:pPr>
    </w:p>
    <w:p w14:paraId="22C68B1D" w14:textId="2EFB4260" w:rsidR="006D128B" w:rsidRDefault="006D128B" w:rsidP="009043E8">
      <w:pPr>
        <w:jc w:val="both"/>
        <w:rPr>
          <w:rFonts w:cs="Arial"/>
          <w:szCs w:val="24"/>
        </w:rPr>
      </w:pPr>
    </w:p>
    <w:p w14:paraId="782E282D" w14:textId="1DC84C3F" w:rsidR="00743A86" w:rsidRDefault="00743A86" w:rsidP="009043E8">
      <w:pPr>
        <w:jc w:val="both"/>
        <w:rPr>
          <w:rFonts w:cs="Arial"/>
          <w:szCs w:val="24"/>
        </w:rPr>
      </w:pPr>
    </w:p>
    <w:p w14:paraId="385F9049" w14:textId="452F00A8" w:rsidR="00743A86" w:rsidRDefault="00743A86" w:rsidP="009043E8">
      <w:pPr>
        <w:jc w:val="both"/>
        <w:rPr>
          <w:rFonts w:cs="Arial"/>
          <w:szCs w:val="24"/>
        </w:rPr>
      </w:pPr>
    </w:p>
    <w:p w14:paraId="37391974" w14:textId="77777777" w:rsidR="00743A86" w:rsidRPr="002C5E73" w:rsidRDefault="00743A86" w:rsidP="009043E8">
      <w:pPr>
        <w:jc w:val="both"/>
        <w:rPr>
          <w:rFonts w:cs="Arial"/>
          <w:szCs w:val="24"/>
        </w:rPr>
      </w:pPr>
    </w:p>
    <w:p w14:paraId="28AC1418" w14:textId="3768AD8E" w:rsidR="00BD5C2F" w:rsidRPr="00B04D9B" w:rsidRDefault="00C113BF" w:rsidP="009043E8">
      <w:pPr>
        <w:pStyle w:val="ListParagraph"/>
        <w:numPr>
          <w:ilvl w:val="0"/>
          <w:numId w:val="14"/>
        </w:numPr>
        <w:jc w:val="both"/>
        <w:rPr>
          <w:rFonts w:cs="Arial"/>
          <w:szCs w:val="24"/>
        </w:rPr>
      </w:pPr>
      <w:r w:rsidRPr="00B04D9B">
        <w:rPr>
          <w:rFonts w:cs="Arial"/>
          <w:szCs w:val="24"/>
        </w:rPr>
        <w:t>The hospital admission figures are of people who had a confirmed case of Covid-19 in the 14 days prior to admission.</w:t>
      </w:r>
    </w:p>
    <w:p w14:paraId="693F5DEC" w14:textId="77777777" w:rsidR="00BD5C2F" w:rsidRDefault="00C113BF" w:rsidP="009043E8">
      <w:pPr>
        <w:pStyle w:val="ListParagraph"/>
        <w:numPr>
          <w:ilvl w:val="0"/>
          <w:numId w:val="14"/>
        </w:numPr>
        <w:jc w:val="both"/>
        <w:rPr>
          <w:rFonts w:cs="Arial"/>
          <w:szCs w:val="24"/>
        </w:rPr>
      </w:pPr>
      <w:r w:rsidRPr="00BD5C2F">
        <w:rPr>
          <w:rFonts w:cs="Arial"/>
          <w:szCs w:val="24"/>
        </w:rPr>
        <w:t>The weekly inpatient diagnoses are patients who received a confirmed Covid-19 diagnosis after being admitted to hospital.</w:t>
      </w:r>
    </w:p>
    <w:p w14:paraId="05479A7A" w14:textId="77777777" w:rsidR="00BD5C2F" w:rsidRDefault="00C113BF" w:rsidP="009043E8">
      <w:pPr>
        <w:pStyle w:val="ListParagraph"/>
        <w:numPr>
          <w:ilvl w:val="0"/>
          <w:numId w:val="14"/>
        </w:numPr>
        <w:jc w:val="both"/>
        <w:rPr>
          <w:rFonts w:cs="Arial"/>
          <w:szCs w:val="24"/>
        </w:rPr>
      </w:pPr>
      <w:r w:rsidRPr="00BD5C2F">
        <w:rPr>
          <w:rFonts w:cs="Arial"/>
          <w:szCs w:val="24"/>
        </w:rPr>
        <w:t>Figures only include data for NHS acute trusts.</w:t>
      </w:r>
    </w:p>
    <w:p w14:paraId="79FB941D" w14:textId="5E0BC9BF" w:rsidR="00C113BF" w:rsidRPr="00BD5C2F" w:rsidRDefault="00C113BF" w:rsidP="009043E8">
      <w:pPr>
        <w:pStyle w:val="ListParagraph"/>
        <w:numPr>
          <w:ilvl w:val="0"/>
          <w:numId w:val="14"/>
        </w:numPr>
        <w:jc w:val="both"/>
        <w:rPr>
          <w:rFonts w:cs="Arial"/>
          <w:szCs w:val="24"/>
        </w:rPr>
      </w:pPr>
      <w:r w:rsidRPr="00BD5C2F">
        <w:rPr>
          <w:rFonts w:cs="Arial"/>
          <w:szCs w:val="24"/>
        </w:rPr>
        <w:t xml:space="preserve">The in-hospital data used is a subset of the data that is published monthly by the NHS </w:t>
      </w:r>
      <w:hyperlink r:id="rId17" w:history="1">
        <w:r w:rsidRPr="00BD5C2F">
          <w:rPr>
            <w:rStyle w:val="Hyperlink"/>
            <w:rFonts w:cs="Arial"/>
            <w:szCs w:val="24"/>
          </w:rPr>
          <w:t>here</w:t>
        </w:r>
      </w:hyperlink>
      <w:r w:rsidRPr="00BD5C2F">
        <w:rPr>
          <w:rFonts w:cs="Arial"/>
          <w:szCs w:val="24"/>
        </w:rPr>
        <w:t>. It will not be made available at an organisational level.</w:t>
      </w:r>
    </w:p>
    <w:p w14:paraId="436E280D" w14:textId="77777777" w:rsidR="00C113BF" w:rsidRDefault="00C113BF" w:rsidP="009043E8">
      <w:pPr>
        <w:jc w:val="both"/>
        <w:rPr>
          <w:rFonts w:cs="Arial"/>
          <w:szCs w:val="24"/>
        </w:rPr>
      </w:pPr>
    </w:p>
    <w:p w14:paraId="6B11FB52" w14:textId="2E797BEB" w:rsidR="00302957" w:rsidRDefault="00302957" w:rsidP="009043E8">
      <w:pPr>
        <w:jc w:val="both"/>
        <w:rPr>
          <w:rFonts w:cs="Arial"/>
          <w:b/>
          <w:bCs/>
          <w:szCs w:val="24"/>
        </w:rPr>
      </w:pPr>
    </w:p>
    <w:p w14:paraId="22F8E735" w14:textId="2F4BBD58" w:rsidR="00E5362B" w:rsidRPr="00BE1FE2" w:rsidRDefault="00E5362B" w:rsidP="009043E8">
      <w:pPr>
        <w:pStyle w:val="ListParagraph"/>
        <w:numPr>
          <w:ilvl w:val="0"/>
          <w:numId w:val="19"/>
        </w:numPr>
        <w:jc w:val="both"/>
        <w:rPr>
          <w:rFonts w:cs="Arial"/>
          <w:b/>
          <w:bCs/>
          <w:color w:val="000000" w:themeColor="text1"/>
          <w:szCs w:val="24"/>
        </w:rPr>
      </w:pPr>
      <w:r w:rsidRPr="00BE1FE2">
        <w:rPr>
          <w:rFonts w:cs="Arial"/>
          <w:b/>
          <w:bCs/>
          <w:color w:val="000000" w:themeColor="text1"/>
          <w:szCs w:val="24"/>
        </w:rPr>
        <w:t>Vaccination</w:t>
      </w:r>
      <w:r w:rsidR="00C34C8A" w:rsidRPr="00BE1FE2">
        <w:rPr>
          <w:rFonts w:cs="Arial"/>
          <w:b/>
          <w:bCs/>
          <w:color w:val="000000" w:themeColor="text1"/>
          <w:szCs w:val="24"/>
        </w:rPr>
        <w:t>s</w:t>
      </w:r>
      <w:r w:rsidRPr="00BE1FE2">
        <w:rPr>
          <w:rFonts w:cs="Arial"/>
          <w:b/>
          <w:bCs/>
          <w:color w:val="000000" w:themeColor="text1"/>
          <w:szCs w:val="24"/>
        </w:rPr>
        <w:t xml:space="preserve">  </w:t>
      </w:r>
    </w:p>
    <w:p w14:paraId="07ABB31C" w14:textId="6103005A" w:rsidR="00C34C8A" w:rsidRPr="00BF5F0C" w:rsidRDefault="00C34C8A" w:rsidP="009043E8">
      <w:pPr>
        <w:pStyle w:val="ListParagraph"/>
        <w:jc w:val="both"/>
        <w:rPr>
          <w:rFonts w:cs="Arial"/>
          <w:b/>
          <w:bCs/>
          <w:color w:val="000000" w:themeColor="text1"/>
          <w:szCs w:val="24"/>
        </w:rPr>
      </w:pPr>
    </w:p>
    <w:p w14:paraId="4B316BF7" w14:textId="0C43A9E9" w:rsidR="00C34C8A" w:rsidRPr="000205D8" w:rsidRDefault="00C34C8A" w:rsidP="009043E8">
      <w:pPr>
        <w:jc w:val="both"/>
        <w:rPr>
          <w:rFonts w:cs="Arial"/>
          <w:b/>
          <w:bCs/>
          <w:color w:val="000000" w:themeColor="text1"/>
          <w:szCs w:val="24"/>
        </w:rPr>
      </w:pPr>
      <w:r w:rsidRPr="000205D8">
        <w:rPr>
          <w:rFonts w:cs="Arial"/>
          <w:b/>
          <w:bCs/>
          <w:color w:val="000000" w:themeColor="text1"/>
          <w:szCs w:val="24"/>
        </w:rPr>
        <w:t>Covid-19</w:t>
      </w:r>
      <w:r w:rsidR="00AE06E4" w:rsidRPr="000205D8">
        <w:rPr>
          <w:rFonts w:cs="Arial"/>
          <w:b/>
          <w:bCs/>
          <w:color w:val="000000" w:themeColor="text1"/>
          <w:szCs w:val="24"/>
        </w:rPr>
        <w:t xml:space="preserve"> </w:t>
      </w:r>
    </w:p>
    <w:p w14:paraId="0593C2E9" w14:textId="40A83E11" w:rsidR="00E5362B" w:rsidRPr="001A4871" w:rsidRDefault="00E5362B" w:rsidP="009043E8">
      <w:pPr>
        <w:pStyle w:val="ListParagraph"/>
        <w:jc w:val="both"/>
        <w:rPr>
          <w:rFonts w:cs="Arial"/>
          <w:b/>
          <w:bCs/>
          <w:szCs w:val="24"/>
        </w:rPr>
      </w:pPr>
    </w:p>
    <w:p w14:paraId="18407135" w14:textId="3FE9579D" w:rsidR="00BA29CC" w:rsidRPr="00736C78" w:rsidRDefault="004E32E2" w:rsidP="009043E8">
      <w:pPr>
        <w:pStyle w:val="ListParagraph"/>
        <w:numPr>
          <w:ilvl w:val="0"/>
          <w:numId w:val="14"/>
        </w:numPr>
        <w:jc w:val="both"/>
        <w:rPr>
          <w:rFonts w:cs="Arial"/>
          <w:szCs w:val="24"/>
        </w:rPr>
      </w:pPr>
      <w:r w:rsidRPr="00736C78">
        <w:rPr>
          <w:rFonts w:cs="Arial"/>
          <w:szCs w:val="24"/>
        </w:rPr>
        <w:t>2,</w:t>
      </w:r>
      <w:r w:rsidR="0028476C" w:rsidRPr="00736C78">
        <w:rPr>
          <w:rFonts w:cs="Arial"/>
          <w:szCs w:val="24"/>
        </w:rPr>
        <w:t>060,301</w:t>
      </w:r>
      <w:r w:rsidR="00302957" w:rsidRPr="00736C78">
        <w:rPr>
          <w:rFonts w:cs="Arial"/>
          <w:szCs w:val="24"/>
        </w:rPr>
        <w:t xml:space="preserve"> first dose and </w:t>
      </w:r>
      <w:r w:rsidR="00281FD0" w:rsidRPr="00736C78">
        <w:rPr>
          <w:rFonts w:cs="Arial"/>
          <w:szCs w:val="24"/>
        </w:rPr>
        <w:t>1,8</w:t>
      </w:r>
      <w:r w:rsidR="00736C78" w:rsidRPr="00736C78">
        <w:rPr>
          <w:rFonts w:cs="Arial"/>
          <w:szCs w:val="24"/>
        </w:rPr>
        <w:t>64,096</w:t>
      </w:r>
      <w:r w:rsidR="00302957" w:rsidRPr="00736C78">
        <w:rPr>
          <w:rFonts w:cs="Arial"/>
          <w:szCs w:val="24"/>
        </w:rPr>
        <w:t xml:space="preserve"> second dose</w:t>
      </w:r>
      <w:r w:rsidR="00341D57" w:rsidRPr="00736C78">
        <w:rPr>
          <w:rFonts w:cs="Arial"/>
          <w:szCs w:val="24"/>
        </w:rPr>
        <w:t xml:space="preserve"> vaccinations </w:t>
      </w:r>
      <w:r w:rsidR="00341D57" w:rsidRPr="00736C78">
        <w:rPr>
          <w:rFonts w:cs="Arial"/>
          <w:w w:val="105"/>
          <w:szCs w:val="24"/>
        </w:rPr>
        <w:t>have been given to</w:t>
      </w:r>
      <w:r w:rsidR="00341D57" w:rsidRPr="00736C78">
        <w:rPr>
          <w:rFonts w:cs="Arial"/>
          <w:spacing w:val="8"/>
          <w:w w:val="105"/>
          <w:szCs w:val="24"/>
        </w:rPr>
        <w:t xml:space="preserve"> </w:t>
      </w:r>
      <w:r w:rsidR="00341D57" w:rsidRPr="00736C78">
        <w:rPr>
          <w:rFonts w:cs="Arial"/>
          <w:w w:val="105"/>
          <w:szCs w:val="24"/>
        </w:rPr>
        <w:t>Greater</w:t>
      </w:r>
      <w:r w:rsidR="00341D57" w:rsidRPr="00736C78">
        <w:rPr>
          <w:rFonts w:cs="Arial"/>
          <w:spacing w:val="22"/>
          <w:w w:val="105"/>
          <w:szCs w:val="24"/>
        </w:rPr>
        <w:t xml:space="preserve"> </w:t>
      </w:r>
      <w:r w:rsidR="00341D57" w:rsidRPr="00736C78">
        <w:rPr>
          <w:rFonts w:cs="Arial"/>
          <w:w w:val="105"/>
          <w:szCs w:val="24"/>
        </w:rPr>
        <w:t>Manchester</w:t>
      </w:r>
      <w:r w:rsidR="00341D57" w:rsidRPr="00736C78">
        <w:rPr>
          <w:rFonts w:cs="Arial"/>
          <w:spacing w:val="31"/>
          <w:w w:val="105"/>
          <w:szCs w:val="24"/>
        </w:rPr>
        <w:t xml:space="preserve"> </w:t>
      </w:r>
      <w:r w:rsidR="00341D57" w:rsidRPr="00736C78">
        <w:rPr>
          <w:rFonts w:cs="Arial"/>
          <w:w w:val="105"/>
          <w:szCs w:val="24"/>
        </w:rPr>
        <w:t>residents</w:t>
      </w:r>
      <w:r w:rsidR="00341D57" w:rsidRPr="00736C78">
        <w:rPr>
          <w:rFonts w:cs="Arial"/>
          <w:spacing w:val="27"/>
          <w:w w:val="105"/>
          <w:szCs w:val="24"/>
        </w:rPr>
        <w:t xml:space="preserve"> </w:t>
      </w:r>
      <w:r w:rsidR="00341D57" w:rsidRPr="00736C78">
        <w:rPr>
          <w:rFonts w:cs="Arial"/>
          <w:w w:val="105"/>
          <w:szCs w:val="24"/>
        </w:rPr>
        <w:t xml:space="preserve">as of </w:t>
      </w:r>
      <w:r w:rsidR="0028476C" w:rsidRPr="00736C78">
        <w:rPr>
          <w:rFonts w:cs="Arial"/>
          <w:w w:val="105"/>
          <w:szCs w:val="24"/>
        </w:rPr>
        <w:t>23</w:t>
      </w:r>
      <w:r w:rsidR="00341D57" w:rsidRPr="00736C78">
        <w:rPr>
          <w:rFonts w:cs="Arial"/>
          <w:w w:val="105"/>
          <w:szCs w:val="24"/>
        </w:rPr>
        <w:t>/</w:t>
      </w:r>
      <w:r w:rsidR="00512024" w:rsidRPr="00736C78">
        <w:rPr>
          <w:rFonts w:cs="Arial"/>
          <w:w w:val="105"/>
          <w:szCs w:val="24"/>
        </w:rPr>
        <w:t>11/</w:t>
      </w:r>
      <w:r w:rsidR="00341D57" w:rsidRPr="00736C78">
        <w:rPr>
          <w:rFonts w:cs="Arial"/>
          <w:w w:val="105"/>
          <w:szCs w:val="24"/>
        </w:rPr>
        <w:t>21</w:t>
      </w:r>
      <w:r w:rsidR="00FB7A07" w:rsidRPr="00736C78">
        <w:rPr>
          <w:rFonts w:cs="Arial"/>
          <w:w w:val="105"/>
          <w:szCs w:val="24"/>
        </w:rPr>
        <w:t>.</w:t>
      </w:r>
    </w:p>
    <w:p w14:paraId="4B15CCAF" w14:textId="77777777" w:rsidR="00815584" w:rsidRPr="00815584" w:rsidRDefault="00815584" w:rsidP="009043E8">
      <w:pPr>
        <w:pStyle w:val="ListParagraph"/>
        <w:jc w:val="both"/>
        <w:rPr>
          <w:rFonts w:cs="Arial"/>
          <w:szCs w:val="24"/>
        </w:rPr>
      </w:pPr>
    </w:p>
    <w:p w14:paraId="55E7EB7B" w14:textId="3B85817E" w:rsidR="00B207A0" w:rsidRPr="00B207A0" w:rsidRDefault="00815584" w:rsidP="009043E8">
      <w:pPr>
        <w:pStyle w:val="ListParagraph"/>
        <w:numPr>
          <w:ilvl w:val="0"/>
          <w:numId w:val="14"/>
        </w:numPr>
        <w:jc w:val="both"/>
        <w:rPr>
          <w:rFonts w:cs="Arial"/>
          <w:szCs w:val="24"/>
        </w:rPr>
      </w:pPr>
      <w:r w:rsidRPr="000904AE">
        <w:t xml:space="preserve">Uptake </w:t>
      </w:r>
      <w:r>
        <w:t>among</w:t>
      </w:r>
      <w:r w:rsidRPr="000904AE">
        <w:t xml:space="preserve"> 12–15-year-olds is now </w:t>
      </w:r>
      <w:r w:rsidRPr="00736C78">
        <w:t>c.</w:t>
      </w:r>
      <w:r w:rsidR="00C92BDB" w:rsidRPr="00736C78">
        <w:t>3</w:t>
      </w:r>
      <w:r w:rsidR="00736C78" w:rsidRPr="00736C78">
        <w:t>5</w:t>
      </w:r>
      <w:r w:rsidRPr="00736C78">
        <w:t>%</w:t>
      </w:r>
      <w:r w:rsidRPr="000904AE">
        <w:t xml:space="preserve"> across Greater Manchester</w:t>
      </w:r>
      <w:r w:rsidR="00130973">
        <w:t xml:space="preserve"> -</w:t>
      </w:r>
      <w:r>
        <w:t xml:space="preserve"> and 21 sites across </w:t>
      </w:r>
      <w:r w:rsidR="00130973">
        <w:t>the city-region</w:t>
      </w:r>
      <w:r>
        <w:t xml:space="preserve"> are now providing a ‘complimentary out-of-school offer’</w:t>
      </w:r>
      <w:r w:rsidR="00777EE6">
        <w:t xml:space="preserve"> – </w:t>
      </w:r>
      <w:r w:rsidR="00397625">
        <w:t>which allows</w:t>
      </w:r>
      <w:r w:rsidR="00777EE6">
        <w:t xml:space="preserve"> parents </w:t>
      </w:r>
      <w:r w:rsidR="00397625">
        <w:t xml:space="preserve">to </w:t>
      </w:r>
      <w:r w:rsidR="00777EE6">
        <w:t>book appointments</w:t>
      </w:r>
      <w:r w:rsidR="00397625">
        <w:t xml:space="preserve"> if their child has not received a vaccination at school.</w:t>
      </w:r>
      <w:r w:rsidR="00777EE6">
        <w:t xml:space="preserve"> </w:t>
      </w:r>
    </w:p>
    <w:p w14:paraId="0B849FBD" w14:textId="77777777" w:rsidR="00815584" w:rsidRDefault="00815584" w:rsidP="009043E8">
      <w:pPr>
        <w:jc w:val="both"/>
      </w:pPr>
    </w:p>
    <w:p w14:paraId="2C10335E" w14:textId="2EA1B7D0" w:rsidR="00815584" w:rsidRPr="00501474" w:rsidRDefault="00815584" w:rsidP="009043E8">
      <w:pPr>
        <w:pStyle w:val="ListParagraph"/>
        <w:numPr>
          <w:ilvl w:val="0"/>
          <w:numId w:val="14"/>
        </w:numPr>
        <w:jc w:val="both"/>
        <w:rPr>
          <w:rFonts w:cs="Arial"/>
          <w:szCs w:val="24"/>
        </w:rPr>
      </w:pPr>
      <w:r w:rsidRPr="00496102">
        <w:t xml:space="preserve">Uptake within the 16-17-year-old programme is </w:t>
      </w:r>
      <w:r w:rsidRPr="00736C78">
        <w:t>5</w:t>
      </w:r>
      <w:r w:rsidR="00736C78" w:rsidRPr="00736C78">
        <w:t>2</w:t>
      </w:r>
      <w:r w:rsidRPr="00736C78">
        <w:t>.</w:t>
      </w:r>
      <w:r w:rsidR="00736C78" w:rsidRPr="00736C78">
        <w:t>8</w:t>
      </w:r>
      <w:r w:rsidRPr="00736C78">
        <w:t>%.</w:t>
      </w:r>
      <w:r w:rsidRPr="00496102">
        <w:t xml:space="preserve"> </w:t>
      </w:r>
      <w:r w:rsidRPr="00815584">
        <w:rPr>
          <w:rFonts w:cs="Arial"/>
          <w:szCs w:val="24"/>
          <w:shd w:val="clear" w:color="auto" w:fill="FFFFFF"/>
        </w:rPr>
        <w:t>We would urge parents and carers to complete the consent forms and support their children’s health and education</w:t>
      </w:r>
      <w:r w:rsidR="00FB7A07">
        <w:rPr>
          <w:rFonts w:cs="Arial"/>
          <w:szCs w:val="24"/>
          <w:shd w:val="clear" w:color="auto" w:fill="FFFFFF"/>
        </w:rPr>
        <w:t xml:space="preserve">. </w:t>
      </w:r>
      <w:r w:rsidRPr="00815584">
        <w:rPr>
          <w:rFonts w:cs="Arial"/>
          <w:szCs w:val="24"/>
          <w:shd w:val="clear" w:color="auto" w:fill="FFFFFF"/>
        </w:rPr>
        <w:t xml:space="preserve"> </w:t>
      </w:r>
    </w:p>
    <w:p w14:paraId="70FE4B88" w14:textId="77777777" w:rsidR="00806D5B" w:rsidRDefault="00806D5B" w:rsidP="009043E8">
      <w:pPr>
        <w:pStyle w:val="ListParagraph"/>
        <w:jc w:val="both"/>
        <w:rPr>
          <w:rFonts w:cs="Arial"/>
          <w:szCs w:val="24"/>
        </w:rPr>
      </w:pPr>
    </w:p>
    <w:p w14:paraId="466F949D" w14:textId="1B4529DA" w:rsidR="00501474" w:rsidRPr="00806D5B" w:rsidRDefault="00806D5B" w:rsidP="009043E8">
      <w:pPr>
        <w:pStyle w:val="ListParagraph"/>
        <w:jc w:val="both"/>
        <w:rPr>
          <w:rFonts w:cs="Arial"/>
          <w:szCs w:val="24"/>
        </w:rPr>
      </w:pPr>
      <w:r>
        <w:rPr>
          <w:rFonts w:cs="Arial"/>
          <w:szCs w:val="24"/>
        </w:rPr>
        <w:t xml:space="preserve">The </w:t>
      </w:r>
      <w:hyperlink r:id="rId18" w:history="1">
        <w:r w:rsidR="00501474" w:rsidRPr="00806D5B">
          <w:rPr>
            <w:rStyle w:val="Hyperlink"/>
            <w:rFonts w:cs="Arial"/>
          </w:rPr>
          <w:t>JCVI recommended</w:t>
        </w:r>
      </w:hyperlink>
      <w:r w:rsidR="00501474" w:rsidRPr="00806D5B">
        <w:rPr>
          <w:rFonts w:cs="Arial"/>
          <w:color w:val="212121"/>
        </w:rPr>
        <w:t xml:space="preserve"> on Monday 15 November that those aged 16 and 17 should become eligible for a second dose of the Covid-19 vaccine from 12 weeks after their final primary dose. The NHS will contact people in this age group directly to let them know when it is their turn to get their second dose, and </w:t>
      </w:r>
      <w:r w:rsidR="00920F5C">
        <w:rPr>
          <w:rFonts w:cs="Arial"/>
          <w:color w:val="212121"/>
        </w:rPr>
        <w:t xml:space="preserve">there are </w:t>
      </w:r>
      <w:r w:rsidR="00501474" w:rsidRPr="00806D5B">
        <w:rPr>
          <w:rFonts w:cs="Arial"/>
          <w:color w:val="212121"/>
        </w:rPr>
        <w:t xml:space="preserve">plans to open the National Booking Service to enable second dose bookings by </w:t>
      </w:r>
      <w:r w:rsidR="00743A86" w:rsidRPr="00806D5B">
        <w:rPr>
          <w:rFonts w:cs="Arial"/>
          <w:color w:val="212121"/>
        </w:rPr>
        <w:t>16–17-year-olds</w:t>
      </w:r>
      <w:r w:rsidR="00501474" w:rsidRPr="00806D5B">
        <w:rPr>
          <w:rFonts w:cs="Arial"/>
          <w:color w:val="212121"/>
        </w:rPr>
        <w:t>, no later than</w:t>
      </w:r>
      <w:r w:rsidR="00CF2B68" w:rsidRPr="00806D5B">
        <w:rPr>
          <w:rFonts w:cs="Arial"/>
          <w:color w:val="212121"/>
        </w:rPr>
        <w:t xml:space="preserve"> Monday 22 November</w:t>
      </w:r>
      <w:r w:rsidR="00CF2B68" w:rsidRPr="00806D5B">
        <w:rPr>
          <w:rFonts w:cs="Arial"/>
          <w:color w:val="000000"/>
        </w:rPr>
        <w:t>.</w:t>
      </w:r>
    </w:p>
    <w:p w14:paraId="5CBAC38C" w14:textId="1E9AFC60" w:rsidR="00341D57" w:rsidRPr="00341D57" w:rsidRDefault="00341D57" w:rsidP="009043E8">
      <w:pPr>
        <w:jc w:val="both"/>
        <w:rPr>
          <w:rFonts w:cs="Arial"/>
          <w:szCs w:val="24"/>
        </w:rPr>
      </w:pPr>
    </w:p>
    <w:p w14:paraId="4EA339BF" w14:textId="1A55E7C1" w:rsidR="00BA29CC" w:rsidRDefault="00BA29CC" w:rsidP="009043E8">
      <w:pPr>
        <w:pStyle w:val="ListParagraph"/>
        <w:numPr>
          <w:ilvl w:val="0"/>
          <w:numId w:val="14"/>
        </w:numPr>
        <w:jc w:val="both"/>
        <w:rPr>
          <w:rFonts w:cs="Arial"/>
          <w:szCs w:val="24"/>
        </w:rPr>
      </w:pPr>
      <w:r w:rsidRPr="00736C78">
        <w:rPr>
          <w:rFonts w:cs="Arial"/>
          <w:szCs w:val="24"/>
        </w:rPr>
        <w:lastRenderedPageBreak/>
        <w:t>Booster uptake is</w:t>
      </w:r>
      <w:r w:rsidR="00C92BDB" w:rsidRPr="00736C78">
        <w:rPr>
          <w:rFonts w:cs="Arial"/>
          <w:szCs w:val="24"/>
        </w:rPr>
        <w:t xml:space="preserve"> 6</w:t>
      </w:r>
      <w:r w:rsidR="00736C78" w:rsidRPr="00736C78">
        <w:rPr>
          <w:rFonts w:cs="Arial"/>
          <w:szCs w:val="24"/>
        </w:rPr>
        <w:t>2</w:t>
      </w:r>
      <w:r w:rsidR="00C92BDB" w:rsidRPr="00736C78">
        <w:rPr>
          <w:rFonts w:cs="Arial"/>
          <w:szCs w:val="24"/>
        </w:rPr>
        <w:t>.</w:t>
      </w:r>
      <w:r w:rsidR="00736C78" w:rsidRPr="00736C78">
        <w:rPr>
          <w:rFonts w:cs="Arial"/>
          <w:szCs w:val="24"/>
        </w:rPr>
        <w:t>7</w:t>
      </w:r>
      <w:r w:rsidRPr="00736C78">
        <w:rPr>
          <w:rFonts w:cs="Arial"/>
          <w:szCs w:val="24"/>
        </w:rPr>
        <w:t>%</w:t>
      </w:r>
      <w:r w:rsidRPr="008F51E5">
        <w:rPr>
          <w:rFonts w:cs="Arial"/>
          <w:szCs w:val="24"/>
        </w:rPr>
        <w:t xml:space="preserve"> across all eligible cohorts</w:t>
      </w:r>
      <w:r w:rsidR="00FB7A07">
        <w:rPr>
          <w:rFonts w:cs="Arial"/>
          <w:szCs w:val="24"/>
        </w:rPr>
        <w:t>.</w:t>
      </w:r>
      <w:r w:rsidR="00CE71BE">
        <w:rPr>
          <w:rFonts w:cs="Arial"/>
          <w:szCs w:val="24"/>
        </w:rPr>
        <w:t xml:space="preserve"> </w:t>
      </w:r>
    </w:p>
    <w:p w14:paraId="006AE3D5" w14:textId="77777777" w:rsidR="00C62F91" w:rsidRPr="00C62F91" w:rsidRDefault="00C62F91" w:rsidP="009043E8">
      <w:pPr>
        <w:pStyle w:val="ListParagraph"/>
        <w:jc w:val="both"/>
        <w:rPr>
          <w:rFonts w:cs="Arial"/>
          <w:szCs w:val="24"/>
        </w:rPr>
      </w:pPr>
    </w:p>
    <w:p w14:paraId="02F80881" w14:textId="0170AAFC" w:rsidR="00C62F91" w:rsidRDefault="00A07479" w:rsidP="009043E8">
      <w:pPr>
        <w:pStyle w:val="ListParagraph"/>
        <w:jc w:val="both"/>
        <w:rPr>
          <w:rFonts w:cs="Arial"/>
          <w:szCs w:val="24"/>
        </w:rPr>
      </w:pPr>
      <w:r w:rsidRPr="00A07479">
        <w:rPr>
          <w:rFonts w:cs="Arial"/>
          <w:szCs w:val="24"/>
        </w:rPr>
        <w:t xml:space="preserve">Everyone aged over </w:t>
      </w:r>
      <w:r w:rsidR="00B3462E">
        <w:rPr>
          <w:rFonts w:cs="Arial"/>
          <w:szCs w:val="24"/>
        </w:rPr>
        <w:t>40</w:t>
      </w:r>
      <w:r w:rsidRPr="00A07479">
        <w:rPr>
          <w:rFonts w:cs="Arial"/>
          <w:szCs w:val="24"/>
        </w:rPr>
        <w:t xml:space="preserve"> and all those most at risk from C</w:t>
      </w:r>
      <w:r w:rsidR="00D15821">
        <w:rPr>
          <w:rFonts w:cs="Arial"/>
          <w:szCs w:val="24"/>
        </w:rPr>
        <w:t>ovid</w:t>
      </w:r>
      <w:r w:rsidRPr="00A07479">
        <w:rPr>
          <w:rFonts w:cs="Arial"/>
          <w:szCs w:val="24"/>
        </w:rPr>
        <w:t>-19 should get a booster 6 months after their second dose</w:t>
      </w:r>
      <w:r w:rsidR="0094404A">
        <w:rPr>
          <w:rFonts w:cs="Arial"/>
          <w:szCs w:val="24"/>
        </w:rPr>
        <w:t>.</w:t>
      </w:r>
    </w:p>
    <w:p w14:paraId="165D7EA9" w14:textId="77777777" w:rsidR="00A07479" w:rsidRPr="00A07479" w:rsidRDefault="00A07479" w:rsidP="009043E8">
      <w:pPr>
        <w:pStyle w:val="ListParagraph"/>
        <w:jc w:val="both"/>
        <w:rPr>
          <w:rFonts w:cs="Arial"/>
          <w:szCs w:val="24"/>
        </w:rPr>
      </w:pPr>
    </w:p>
    <w:p w14:paraId="0763AFD7" w14:textId="4CE3A0CB" w:rsidR="00A07479" w:rsidRDefault="002A4974" w:rsidP="009043E8">
      <w:pPr>
        <w:pStyle w:val="ListParagraph"/>
        <w:jc w:val="both"/>
        <w:rPr>
          <w:rFonts w:cs="Arial"/>
          <w:szCs w:val="24"/>
        </w:rPr>
      </w:pPr>
      <w:r>
        <w:rPr>
          <w:rFonts w:cs="Arial"/>
          <w:szCs w:val="24"/>
        </w:rPr>
        <w:t xml:space="preserve">Booster </w:t>
      </w:r>
      <w:r w:rsidR="0071519E">
        <w:rPr>
          <w:rFonts w:cs="Arial"/>
          <w:szCs w:val="24"/>
        </w:rPr>
        <w:t>jab</w:t>
      </w:r>
      <w:r w:rsidR="00CA0D35">
        <w:rPr>
          <w:rFonts w:cs="Arial"/>
          <w:szCs w:val="24"/>
        </w:rPr>
        <w:t>s</w:t>
      </w:r>
      <w:r w:rsidR="0071519E">
        <w:rPr>
          <w:rFonts w:cs="Arial"/>
          <w:szCs w:val="24"/>
        </w:rPr>
        <w:t xml:space="preserve"> can now be </w:t>
      </w:r>
      <w:r w:rsidR="0029601A">
        <w:rPr>
          <w:rFonts w:cs="Arial"/>
          <w:szCs w:val="24"/>
        </w:rPr>
        <w:t>pre-</w:t>
      </w:r>
      <w:r w:rsidR="0071519E">
        <w:rPr>
          <w:rFonts w:cs="Arial"/>
          <w:szCs w:val="24"/>
        </w:rPr>
        <w:t>booked one</w:t>
      </w:r>
      <w:r w:rsidR="0029601A">
        <w:rPr>
          <w:rFonts w:cs="Arial"/>
          <w:szCs w:val="24"/>
        </w:rPr>
        <w:t xml:space="preserve"> month</w:t>
      </w:r>
      <w:r w:rsidR="0071519E">
        <w:rPr>
          <w:rFonts w:cs="Arial"/>
          <w:szCs w:val="24"/>
        </w:rPr>
        <w:t xml:space="preserve"> in </w:t>
      </w:r>
      <w:r w:rsidR="00706310">
        <w:rPr>
          <w:rFonts w:cs="Arial"/>
          <w:szCs w:val="24"/>
        </w:rPr>
        <w:t>advance if</w:t>
      </w:r>
      <w:r w:rsidR="00825648">
        <w:rPr>
          <w:rFonts w:cs="Arial"/>
          <w:szCs w:val="24"/>
        </w:rPr>
        <w:t xml:space="preserve"> it</w:t>
      </w:r>
      <w:r w:rsidR="00706310">
        <w:rPr>
          <w:rFonts w:cs="Arial"/>
          <w:szCs w:val="24"/>
        </w:rPr>
        <w:t xml:space="preserve"> ha</w:t>
      </w:r>
      <w:r w:rsidR="00825648">
        <w:rPr>
          <w:rFonts w:cs="Arial"/>
          <w:szCs w:val="24"/>
        </w:rPr>
        <w:t xml:space="preserve">s been </w:t>
      </w:r>
      <w:r w:rsidR="00715991">
        <w:rPr>
          <w:rFonts w:cs="Arial"/>
          <w:szCs w:val="24"/>
        </w:rPr>
        <w:t xml:space="preserve">152 days (5 months) since </w:t>
      </w:r>
      <w:r w:rsidR="0029601A">
        <w:rPr>
          <w:rFonts w:cs="Arial"/>
          <w:szCs w:val="24"/>
        </w:rPr>
        <w:t>a</w:t>
      </w:r>
      <w:r w:rsidR="00715991">
        <w:rPr>
          <w:rFonts w:cs="Arial"/>
          <w:szCs w:val="24"/>
        </w:rPr>
        <w:t xml:space="preserve"> second Covid-19 vaccine was given</w:t>
      </w:r>
      <w:r w:rsidR="0094404A">
        <w:rPr>
          <w:rFonts w:cs="Arial"/>
          <w:szCs w:val="24"/>
        </w:rPr>
        <w:t>.</w:t>
      </w:r>
      <w:r w:rsidR="00715991">
        <w:rPr>
          <w:rFonts w:cs="Arial"/>
          <w:szCs w:val="24"/>
        </w:rPr>
        <w:t xml:space="preserve"> </w:t>
      </w:r>
    </w:p>
    <w:p w14:paraId="11EAF7EC" w14:textId="77777777" w:rsidR="00267E8E" w:rsidRPr="00267E8E" w:rsidRDefault="00267E8E" w:rsidP="009043E8">
      <w:pPr>
        <w:pStyle w:val="ListParagraph"/>
        <w:jc w:val="both"/>
        <w:rPr>
          <w:rFonts w:cs="Arial"/>
          <w:szCs w:val="24"/>
        </w:rPr>
      </w:pPr>
    </w:p>
    <w:p w14:paraId="39D08843" w14:textId="331253F9" w:rsidR="00034B52" w:rsidRPr="00EE483E" w:rsidRDefault="00267E8E" w:rsidP="009043E8">
      <w:pPr>
        <w:pStyle w:val="ListParagraph"/>
        <w:jc w:val="both"/>
        <w:rPr>
          <w:rFonts w:cs="Arial"/>
          <w:szCs w:val="24"/>
        </w:rPr>
      </w:pPr>
      <w:r w:rsidRPr="00EE483E">
        <w:rPr>
          <w:rFonts w:cs="Arial"/>
          <w:szCs w:val="24"/>
        </w:rPr>
        <w:t xml:space="preserve">Booster jabs are </w:t>
      </w:r>
      <w:r w:rsidR="00C84D7E" w:rsidRPr="00EE483E">
        <w:rPr>
          <w:rFonts w:cs="Arial"/>
          <w:szCs w:val="24"/>
        </w:rPr>
        <w:t>available at some walk-in sites</w:t>
      </w:r>
      <w:r w:rsidR="00063FA4" w:rsidRPr="00EE483E">
        <w:rPr>
          <w:rFonts w:cs="Arial"/>
          <w:szCs w:val="24"/>
        </w:rPr>
        <w:t xml:space="preserve"> in Greater Manchester</w:t>
      </w:r>
      <w:r w:rsidR="00C84D7E" w:rsidRPr="00EE483E">
        <w:rPr>
          <w:rFonts w:cs="Arial"/>
          <w:szCs w:val="24"/>
        </w:rPr>
        <w:t>.</w:t>
      </w:r>
      <w:r w:rsidR="00B96CEB" w:rsidRPr="00EE483E">
        <w:rPr>
          <w:rFonts w:cs="Arial"/>
          <w:szCs w:val="24"/>
        </w:rPr>
        <w:t xml:space="preserve"> </w:t>
      </w:r>
      <w:r w:rsidR="00063FA4" w:rsidRPr="00EE483E">
        <w:rPr>
          <w:rFonts w:cs="Arial"/>
          <w:szCs w:val="24"/>
        </w:rPr>
        <w:t>S</w:t>
      </w:r>
      <w:r w:rsidR="00B96CEB" w:rsidRPr="00EE483E">
        <w:rPr>
          <w:rFonts w:cs="Arial"/>
          <w:szCs w:val="24"/>
        </w:rPr>
        <w:t>ite</w:t>
      </w:r>
      <w:r w:rsidR="00063FA4" w:rsidRPr="00EE483E">
        <w:rPr>
          <w:rFonts w:cs="Arial"/>
          <w:szCs w:val="24"/>
        </w:rPr>
        <w:t>s</w:t>
      </w:r>
      <w:r w:rsidR="00B96CEB" w:rsidRPr="00EE483E">
        <w:rPr>
          <w:rFonts w:cs="Arial"/>
          <w:szCs w:val="24"/>
        </w:rPr>
        <w:t xml:space="preserve"> can be found </w:t>
      </w:r>
      <w:r w:rsidR="00063FA4" w:rsidRPr="00EE483E">
        <w:rPr>
          <w:rFonts w:cs="Arial"/>
          <w:szCs w:val="24"/>
        </w:rPr>
        <w:t xml:space="preserve">via the </w:t>
      </w:r>
      <w:hyperlink r:id="rId19" w:history="1">
        <w:r w:rsidR="00063FA4" w:rsidRPr="00EE483E">
          <w:rPr>
            <w:rStyle w:val="Hyperlink"/>
            <w:rFonts w:cs="Arial"/>
            <w:color w:val="003087"/>
            <w:szCs w:val="24"/>
            <w:bdr w:val="none" w:sz="0" w:space="0" w:color="auto" w:frame="1"/>
            <w:shd w:val="clear" w:color="auto" w:fill="FFFFFF"/>
          </w:rPr>
          <w:t>NHS online walk-in finder</w:t>
        </w:r>
      </w:hyperlink>
      <w:r w:rsidR="00C84D7E" w:rsidRPr="00EE483E">
        <w:rPr>
          <w:rFonts w:cs="Arial"/>
          <w:szCs w:val="24"/>
        </w:rPr>
        <w:t xml:space="preserve"> </w:t>
      </w:r>
      <w:r w:rsidR="00612E6C" w:rsidRPr="00EE483E">
        <w:rPr>
          <w:rFonts w:cs="Arial"/>
          <w:szCs w:val="24"/>
        </w:rPr>
        <w:t>or can be book</w:t>
      </w:r>
      <w:r w:rsidR="0029601A">
        <w:rPr>
          <w:rFonts w:cs="Arial"/>
          <w:szCs w:val="24"/>
        </w:rPr>
        <w:t>ed</w:t>
      </w:r>
      <w:r w:rsidR="00612E6C" w:rsidRPr="00EE483E">
        <w:rPr>
          <w:rFonts w:cs="Arial"/>
          <w:szCs w:val="24"/>
        </w:rPr>
        <w:t xml:space="preserve"> via the </w:t>
      </w:r>
      <w:hyperlink r:id="rId20" w:history="1">
        <w:r w:rsidR="00612E6C" w:rsidRPr="00EE483E">
          <w:rPr>
            <w:rStyle w:val="Hyperlink"/>
            <w:rFonts w:cs="Arial"/>
            <w:szCs w:val="24"/>
          </w:rPr>
          <w:t>National Book</w:t>
        </w:r>
        <w:r w:rsidR="003A1C46">
          <w:rPr>
            <w:rStyle w:val="Hyperlink"/>
            <w:rFonts w:cs="Arial"/>
            <w:szCs w:val="24"/>
          </w:rPr>
          <w:t>ing</w:t>
        </w:r>
        <w:r w:rsidR="00612E6C" w:rsidRPr="00EE483E">
          <w:rPr>
            <w:rStyle w:val="Hyperlink"/>
            <w:rFonts w:cs="Arial"/>
            <w:szCs w:val="24"/>
          </w:rPr>
          <w:t xml:space="preserve"> Service</w:t>
        </w:r>
      </w:hyperlink>
      <w:r w:rsidR="00B06B99">
        <w:rPr>
          <w:rStyle w:val="Hyperlink"/>
          <w:rFonts w:cs="Arial"/>
          <w:szCs w:val="24"/>
        </w:rPr>
        <w:t xml:space="preserve"> (NBS)</w:t>
      </w:r>
      <w:r w:rsidR="0094404A">
        <w:rPr>
          <w:rFonts w:cs="Arial"/>
          <w:szCs w:val="24"/>
        </w:rPr>
        <w:t>.</w:t>
      </w:r>
      <w:r w:rsidR="00527C84">
        <w:rPr>
          <w:rFonts w:cs="Arial"/>
          <w:szCs w:val="24"/>
        </w:rPr>
        <w:t xml:space="preserve"> People </w:t>
      </w:r>
      <w:r w:rsidR="00B06B99">
        <w:rPr>
          <w:rFonts w:cs="Arial"/>
          <w:szCs w:val="24"/>
        </w:rPr>
        <w:t xml:space="preserve">aged 40-49 who are due a booster jab will be able to book though the NBS from 22 November. </w:t>
      </w:r>
    </w:p>
    <w:p w14:paraId="10084A62" w14:textId="77777777" w:rsidR="00034B52" w:rsidRDefault="00034B52" w:rsidP="009043E8">
      <w:pPr>
        <w:pStyle w:val="ListParagraph"/>
        <w:jc w:val="both"/>
      </w:pPr>
    </w:p>
    <w:p w14:paraId="6391EB86" w14:textId="0566BDA7" w:rsidR="00257418" w:rsidRPr="0094404A" w:rsidRDefault="00B4678A" w:rsidP="009043E8">
      <w:pPr>
        <w:pStyle w:val="ListParagraph"/>
        <w:numPr>
          <w:ilvl w:val="0"/>
          <w:numId w:val="14"/>
        </w:numPr>
        <w:jc w:val="both"/>
        <w:rPr>
          <w:szCs w:val="24"/>
        </w:rPr>
      </w:pPr>
      <w:r w:rsidRPr="0094404A">
        <w:rPr>
          <w:szCs w:val="24"/>
        </w:rPr>
        <w:t xml:space="preserve">More information on how to get your Covid-19 jab can be found </w:t>
      </w:r>
      <w:hyperlink r:id="rId21" w:history="1">
        <w:r w:rsidRPr="0094404A">
          <w:rPr>
            <w:rStyle w:val="Hyperlink"/>
            <w:szCs w:val="24"/>
          </w:rPr>
          <w:t>here</w:t>
        </w:r>
      </w:hyperlink>
      <w:r w:rsidRPr="0094404A">
        <w:rPr>
          <w:szCs w:val="24"/>
        </w:rPr>
        <w:t xml:space="preserve">, broken down according to age, dose and booster. </w:t>
      </w:r>
    </w:p>
    <w:p w14:paraId="58883F09" w14:textId="7DE71A00" w:rsidR="00EF1ED6" w:rsidRDefault="00EF1ED6" w:rsidP="009043E8">
      <w:pPr>
        <w:ind w:left="360"/>
        <w:jc w:val="both"/>
        <w:rPr>
          <w:szCs w:val="24"/>
        </w:rPr>
      </w:pPr>
    </w:p>
    <w:p w14:paraId="25DD7B1F" w14:textId="03075F87" w:rsidR="00EF1ED6" w:rsidRPr="00283772" w:rsidRDefault="00283772" w:rsidP="009043E8">
      <w:pPr>
        <w:pStyle w:val="ListParagraph"/>
        <w:numPr>
          <w:ilvl w:val="0"/>
          <w:numId w:val="14"/>
        </w:numPr>
        <w:jc w:val="both"/>
        <w:rPr>
          <w:szCs w:val="24"/>
        </w:rPr>
      </w:pPr>
      <w:r>
        <w:rPr>
          <w:szCs w:val="24"/>
        </w:rPr>
        <w:t xml:space="preserve">The </w:t>
      </w:r>
      <w:r w:rsidR="009F5FE6">
        <w:rPr>
          <w:szCs w:val="24"/>
        </w:rPr>
        <w:t>G</w:t>
      </w:r>
      <w:r>
        <w:rPr>
          <w:szCs w:val="24"/>
        </w:rPr>
        <w:t>overnment ha</w:t>
      </w:r>
      <w:r w:rsidR="00920F5C">
        <w:rPr>
          <w:szCs w:val="24"/>
        </w:rPr>
        <w:t>s</w:t>
      </w:r>
      <w:r>
        <w:rPr>
          <w:szCs w:val="24"/>
        </w:rPr>
        <w:t xml:space="preserve"> </w:t>
      </w:r>
      <w:r w:rsidR="00E85143" w:rsidRPr="0094404A">
        <w:rPr>
          <w:szCs w:val="24"/>
        </w:rPr>
        <w:t xml:space="preserve">announcement that </w:t>
      </w:r>
      <w:r w:rsidR="00C02BD4" w:rsidRPr="0094404A">
        <w:rPr>
          <w:szCs w:val="24"/>
        </w:rPr>
        <w:t>it will be compulsory for all frontline NHS staff</w:t>
      </w:r>
      <w:r w:rsidR="0094404A">
        <w:rPr>
          <w:szCs w:val="24"/>
        </w:rPr>
        <w:t xml:space="preserve"> to be</w:t>
      </w:r>
      <w:r w:rsidR="00F909B7" w:rsidRPr="0094404A">
        <w:rPr>
          <w:szCs w:val="24"/>
        </w:rPr>
        <w:t xml:space="preserve"> fully vaccinated against Covid-19 by the beginning of April. </w:t>
      </w:r>
      <w:r w:rsidR="00384338" w:rsidRPr="0094404A">
        <w:rPr>
          <w:szCs w:val="24"/>
        </w:rPr>
        <w:t xml:space="preserve">We </w:t>
      </w:r>
      <w:r w:rsidR="00C40AFA" w:rsidRPr="0094404A">
        <w:rPr>
          <w:szCs w:val="24"/>
        </w:rPr>
        <w:t xml:space="preserve">are </w:t>
      </w:r>
      <w:r w:rsidR="0094404A">
        <w:rPr>
          <w:szCs w:val="24"/>
        </w:rPr>
        <w:t>awaiting</w:t>
      </w:r>
      <w:r w:rsidR="00C40AFA" w:rsidRPr="0094404A">
        <w:rPr>
          <w:szCs w:val="24"/>
        </w:rPr>
        <w:t xml:space="preserve"> operational direction around the </w:t>
      </w:r>
      <w:r w:rsidR="00031E60" w:rsidRPr="0094404A">
        <w:rPr>
          <w:szCs w:val="24"/>
        </w:rPr>
        <w:t xml:space="preserve">implementation of this announcement and will provide updates about the </w:t>
      </w:r>
      <w:r w:rsidR="00436047" w:rsidRPr="0094404A">
        <w:rPr>
          <w:szCs w:val="24"/>
        </w:rPr>
        <w:t>predi</w:t>
      </w:r>
      <w:r>
        <w:rPr>
          <w:szCs w:val="24"/>
        </w:rPr>
        <w:t>cted</w:t>
      </w:r>
      <w:r w:rsidRPr="00283772">
        <w:rPr>
          <w:szCs w:val="24"/>
        </w:rPr>
        <w:t xml:space="preserve"> </w:t>
      </w:r>
      <w:r w:rsidR="00436047" w:rsidRPr="00283772">
        <w:rPr>
          <w:szCs w:val="24"/>
        </w:rPr>
        <w:t>impact on the NHS in Greater Manchester in future b</w:t>
      </w:r>
      <w:r w:rsidR="008058C9" w:rsidRPr="00283772">
        <w:rPr>
          <w:szCs w:val="24"/>
        </w:rPr>
        <w:t>riefings</w:t>
      </w:r>
      <w:r w:rsidR="00436047" w:rsidRPr="00283772">
        <w:rPr>
          <w:szCs w:val="24"/>
        </w:rPr>
        <w:t xml:space="preserve">. </w:t>
      </w:r>
      <w:r w:rsidR="00031E60" w:rsidRPr="00283772">
        <w:rPr>
          <w:szCs w:val="24"/>
        </w:rPr>
        <w:t xml:space="preserve"> </w:t>
      </w:r>
      <w:r w:rsidR="00C40AFA" w:rsidRPr="00283772">
        <w:rPr>
          <w:szCs w:val="24"/>
        </w:rPr>
        <w:t xml:space="preserve"> </w:t>
      </w:r>
      <w:r w:rsidR="00C02BD4" w:rsidRPr="00283772">
        <w:rPr>
          <w:szCs w:val="24"/>
        </w:rPr>
        <w:t xml:space="preserve"> </w:t>
      </w:r>
    </w:p>
    <w:p w14:paraId="36392A55" w14:textId="024D9E8A" w:rsidR="00C34C8A" w:rsidRDefault="00C34C8A" w:rsidP="009043E8">
      <w:pPr>
        <w:ind w:left="360"/>
        <w:jc w:val="both"/>
        <w:rPr>
          <w:szCs w:val="24"/>
        </w:rPr>
      </w:pPr>
    </w:p>
    <w:p w14:paraId="76C7D505" w14:textId="5539B0D2" w:rsidR="00C34C8A" w:rsidRPr="00C34C8A" w:rsidRDefault="00C34C8A" w:rsidP="009043E8">
      <w:pPr>
        <w:ind w:left="360"/>
        <w:jc w:val="both"/>
        <w:rPr>
          <w:b/>
          <w:bCs/>
          <w:szCs w:val="24"/>
        </w:rPr>
      </w:pPr>
      <w:r>
        <w:rPr>
          <w:b/>
          <w:bCs/>
          <w:szCs w:val="24"/>
        </w:rPr>
        <w:t>Flu</w:t>
      </w:r>
    </w:p>
    <w:p w14:paraId="42136BE9" w14:textId="77777777" w:rsidR="00C34C8A" w:rsidRPr="00933ADC" w:rsidRDefault="00C34C8A" w:rsidP="009043E8">
      <w:pPr>
        <w:ind w:left="360"/>
        <w:jc w:val="both"/>
        <w:rPr>
          <w:rFonts w:cs="Arial"/>
          <w:szCs w:val="24"/>
        </w:rPr>
      </w:pPr>
    </w:p>
    <w:p w14:paraId="2116D046" w14:textId="126CDA8C" w:rsidR="00DA041B" w:rsidRPr="00933ADC" w:rsidRDefault="00933ADC" w:rsidP="009043E8">
      <w:pPr>
        <w:ind w:left="360"/>
        <w:jc w:val="both"/>
        <w:rPr>
          <w:szCs w:val="24"/>
        </w:rPr>
      </w:pPr>
      <w:r w:rsidRPr="00933ADC">
        <w:rPr>
          <w:rFonts w:cs="Arial"/>
          <w:szCs w:val="24"/>
        </w:rPr>
        <w:t xml:space="preserve">The flu vaccine is a safe and effective vaccine. It's offered every year on the NHS to help protect people at risk of getting seriously ill from flu. </w:t>
      </w:r>
      <w:r w:rsidR="00C34C8A" w:rsidRPr="00933ADC">
        <w:rPr>
          <w:rFonts w:cs="Arial"/>
          <w:szCs w:val="24"/>
        </w:rPr>
        <w:t xml:space="preserve">Flu symptoms can appear very quickly and include a high temperature about 38C, an aching body, feeling exhausted, sore throat and runny nose and loss of appetite. Children may also become less active and get ear pain. </w:t>
      </w:r>
    </w:p>
    <w:p w14:paraId="576BC59B" w14:textId="5E517222" w:rsidR="00933ADC" w:rsidRPr="00933ADC" w:rsidRDefault="00933ADC" w:rsidP="009043E8">
      <w:pPr>
        <w:shd w:val="clear" w:color="auto" w:fill="FFFFFF"/>
        <w:spacing w:before="100" w:beforeAutospacing="1" w:after="100" w:afterAutospacing="1"/>
        <w:ind w:left="360"/>
        <w:jc w:val="both"/>
        <w:textAlignment w:val="baseline"/>
        <w:rPr>
          <w:rFonts w:cs="Arial"/>
          <w:szCs w:val="24"/>
          <w:lang w:eastAsia="en-GB"/>
        </w:rPr>
      </w:pPr>
      <w:r w:rsidRPr="00933ADC">
        <w:rPr>
          <w:rFonts w:cs="Arial"/>
          <w:szCs w:val="24"/>
          <w:lang w:eastAsia="en-GB"/>
        </w:rPr>
        <w:t>Some people may be eligible for both the flu and the C</w:t>
      </w:r>
      <w:r>
        <w:rPr>
          <w:rFonts w:cs="Arial"/>
          <w:szCs w:val="24"/>
          <w:lang w:eastAsia="en-GB"/>
        </w:rPr>
        <w:t>ovid</w:t>
      </w:r>
      <w:r w:rsidRPr="00933ADC">
        <w:rPr>
          <w:rFonts w:cs="Arial"/>
          <w:szCs w:val="24"/>
          <w:lang w:eastAsia="en-GB"/>
        </w:rPr>
        <w:t>-19 booster vaccines.</w:t>
      </w:r>
      <w:r>
        <w:rPr>
          <w:rFonts w:cs="Arial"/>
          <w:szCs w:val="24"/>
          <w:lang w:eastAsia="en-GB"/>
        </w:rPr>
        <w:t xml:space="preserve"> </w:t>
      </w:r>
      <w:r w:rsidRPr="00933ADC">
        <w:rPr>
          <w:rFonts w:cs="Arial"/>
          <w:szCs w:val="24"/>
          <w:lang w:eastAsia="en-GB"/>
        </w:rPr>
        <w:t>If you are offered both vaccines, it's safe to have them at the same time.</w:t>
      </w:r>
      <w:r>
        <w:rPr>
          <w:rFonts w:cs="Arial"/>
          <w:szCs w:val="24"/>
          <w:lang w:eastAsia="en-GB"/>
        </w:rPr>
        <w:t xml:space="preserve"> I</w:t>
      </w:r>
      <w:r w:rsidRPr="00933ADC">
        <w:rPr>
          <w:rFonts w:cs="Arial"/>
          <w:szCs w:val="24"/>
          <w:lang w:eastAsia="en-GB"/>
        </w:rPr>
        <w:t>f you get flu and C</w:t>
      </w:r>
      <w:r>
        <w:rPr>
          <w:rFonts w:cs="Arial"/>
          <w:szCs w:val="24"/>
          <w:lang w:eastAsia="en-GB"/>
        </w:rPr>
        <w:t>ovid</w:t>
      </w:r>
      <w:r w:rsidRPr="00933ADC">
        <w:rPr>
          <w:rFonts w:cs="Arial"/>
          <w:szCs w:val="24"/>
          <w:lang w:eastAsia="en-GB"/>
        </w:rPr>
        <w:t>-19 at the same time, research shows you're more likely to be seriously ill</w:t>
      </w:r>
      <w:r>
        <w:rPr>
          <w:rFonts w:cs="Arial"/>
          <w:szCs w:val="24"/>
          <w:lang w:eastAsia="en-GB"/>
        </w:rPr>
        <w:t>.</w:t>
      </w:r>
    </w:p>
    <w:p w14:paraId="44B7D918" w14:textId="74D7F069" w:rsidR="001B5587" w:rsidRDefault="00C34C8A" w:rsidP="009043E8">
      <w:pPr>
        <w:ind w:left="360"/>
        <w:jc w:val="both"/>
        <w:rPr>
          <w:rFonts w:cs="Arial"/>
          <w:shd w:val="clear" w:color="auto" w:fill="FFFFFF"/>
        </w:rPr>
      </w:pPr>
      <w:r w:rsidRPr="00DA041B">
        <w:rPr>
          <w:rFonts w:cs="Arial"/>
          <w:szCs w:val="24"/>
        </w:rPr>
        <w:t xml:space="preserve">Around 35 million people in England are eligible for a free </w:t>
      </w:r>
      <w:r w:rsidR="00933ADC">
        <w:rPr>
          <w:rFonts w:cs="Arial"/>
          <w:szCs w:val="24"/>
        </w:rPr>
        <w:t>flu vaccine</w:t>
      </w:r>
      <w:r w:rsidR="00DA041B" w:rsidRPr="00DA041B">
        <w:rPr>
          <w:rFonts w:cs="Arial"/>
          <w:szCs w:val="24"/>
        </w:rPr>
        <w:t xml:space="preserve">. </w:t>
      </w:r>
      <w:r w:rsidR="00DA041B" w:rsidRPr="00DA041B">
        <w:rPr>
          <w:rFonts w:cs="Arial"/>
          <w:shd w:val="clear" w:color="auto" w:fill="FFFFFF"/>
        </w:rPr>
        <w:t>For most people</w:t>
      </w:r>
      <w:r w:rsidR="00933ADC">
        <w:rPr>
          <w:rFonts w:cs="Arial"/>
          <w:shd w:val="clear" w:color="auto" w:fill="FFFFFF"/>
        </w:rPr>
        <w:t>,</w:t>
      </w:r>
      <w:r w:rsidR="00DA041B" w:rsidRPr="00DA041B">
        <w:rPr>
          <w:rFonts w:cs="Arial"/>
          <w:shd w:val="clear" w:color="auto" w:fill="FFFFFF"/>
        </w:rPr>
        <w:t xml:space="preserve"> the flu vaccine will be offered via GPs, </w:t>
      </w:r>
      <w:r w:rsidR="001B5587" w:rsidRPr="00DA041B">
        <w:rPr>
          <w:rFonts w:cs="Arial"/>
          <w:shd w:val="clear" w:color="auto" w:fill="FFFFFF"/>
        </w:rPr>
        <w:t>midwives,</w:t>
      </w:r>
      <w:r w:rsidR="00DA041B" w:rsidRPr="00DA041B">
        <w:rPr>
          <w:rFonts w:cs="Arial"/>
          <w:shd w:val="clear" w:color="auto" w:fill="FFFFFF"/>
        </w:rPr>
        <w:t xml:space="preserve"> and schools. Eligible patients can also book an appointment at a pharmacy.</w:t>
      </w:r>
    </w:p>
    <w:p w14:paraId="1B2EF38B" w14:textId="7341D7A9" w:rsidR="000A379A" w:rsidRDefault="000A379A" w:rsidP="009043E8">
      <w:pPr>
        <w:ind w:left="360"/>
        <w:jc w:val="both"/>
        <w:rPr>
          <w:rFonts w:cs="Arial"/>
          <w:shd w:val="clear" w:color="auto" w:fill="FFFFFF"/>
        </w:rPr>
      </w:pPr>
    </w:p>
    <w:p w14:paraId="39E658D1" w14:textId="68D2D579" w:rsidR="00067FA5" w:rsidRDefault="000A379A" w:rsidP="009043E8">
      <w:pPr>
        <w:ind w:left="360"/>
        <w:jc w:val="both"/>
        <w:rPr>
          <w:rFonts w:cs="Arial"/>
          <w:shd w:val="clear" w:color="auto" w:fill="FFFFFF"/>
        </w:rPr>
      </w:pPr>
      <w:r>
        <w:rPr>
          <w:rFonts w:cs="Arial"/>
          <w:shd w:val="clear" w:color="auto" w:fill="FFFFFF"/>
        </w:rPr>
        <w:t xml:space="preserve">Uptake of the flu vaccination in Greater Manchester is broadly </w:t>
      </w:r>
      <w:r w:rsidR="003A1C46">
        <w:rPr>
          <w:rFonts w:cs="Arial"/>
          <w:shd w:val="clear" w:color="auto" w:fill="FFFFFF"/>
        </w:rPr>
        <w:t>in line</w:t>
      </w:r>
      <w:r>
        <w:rPr>
          <w:rFonts w:cs="Arial"/>
          <w:shd w:val="clear" w:color="auto" w:fill="FFFFFF"/>
        </w:rPr>
        <w:t xml:space="preserve"> with </w:t>
      </w:r>
      <w:r w:rsidR="00420D1E">
        <w:rPr>
          <w:rFonts w:cs="Arial"/>
          <w:shd w:val="clear" w:color="auto" w:fill="FFFFFF"/>
        </w:rPr>
        <w:t>the national average</w:t>
      </w:r>
      <w:r w:rsidR="00B90F44">
        <w:rPr>
          <w:rFonts w:cs="Arial"/>
          <w:shd w:val="clear" w:color="auto" w:fill="FFFFFF"/>
        </w:rPr>
        <w:t>.</w:t>
      </w:r>
      <w:r w:rsidR="00420D1E">
        <w:rPr>
          <w:rFonts w:cs="Arial"/>
          <w:shd w:val="clear" w:color="auto" w:fill="FFFFFF"/>
        </w:rPr>
        <w:t xml:space="preserve"> </w:t>
      </w:r>
      <w:r w:rsidR="00B90F44">
        <w:rPr>
          <w:rFonts w:cs="Arial"/>
          <w:shd w:val="clear" w:color="auto" w:fill="FFFFFF"/>
        </w:rPr>
        <w:t>T</w:t>
      </w:r>
      <w:r w:rsidR="00420D1E">
        <w:rPr>
          <w:rFonts w:cs="Arial"/>
          <w:shd w:val="clear" w:color="auto" w:fill="FFFFFF"/>
        </w:rPr>
        <w:t>hough</w:t>
      </w:r>
      <w:r w:rsidR="00A22F50">
        <w:rPr>
          <w:rFonts w:cs="Arial"/>
          <w:shd w:val="clear" w:color="auto" w:fill="FFFFFF"/>
        </w:rPr>
        <w:t xml:space="preserve"> the percentage</w:t>
      </w:r>
      <w:r w:rsidR="00420D1E">
        <w:rPr>
          <w:rFonts w:cs="Arial"/>
          <w:shd w:val="clear" w:color="auto" w:fill="FFFFFF"/>
        </w:rPr>
        <w:t xml:space="preserve"> </w:t>
      </w:r>
      <w:r w:rsidR="00A22F50">
        <w:rPr>
          <w:rFonts w:cs="Arial"/>
          <w:shd w:val="clear" w:color="auto" w:fill="FFFFFF"/>
        </w:rPr>
        <w:t xml:space="preserve">of </w:t>
      </w:r>
      <w:r w:rsidR="0026601C">
        <w:rPr>
          <w:rFonts w:cs="Arial"/>
          <w:shd w:val="clear" w:color="auto" w:fill="FFFFFF"/>
        </w:rPr>
        <w:t>2</w:t>
      </w:r>
      <w:r w:rsidR="00197CA7">
        <w:rPr>
          <w:rFonts w:cs="Arial"/>
          <w:shd w:val="clear" w:color="auto" w:fill="FFFFFF"/>
        </w:rPr>
        <w:t>-</w:t>
      </w:r>
      <w:r w:rsidR="0026601C">
        <w:rPr>
          <w:rFonts w:cs="Arial"/>
          <w:shd w:val="clear" w:color="auto" w:fill="FFFFFF"/>
        </w:rPr>
        <w:t>and</w:t>
      </w:r>
      <w:r w:rsidR="00197CA7">
        <w:rPr>
          <w:rFonts w:cs="Arial"/>
          <w:shd w:val="clear" w:color="auto" w:fill="FFFFFF"/>
        </w:rPr>
        <w:t>-</w:t>
      </w:r>
      <w:r w:rsidR="0026601C">
        <w:rPr>
          <w:rFonts w:cs="Arial"/>
          <w:shd w:val="clear" w:color="auto" w:fill="FFFFFF"/>
        </w:rPr>
        <w:t>3</w:t>
      </w:r>
      <w:r w:rsidR="00197CA7">
        <w:rPr>
          <w:rFonts w:cs="Arial"/>
          <w:shd w:val="clear" w:color="auto" w:fill="FFFFFF"/>
        </w:rPr>
        <w:t>-</w:t>
      </w:r>
      <w:r w:rsidR="0026601C">
        <w:rPr>
          <w:rFonts w:cs="Arial"/>
          <w:shd w:val="clear" w:color="auto" w:fill="FFFFFF"/>
        </w:rPr>
        <w:t>year</w:t>
      </w:r>
      <w:r w:rsidR="00197CA7">
        <w:rPr>
          <w:rFonts w:cs="Arial"/>
          <w:shd w:val="clear" w:color="auto" w:fill="FFFFFF"/>
        </w:rPr>
        <w:t>-</w:t>
      </w:r>
      <w:r w:rsidR="0026601C">
        <w:rPr>
          <w:rFonts w:cs="Arial"/>
          <w:shd w:val="clear" w:color="auto" w:fill="FFFFFF"/>
        </w:rPr>
        <w:t xml:space="preserve">olds </w:t>
      </w:r>
      <w:r w:rsidR="00A22F50">
        <w:rPr>
          <w:rFonts w:cs="Arial"/>
          <w:shd w:val="clear" w:color="auto" w:fill="FFFFFF"/>
        </w:rPr>
        <w:t xml:space="preserve">is </w:t>
      </w:r>
      <w:r w:rsidR="00FC74AF">
        <w:rPr>
          <w:rFonts w:cs="Arial"/>
          <w:shd w:val="clear" w:color="auto" w:fill="FFFFFF"/>
        </w:rPr>
        <w:t>slightly behind</w:t>
      </w:r>
      <w:r w:rsidR="00067FA5">
        <w:rPr>
          <w:rFonts w:cs="Arial"/>
          <w:shd w:val="clear" w:color="auto" w:fill="FFFFFF"/>
        </w:rPr>
        <w:t xml:space="preserve"> the national average.</w:t>
      </w:r>
    </w:p>
    <w:p w14:paraId="361A3FFD" w14:textId="77777777" w:rsidR="00067FA5" w:rsidRDefault="00067FA5" w:rsidP="009043E8">
      <w:pPr>
        <w:ind w:left="360"/>
        <w:jc w:val="both"/>
        <w:rPr>
          <w:rFonts w:cs="Arial"/>
          <w:shd w:val="clear" w:color="auto" w:fill="FFFFFF"/>
        </w:rPr>
      </w:pPr>
    </w:p>
    <w:p w14:paraId="049CD816" w14:textId="714C3020" w:rsidR="00630808" w:rsidRDefault="005B099B" w:rsidP="009043E8">
      <w:pPr>
        <w:ind w:left="360"/>
        <w:jc w:val="both"/>
        <w:rPr>
          <w:rFonts w:cs="Arial"/>
          <w:shd w:val="clear" w:color="auto" w:fill="FFFFFF"/>
        </w:rPr>
      </w:pPr>
      <w:r>
        <w:rPr>
          <w:rFonts w:cs="Arial"/>
          <w:shd w:val="clear" w:color="auto" w:fill="FFFFFF"/>
        </w:rPr>
        <w:t>Flu can be a very unpleasant illness for children</w:t>
      </w:r>
      <w:r w:rsidR="00703D18">
        <w:rPr>
          <w:rFonts w:cs="Arial"/>
          <w:shd w:val="clear" w:color="auto" w:fill="FFFFFF"/>
        </w:rPr>
        <w:t xml:space="preserve">. It can lead to serious problems, such as bronchitis and </w:t>
      </w:r>
      <w:r w:rsidR="00FD3ECA">
        <w:rPr>
          <w:rFonts w:cs="Arial"/>
          <w:shd w:val="clear" w:color="auto" w:fill="FFFFFF"/>
        </w:rPr>
        <w:t xml:space="preserve">pneumonia. </w:t>
      </w:r>
      <w:r w:rsidR="00901002">
        <w:rPr>
          <w:rFonts w:cs="Arial"/>
          <w:shd w:val="clear" w:color="auto" w:fill="FFFFFF"/>
        </w:rPr>
        <w:t xml:space="preserve">Parents of eligible children will receive an invite </w:t>
      </w:r>
      <w:r w:rsidR="00630808">
        <w:rPr>
          <w:rFonts w:cs="Arial"/>
          <w:shd w:val="clear" w:color="auto" w:fill="FFFFFF"/>
        </w:rPr>
        <w:t>for vaccination and should speak to their GP if they ha</w:t>
      </w:r>
      <w:r w:rsidR="00C17EAC">
        <w:rPr>
          <w:rFonts w:cs="Arial"/>
          <w:shd w:val="clear" w:color="auto" w:fill="FFFFFF"/>
        </w:rPr>
        <w:t>ve</w:t>
      </w:r>
      <w:r w:rsidR="00630808">
        <w:rPr>
          <w:rFonts w:cs="Arial"/>
          <w:shd w:val="clear" w:color="auto" w:fill="FFFFFF"/>
        </w:rPr>
        <w:t xml:space="preserve"> any concerns. More info can be found at: </w:t>
      </w:r>
      <w:hyperlink r:id="rId22" w:history="1">
        <w:r w:rsidR="00630808" w:rsidRPr="00111FD5">
          <w:rPr>
            <w:rStyle w:val="Hyperlink"/>
            <w:rFonts w:cs="Arial"/>
            <w:shd w:val="clear" w:color="auto" w:fill="FFFFFF"/>
          </w:rPr>
          <w:t>https://www.nhs.uk/conditions/vaccinations/child-flu-vaccine/</w:t>
        </w:r>
      </w:hyperlink>
      <w:r w:rsidR="00630808">
        <w:rPr>
          <w:rFonts w:cs="Arial"/>
          <w:shd w:val="clear" w:color="auto" w:fill="FFFFFF"/>
        </w:rPr>
        <w:t>.</w:t>
      </w:r>
    </w:p>
    <w:p w14:paraId="3FFB6921" w14:textId="06ABB71F" w:rsidR="000A379A" w:rsidRDefault="00630808" w:rsidP="009043E8">
      <w:pPr>
        <w:ind w:left="360"/>
        <w:jc w:val="both"/>
        <w:rPr>
          <w:rFonts w:cs="Arial"/>
          <w:shd w:val="clear" w:color="auto" w:fill="FFFFFF"/>
        </w:rPr>
      </w:pPr>
      <w:r>
        <w:rPr>
          <w:rFonts w:cs="Arial"/>
          <w:shd w:val="clear" w:color="auto" w:fill="FFFFFF"/>
        </w:rPr>
        <w:t xml:space="preserve"> </w:t>
      </w:r>
    </w:p>
    <w:p w14:paraId="77AFE974" w14:textId="77777777" w:rsidR="001B5587" w:rsidRDefault="001B5587" w:rsidP="009043E8">
      <w:pPr>
        <w:ind w:left="360"/>
        <w:jc w:val="both"/>
        <w:rPr>
          <w:rFonts w:cs="Arial"/>
          <w:szCs w:val="24"/>
        </w:rPr>
      </w:pPr>
    </w:p>
    <w:p w14:paraId="5AFD1813" w14:textId="4A0D2917" w:rsidR="00DA041B" w:rsidRDefault="00DA041B" w:rsidP="009043E8">
      <w:pPr>
        <w:ind w:left="360"/>
        <w:jc w:val="both"/>
        <w:rPr>
          <w:rFonts w:cs="Arial"/>
          <w:szCs w:val="24"/>
          <w:lang w:eastAsia="en-GB"/>
        </w:rPr>
      </w:pPr>
      <w:r w:rsidRPr="00DA041B">
        <w:rPr>
          <w:rFonts w:cs="Arial"/>
          <w:szCs w:val="24"/>
          <w:lang w:eastAsia="en-GB"/>
        </w:rPr>
        <w:t>In England the flu vaccine is being offered free to:</w:t>
      </w:r>
    </w:p>
    <w:p w14:paraId="75EE352A" w14:textId="77777777" w:rsidR="0012677F" w:rsidRPr="00DA041B" w:rsidRDefault="0012677F" w:rsidP="009043E8">
      <w:pPr>
        <w:ind w:left="360"/>
        <w:jc w:val="both"/>
        <w:rPr>
          <w:rFonts w:cs="Arial"/>
          <w:szCs w:val="24"/>
        </w:rPr>
      </w:pPr>
    </w:p>
    <w:p w14:paraId="3A9165CC" w14:textId="18FC4BFF" w:rsidR="00DA041B" w:rsidRPr="00DA041B" w:rsidRDefault="00DA041B" w:rsidP="009043E8">
      <w:pPr>
        <w:numPr>
          <w:ilvl w:val="0"/>
          <w:numId w:val="15"/>
        </w:numPr>
        <w:shd w:val="clear" w:color="auto" w:fill="FFFFFF"/>
        <w:jc w:val="both"/>
        <w:textAlignment w:val="baseline"/>
        <w:rPr>
          <w:rFonts w:cs="Arial"/>
          <w:szCs w:val="24"/>
          <w:lang w:eastAsia="en-GB"/>
        </w:rPr>
      </w:pPr>
      <w:r w:rsidRPr="00DA041B">
        <w:rPr>
          <w:rFonts w:cs="Arial"/>
          <w:szCs w:val="24"/>
          <w:lang w:eastAsia="en-GB"/>
        </w:rPr>
        <w:lastRenderedPageBreak/>
        <w:t>All children aged two and three</w:t>
      </w:r>
      <w:r>
        <w:rPr>
          <w:rFonts w:cs="Arial"/>
          <w:szCs w:val="24"/>
          <w:lang w:eastAsia="en-GB"/>
        </w:rPr>
        <w:t xml:space="preserve"> (nasal spray)</w:t>
      </w:r>
    </w:p>
    <w:p w14:paraId="76FB153A" w14:textId="28C59B07" w:rsidR="00DA041B" w:rsidRPr="00DA041B" w:rsidRDefault="00DA041B"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All primary</w:t>
      </w:r>
      <w:r>
        <w:rPr>
          <w:rFonts w:cs="Arial"/>
          <w:szCs w:val="24"/>
          <w:lang w:eastAsia="en-GB"/>
        </w:rPr>
        <w:t xml:space="preserve"> (reception to year 6)</w:t>
      </w:r>
      <w:r w:rsidRPr="00DA041B">
        <w:rPr>
          <w:rFonts w:cs="Arial"/>
          <w:szCs w:val="24"/>
          <w:lang w:eastAsia="en-GB"/>
        </w:rPr>
        <w:t xml:space="preserve"> and secondary school pupils up to and including </w:t>
      </w:r>
      <w:r w:rsidR="00E30476">
        <w:rPr>
          <w:rFonts w:cs="Arial"/>
          <w:szCs w:val="24"/>
          <w:lang w:eastAsia="en-GB"/>
        </w:rPr>
        <w:t>y</w:t>
      </w:r>
      <w:r w:rsidRPr="00DA041B">
        <w:rPr>
          <w:rFonts w:cs="Arial"/>
          <w:szCs w:val="24"/>
          <w:lang w:eastAsia="en-GB"/>
        </w:rPr>
        <w:t>ear 11</w:t>
      </w:r>
      <w:r>
        <w:rPr>
          <w:rFonts w:cs="Arial"/>
          <w:szCs w:val="24"/>
          <w:lang w:eastAsia="en-GB"/>
        </w:rPr>
        <w:t xml:space="preserve"> </w:t>
      </w:r>
    </w:p>
    <w:p w14:paraId="196A5546" w14:textId="3B9CECD0" w:rsidR="00DA041B" w:rsidRPr="00DA041B" w:rsidRDefault="001B5587" w:rsidP="009043E8">
      <w:pPr>
        <w:numPr>
          <w:ilvl w:val="0"/>
          <w:numId w:val="15"/>
        </w:numPr>
        <w:shd w:val="clear" w:color="auto" w:fill="FFFFFF"/>
        <w:spacing w:before="100" w:beforeAutospacing="1" w:after="100" w:afterAutospacing="1"/>
        <w:jc w:val="both"/>
        <w:textAlignment w:val="baseline"/>
        <w:rPr>
          <w:rFonts w:cs="Arial"/>
          <w:szCs w:val="24"/>
          <w:lang w:eastAsia="en-GB"/>
        </w:rPr>
      </w:pPr>
      <w:r>
        <w:rPr>
          <w:rFonts w:cs="Arial"/>
          <w:szCs w:val="24"/>
          <w:lang w:eastAsia="en-GB"/>
        </w:rPr>
        <w:t>People with certain long-term health conditions such as but not exclusively Diabetes, respiratory and heart conditions, chronic kidney or liver disease, neurological conditions such as motor neurone disease or Parkinson’s and t</w:t>
      </w:r>
      <w:r w:rsidR="00DA041B" w:rsidRPr="00DA041B">
        <w:rPr>
          <w:rFonts w:cs="Arial"/>
          <w:szCs w:val="24"/>
          <w:lang w:eastAsia="en-GB"/>
        </w:rPr>
        <w:t xml:space="preserve">hose aged six months to under 50 years in </w:t>
      </w:r>
      <w:r>
        <w:rPr>
          <w:rFonts w:cs="Arial"/>
          <w:szCs w:val="24"/>
          <w:lang w:eastAsia="en-GB"/>
        </w:rPr>
        <w:t xml:space="preserve">other </w:t>
      </w:r>
      <w:r w:rsidR="00DA041B" w:rsidRPr="00DA041B">
        <w:rPr>
          <w:rFonts w:cs="Arial"/>
          <w:szCs w:val="24"/>
          <w:lang w:eastAsia="en-GB"/>
        </w:rPr>
        <w:t>clinical risk groups</w:t>
      </w:r>
    </w:p>
    <w:p w14:paraId="7E9D0888" w14:textId="77777777" w:rsidR="00933ADC" w:rsidRDefault="00933ADC"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Close contacts of people with weakened immune systems</w:t>
      </w:r>
    </w:p>
    <w:p w14:paraId="3703BC4F" w14:textId="77777777" w:rsidR="00933ADC" w:rsidRPr="00DA041B" w:rsidRDefault="00933ADC" w:rsidP="009043E8">
      <w:pPr>
        <w:numPr>
          <w:ilvl w:val="0"/>
          <w:numId w:val="15"/>
        </w:numPr>
        <w:shd w:val="clear" w:color="auto" w:fill="FFFFFF"/>
        <w:spacing w:before="100" w:beforeAutospacing="1" w:after="100" w:afterAutospacing="1"/>
        <w:jc w:val="both"/>
        <w:textAlignment w:val="baseline"/>
        <w:rPr>
          <w:rFonts w:cs="Arial"/>
          <w:szCs w:val="24"/>
          <w:lang w:eastAsia="en-GB"/>
        </w:rPr>
      </w:pPr>
      <w:r>
        <w:rPr>
          <w:rFonts w:cs="Arial"/>
          <w:szCs w:val="24"/>
          <w:lang w:eastAsia="en-GB"/>
        </w:rPr>
        <w:t xml:space="preserve">Carers including unpaid carers </w:t>
      </w:r>
    </w:p>
    <w:p w14:paraId="1F561401" w14:textId="77777777" w:rsidR="00DA041B" w:rsidRPr="00DA041B" w:rsidRDefault="00DA041B"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Pregnant women</w:t>
      </w:r>
    </w:p>
    <w:p w14:paraId="482185CA" w14:textId="77777777" w:rsidR="00933ADC" w:rsidRPr="00DA041B" w:rsidRDefault="00933ADC"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People in residential care</w:t>
      </w:r>
    </w:p>
    <w:p w14:paraId="0F19DF97" w14:textId="77777777" w:rsidR="00933ADC" w:rsidRDefault="00933ADC" w:rsidP="009043E8">
      <w:pPr>
        <w:numPr>
          <w:ilvl w:val="0"/>
          <w:numId w:val="15"/>
        </w:numPr>
        <w:shd w:val="clear" w:color="auto" w:fill="FFFFFF"/>
        <w:spacing w:before="100" w:beforeAutospacing="1" w:after="100" w:afterAutospacing="1"/>
        <w:jc w:val="both"/>
        <w:textAlignment w:val="baseline"/>
        <w:rPr>
          <w:rFonts w:cs="Arial"/>
          <w:szCs w:val="24"/>
          <w:lang w:eastAsia="en-GB"/>
        </w:rPr>
      </w:pPr>
      <w:r>
        <w:rPr>
          <w:rFonts w:cs="Arial"/>
          <w:szCs w:val="24"/>
          <w:lang w:eastAsia="en-GB"/>
        </w:rPr>
        <w:t xml:space="preserve">People with a learning disability (a nasal spray can be offered as a reasonable adjustment) </w:t>
      </w:r>
    </w:p>
    <w:p w14:paraId="0164D371" w14:textId="3C33CD1D" w:rsidR="00DA041B" w:rsidRDefault="00DA041B"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Those aged 50 years and over</w:t>
      </w:r>
    </w:p>
    <w:p w14:paraId="40609931" w14:textId="6AA2710D" w:rsidR="005F3AE8" w:rsidRPr="000A379A" w:rsidRDefault="004E3EAE" w:rsidP="009043E8">
      <w:pPr>
        <w:numPr>
          <w:ilvl w:val="0"/>
          <w:numId w:val="15"/>
        </w:numPr>
        <w:shd w:val="clear" w:color="auto" w:fill="FFFFFF"/>
        <w:spacing w:before="100" w:beforeAutospacing="1" w:after="100" w:afterAutospacing="1"/>
        <w:jc w:val="both"/>
        <w:textAlignment w:val="baseline"/>
        <w:rPr>
          <w:rFonts w:cs="Arial"/>
          <w:szCs w:val="24"/>
          <w:lang w:eastAsia="en-GB"/>
        </w:rPr>
      </w:pPr>
      <w:r>
        <w:rPr>
          <w:rFonts w:cs="Arial"/>
          <w:szCs w:val="24"/>
          <w:lang w:eastAsia="en-GB"/>
        </w:rPr>
        <w:t xml:space="preserve">People who are </w:t>
      </w:r>
      <w:r w:rsidRPr="004E3EAE">
        <w:rPr>
          <w:rFonts w:cs="Arial"/>
          <w:szCs w:val="24"/>
          <w:lang w:eastAsia="en-GB"/>
        </w:rPr>
        <w:t>very overweight – a body mass index (BMI) of 40 or above</w:t>
      </w:r>
    </w:p>
    <w:p w14:paraId="1387927E" w14:textId="15B60997" w:rsidR="00933ADC" w:rsidRPr="00933ADC" w:rsidRDefault="00DA041B" w:rsidP="009043E8">
      <w:pPr>
        <w:numPr>
          <w:ilvl w:val="0"/>
          <w:numId w:val="15"/>
        </w:numPr>
        <w:shd w:val="clear" w:color="auto" w:fill="FFFFFF"/>
        <w:spacing w:before="100" w:beforeAutospacing="1" w:after="100" w:afterAutospacing="1"/>
        <w:jc w:val="both"/>
        <w:textAlignment w:val="baseline"/>
        <w:rPr>
          <w:rFonts w:cs="Arial"/>
          <w:szCs w:val="24"/>
          <w:lang w:eastAsia="en-GB"/>
        </w:rPr>
      </w:pPr>
      <w:r w:rsidRPr="00DA041B">
        <w:rPr>
          <w:rFonts w:cs="Arial"/>
          <w:szCs w:val="24"/>
          <w:lang w:eastAsia="en-GB"/>
        </w:rPr>
        <w:t>Health and care staff</w:t>
      </w:r>
    </w:p>
    <w:p w14:paraId="186738DE" w14:textId="77777777" w:rsidR="00C113BF" w:rsidRPr="00FF17EB" w:rsidRDefault="00C113BF" w:rsidP="009043E8">
      <w:pPr>
        <w:jc w:val="both"/>
        <w:rPr>
          <w:rFonts w:cs="Arial"/>
          <w:b/>
          <w:bCs/>
          <w:szCs w:val="24"/>
        </w:rPr>
      </w:pPr>
    </w:p>
    <w:p w14:paraId="11C8A36C" w14:textId="77777777" w:rsidR="0012677F" w:rsidRDefault="00C113BF" w:rsidP="009043E8">
      <w:pPr>
        <w:pStyle w:val="ListParagraph"/>
        <w:numPr>
          <w:ilvl w:val="0"/>
          <w:numId w:val="19"/>
        </w:numPr>
        <w:shd w:val="clear" w:color="auto" w:fill="FFFFFF" w:themeFill="background1"/>
        <w:jc w:val="both"/>
        <w:rPr>
          <w:rFonts w:cs="Arial"/>
          <w:b/>
          <w:bCs/>
          <w:szCs w:val="24"/>
        </w:rPr>
      </w:pPr>
      <w:r w:rsidRPr="00302957">
        <w:rPr>
          <w:rFonts w:cs="Arial"/>
          <w:b/>
          <w:bCs/>
          <w:szCs w:val="24"/>
        </w:rPr>
        <w:t>Tackling the waiting list backlog</w:t>
      </w:r>
    </w:p>
    <w:p w14:paraId="10D02E8F" w14:textId="77777777" w:rsidR="0012677F" w:rsidRDefault="0012677F" w:rsidP="009043E8">
      <w:pPr>
        <w:shd w:val="clear" w:color="auto" w:fill="FFFFFF" w:themeFill="background1"/>
        <w:jc w:val="both"/>
        <w:rPr>
          <w:rFonts w:cs="Arial"/>
          <w:szCs w:val="24"/>
          <w:lang w:eastAsia="en-GB"/>
        </w:rPr>
      </w:pPr>
    </w:p>
    <w:p w14:paraId="533B1C57" w14:textId="77777777" w:rsidR="00F11049" w:rsidRPr="00F11049" w:rsidRDefault="00F11049" w:rsidP="00F11049">
      <w:pPr>
        <w:jc w:val="both"/>
        <w:rPr>
          <w:rFonts w:cs="Arial"/>
          <w:color w:val="000000" w:themeColor="text1"/>
          <w:szCs w:val="24"/>
        </w:rPr>
      </w:pPr>
      <w:r w:rsidRPr="00F11049">
        <w:rPr>
          <w:rFonts w:cs="Arial"/>
          <w:color w:val="000000" w:themeColor="text1"/>
          <w:szCs w:val="24"/>
        </w:rPr>
        <w:t>Across Greater Manchester all NHS organisations are working together to make sure patients receive the care they need in the right place, as quickly as possible.</w:t>
      </w:r>
    </w:p>
    <w:p w14:paraId="4AA5D628" w14:textId="77777777" w:rsidR="00F11049" w:rsidRPr="009B1B2E" w:rsidRDefault="00F11049" w:rsidP="006E0A4F">
      <w:pPr>
        <w:pStyle w:val="ListParagraph"/>
        <w:shd w:val="clear" w:color="auto" w:fill="FFFFFF" w:themeFill="background1"/>
        <w:jc w:val="both"/>
        <w:rPr>
          <w:rFonts w:cs="Arial"/>
          <w:color w:val="000000" w:themeColor="text1"/>
          <w:szCs w:val="24"/>
        </w:rPr>
      </w:pPr>
    </w:p>
    <w:p w14:paraId="57159B51" w14:textId="18A8CAC3" w:rsidR="00F11049" w:rsidRPr="00F11049" w:rsidRDefault="00F11049" w:rsidP="006E0A4F">
      <w:pPr>
        <w:shd w:val="clear" w:color="auto" w:fill="FFFFFF" w:themeFill="background1"/>
        <w:jc w:val="both"/>
        <w:rPr>
          <w:rFonts w:cs="Arial"/>
          <w:szCs w:val="24"/>
        </w:rPr>
      </w:pPr>
      <w:bookmarkStart w:id="5" w:name="_Hlk88691596"/>
      <w:r w:rsidRPr="00F11049">
        <w:rPr>
          <w:rFonts w:cs="Arial"/>
          <w:szCs w:val="24"/>
        </w:rPr>
        <w:t>In Greater Manchester, outpatient activity continues to be above pre-</w:t>
      </w:r>
      <w:r>
        <w:rPr>
          <w:rFonts w:cs="Arial"/>
          <w:szCs w:val="24"/>
        </w:rPr>
        <w:t>Covid</w:t>
      </w:r>
      <w:r w:rsidRPr="00F11049">
        <w:rPr>
          <w:rFonts w:cs="Arial"/>
          <w:szCs w:val="24"/>
        </w:rPr>
        <w:t xml:space="preserve">-19 levels and recovery of both day case and elective activity levels </w:t>
      </w:r>
      <w:r w:rsidR="005107BB">
        <w:rPr>
          <w:rFonts w:cs="Arial"/>
          <w:szCs w:val="24"/>
        </w:rPr>
        <w:t>is around 92 and 95</w:t>
      </w:r>
      <w:r w:rsidRPr="00F11049">
        <w:rPr>
          <w:rFonts w:cs="Arial"/>
          <w:szCs w:val="24"/>
        </w:rPr>
        <w:t>% of pre-Covid levels</w:t>
      </w:r>
      <w:r w:rsidR="005107BB">
        <w:rPr>
          <w:rFonts w:cs="Arial"/>
          <w:szCs w:val="24"/>
        </w:rPr>
        <w:t xml:space="preserve"> respectively</w:t>
      </w:r>
      <w:r w:rsidRPr="00F11049">
        <w:rPr>
          <w:rFonts w:cs="Arial"/>
          <w:szCs w:val="24"/>
        </w:rPr>
        <w:t>.</w:t>
      </w:r>
      <w:r w:rsidR="005107BB">
        <w:rPr>
          <w:rFonts w:cs="Arial"/>
          <w:szCs w:val="24"/>
        </w:rPr>
        <w:t xml:space="preserve"> We are undertaking more first and follow-up operations than before the pandemic. </w:t>
      </w:r>
      <w:r w:rsidRPr="00F11049">
        <w:rPr>
          <w:rFonts w:cs="Arial"/>
          <w:szCs w:val="24"/>
        </w:rPr>
        <w:t xml:space="preserve"> The total number of patients waiting continues to incrementally increase though the number waiting over 52 weeks has stayed stable and makes up less than 8% of the total waiting list.</w:t>
      </w:r>
    </w:p>
    <w:bookmarkEnd w:id="5"/>
    <w:p w14:paraId="72F443A5" w14:textId="77777777" w:rsidR="00F11049" w:rsidRPr="009B1B2E" w:rsidRDefault="00F11049" w:rsidP="00F11049">
      <w:pPr>
        <w:jc w:val="both"/>
        <w:rPr>
          <w:rFonts w:cs="Arial"/>
          <w:color w:val="000000" w:themeColor="text1"/>
          <w:szCs w:val="24"/>
        </w:rPr>
      </w:pPr>
    </w:p>
    <w:p w14:paraId="2DD41936" w14:textId="508A0B4A" w:rsidR="00F11049" w:rsidRDefault="00F11049" w:rsidP="00F11049">
      <w:pPr>
        <w:jc w:val="both"/>
        <w:rPr>
          <w:rFonts w:cs="Arial"/>
          <w:color w:val="000000" w:themeColor="text1"/>
          <w:szCs w:val="24"/>
        </w:rPr>
      </w:pPr>
      <w:r w:rsidRPr="00F11049">
        <w:rPr>
          <w:rFonts w:cs="Arial"/>
          <w:color w:val="000000" w:themeColor="text1"/>
          <w:szCs w:val="24"/>
        </w:rPr>
        <w:t>Realistically, long waiting lists for hospital treatment will be with us for some time, but</w:t>
      </w:r>
      <w:r>
        <w:rPr>
          <w:rFonts w:cs="Arial"/>
          <w:color w:val="000000" w:themeColor="text1"/>
          <w:szCs w:val="24"/>
        </w:rPr>
        <w:t xml:space="preserve"> we are working hard to clinically prioritise patients and see those who</w:t>
      </w:r>
      <w:r w:rsidRPr="009B1B2E">
        <w:rPr>
          <w:rFonts w:cs="Arial"/>
          <w:color w:val="000000" w:themeColor="text1"/>
          <w:szCs w:val="24"/>
        </w:rPr>
        <w:t xml:space="preserve"> </w:t>
      </w:r>
      <w:r>
        <w:rPr>
          <w:rFonts w:cs="Arial"/>
          <w:color w:val="000000" w:themeColor="text1"/>
          <w:szCs w:val="24"/>
        </w:rPr>
        <w:t>have been waiting the longest</w:t>
      </w:r>
      <w:r w:rsidR="00785D55">
        <w:rPr>
          <w:rFonts w:cs="Arial"/>
          <w:color w:val="000000" w:themeColor="text1"/>
          <w:szCs w:val="24"/>
        </w:rPr>
        <w:t>,</w:t>
      </w:r>
      <w:r>
        <w:rPr>
          <w:rFonts w:cs="Arial"/>
          <w:color w:val="000000" w:themeColor="text1"/>
          <w:szCs w:val="24"/>
        </w:rPr>
        <w:t xml:space="preserve"> </w:t>
      </w:r>
      <w:r w:rsidRPr="009B1B2E">
        <w:rPr>
          <w:rFonts w:cs="Arial"/>
          <w:color w:val="000000" w:themeColor="text1"/>
          <w:szCs w:val="24"/>
        </w:rPr>
        <w:t xml:space="preserve">and </w:t>
      </w:r>
      <w:r>
        <w:rPr>
          <w:rFonts w:cs="Arial"/>
          <w:color w:val="000000" w:themeColor="text1"/>
          <w:szCs w:val="24"/>
        </w:rPr>
        <w:t xml:space="preserve">supporting everyone to </w:t>
      </w:r>
      <w:r w:rsidRPr="009B1B2E">
        <w:rPr>
          <w:rFonts w:cs="Arial"/>
          <w:color w:val="000000" w:themeColor="text1"/>
          <w:szCs w:val="24"/>
        </w:rPr>
        <w:t>stay as well as possible while they wait</w:t>
      </w:r>
      <w:r>
        <w:rPr>
          <w:rFonts w:cs="Arial"/>
          <w:color w:val="000000" w:themeColor="text1"/>
          <w:szCs w:val="24"/>
        </w:rPr>
        <w:t xml:space="preserve">. </w:t>
      </w:r>
    </w:p>
    <w:p w14:paraId="41CAFE3C" w14:textId="23881971" w:rsidR="00F11049" w:rsidRDefault="00F11049" w:rsidP="00F11049">
      <w:pPr>
        <w:jc w:val="both"/>
        <w:rPr>
          <w:rFonts w:cs="Arial"/>
          <w:color w:val="000000" w:themeColor="text1"/>
          <w:szCs w:val="24"/>
        </w:rPr>
      </w:pPr>
    </w:p>
    <w:p w14:paraId="432D3B9C" w14:textId="18A5C09D" w:rsidR="00034B52" w:rsidRPr="00F11049" w:rsidRDefault="00F11049" w:rsidP="006F7B28">
      <w:pPr>
        <w:jc w:val="both"/>
        <w:rPr>
          <w:rFonts w:cs="Arial"/>
          <w:color w:val="000000" w:themeColor="text1"/>
          <w:szCs w:val="24"/>
        </w:rPr>
      </w:pPr>
      <w:r>
        <w:rPr>
          <w:rFonts w:cs="Arial"/>
          <w:color w:val="000000" w:themeColor="text1"/>
          <w:szCs w:val="24"/>
        </w:rPr>
        <w:t>Anyone waiting for treatment and can find advice and support on the Greater Manchester While you Wait website (</w:t>
      </w:r>
      <w:hyperlink r:id="rId23" w:history="1">
        <w:r w:rsidRPr="00433361">
          <w:rPr>
            <w:rStyle w:val="Hyperlink"/>
            <w:rFonts w:cs="Arial"/>
            <w:szCs w:val="24"/>
          </w:rPr>
          <w:t>www.whileyouwait.org.uk</w:t>
        </w:r>
      </w:hyperlink>
      <w:r>
        <w:rPr>
          <w:rFonts w:cs="Arial"/>
          <w:color w:val="000000" w:themeColor="text1"/>
          <w:szCs w:val="24"/>
        </w:rPr>
        <w:t>) and th</w:t>
      </w:r>
      <w:r w:rsidR="0012677F" w:rsidRPr="00FF17EB">
        <w:rPr>
          <w:rFonts w:cs="Arial"/>
          <w:szCs w:val="24"/>
        </w:rPr>
        <w:t xml:space="preserve">e </w:t>
      </w:r>
      <w:r w:rsidR="0012677F">
        <w:rPr>
          <w:rFonts w:cs="Arial"/>
          <w:szCs w:val="24"/>
        </w:rPr>
        <w:t xml:space="preserve">latest publicly available statistics can be found </w:t>
      </w:r>
      <w:hyperlink r:id="rId24" w:history="1">
        <w:r w:rsidR="0012677F" w:rsidRPr="00BE2F37">
          <w:rPr>
            <w:rStyle w:val="Hyperlink"/>
            <w:rFonts w:cs="Arial"/>
            <w:color w:val="3333FF"/>
            <w:szCs w:val="24"/>
          </w:rPr>
          <w:t>here</w:t>
        </w:r>
      </w:hyperlink>
      <w:r w:rsidR="00FF1060">
        <w:rPr>
          <w:rStyle w:val="Hyperlink"/>
          <w:rFonts w:cs="Arial"/>
          <w:color w:val="3333FF"/>
          <w:szCs w:val="24"/>
        </w:rPr>
        <w:t>.</w:t>
      </w:r>
      <w:r w:rsidR="004734E3">
        <w:rPr>
          <w:rFonts w:cs="Arial"/>
          <w:color w:val="3333FF"/>
          <w:szCs w:val="24"/>
        </w:rPr>
        <w:t xml:space="preserve"> </w:t>
      </w:r>
    </w:p>
    <w:p w14:paraId="66F65693" w14:textId="13643785" w:rsidR="004F5195" w:rsidRDefault="004F5195" w:rsidP="009043E8">
      <w:pPr>
        <w:jc w:val="both"/>
        <w:rPr>
          <w:rFonts w:cs="Arial"/>
          <w:szCs w:val="24"/>
          <w:lang w:eastAsia="en-GB"/>
        </w:rPr>
      </w:pPr>
    </w:p>
    <w:p w14:paraId="64C2C212" w14:textId="40B96B6F" w:rsidR="00257418" w:rsidRDefault="00257418" w:rsidP="009043E8">
      <w:pPr>
        <w:spacing w:after="160" w:line="259" w:lineRule="auto"/>
        <w:jc w:val="both"/>
        <w:rPr>
          <w:rFonts w:cs="Arial"/>
          <w:szCs w:val="24"/>
        </w:rPr>
      </w:pPr>
    </w:p>
    <w:p w14:paraId="1C656F78" w14:textId="40F3810A" w:rsidR="001463A9" w:rsidRPr="004B3FA2" w:rsidRDefault="00C113BF" w:rsidP="009043E8">
      <w:pPr>
        <w:pStyle w:val="Default"/>
        <w:numPr>
          <w:ilvl w:val="0"/>
          <w:numId w:val="19"/>
        </w:numPr>
        <w:jc w:val="both"/>
        <w:rPr>
          <w:rFonts w:ascii="Arial" w:hAnsi="Arial" w:cs="Arial"/>
          <w:b/>
        </w:rPr>
      </w:pPr>
      <w:r w:rsidRPr="004B3FA2">
        <w:rPr>
          <w:rFonts w:ascii="Arial" w:hAnsi="Arial" w:cs="Arial"/>
          <w:b/>
        </w:rPr>
        <w:t>GMHSC Partnership statement</w:t>
      </w:r>
    </w:p>
    <w:p w14:paraId="7AB1AEEF" w14:textId="0D910023" w:rsidR="003D1729" w:rsidRDefault="003D1729" w:rsidP="009043E8">
      <w:pPr>
        <w:pStyle w:val="Default"/>
        <w:jc w:val="both"/>
        <w:rPr>
          <w:rFonts w:ascii="Arial" w:hAnsi="Arial" w:cs="Arial"/>
          <w:b/>
        </w:rPr>
      </w:pPr>
    </w:p>
    <w:p w14:paraId="3763091F" w14:textId="502DF1F4" w:rsidR="006D128B" w:rsidRDefault="006D128B" w:rsidP="006D128B">
      <w:pPr>
        <w:jc w:val="both"/>
        <w:rPr>
          <w:rFonts w:cs="Arial"/>
          <w:szCs w:val="24"/>
        </w:rPr>
      </w:pPr>
      <w:r>
        <w:rPr>
          <w:color w:val="000000"/>
          <w:szCs w:val="24"/>
        </w:rPr>
        <w:t xml:space="preserve">Sarah Price, </w:t>
      </w:r>
      <w:r w:rsidRPr="00FF17EB">
        <w:rPr>
          <w:rFonts w:cs="Arial"/>
          <w:szCs w:val="24"/>
        </w:rPr>
        <w:t>interim chief officer of Greater Manchester Health and Social Care Partnership</w:t>
      </w:r>
      <w:r>
        <w:rPr>
          <w:rFonts w:cs="Arial"/>
          <w:szCs w:val="24"/>
        </w:rPr>
        <w:t xml:space="preserve">, said: </w:t>
      </w:r>
    </w:p>
    <w:p w14:paraId="0DA80379" w14:textId="16A399D9" w:rsidR="006D128B" w:rsidRDefault="006D128B" w:rsidP="006D128B">
      <w:pPr>
        <w:jc w:val="both"/>
        <w:rPr>
          <w:rFonts w:cs="Arial"/>
          <w:szCs w:val="24"/>
        </w:rPr>
      </w:pPr>
    </w:p>
    <w:p w14:paraId="6ABD980C" w14:textId="47F8BEA6" w:rsidR="00AA4E49" w:rsidRDefault="006D128B" w:rsidP="006D128B">
      <w:pPr>
        <w:jc w:val="both"/>
        <w:rPr>
          <w:rFonts w:cs="Arial"/>
          <w:szCs w:val="24"/>
        </w:rPr>
      </w:pPr>
      <w:r>
        <w:rPr>
          <w:rFonts w:cs="Arial"/>
          <w:szCs w:val="24"/>
        </w:rPr>
        <w:t>“Staff are working flat out to deliver the best possible care for patients in circumstances which remain challenging</w:t>
      </w:r>
      <w:r w:rsidR="00AA4E49">
        <w:rPr>
          <w:rFonts w:cs="Arial"/>
          <w:szCs w:val="24"/>
        </w:rPr>
        <w:t xml:space="preserve"> across acute and community services</w:t>
      </w:r>
      <w:r>
        <w:rPr>
          <w:rFonts w:cs="Arial"/>
          <w:szCs w:val="24"/>
        </w:rPr>
        <w:t>. When bed occupancy in our hospitals</w:t>
      </w:r>
      <w:r w:rsidR="00AA4E49">
        <w:rPr>
          <w:rFonts w:cs="Arial"/>
          <w:szCs w:val="24"/>
        </w:rPr>
        <w:t xml:space="preserve"> is over 90%, it doesn’t take much extra demand for staff and services to feel the pinch. We are working tirelessly to make sure people can get discharged safely, so we can support people who are acutely unwell arriving at the hospital front door.  </w:t>
      </w:r>
    </w:p>
    <w:p w14:paraId="0AC7D67B" w14:textId="2CB6CC95" w:rsidR="00AA4E49" w:rsidRDefault="00AA4E49" w:rsidP="006D128B">
      <w:pPr>
        <w:jc w:val="both"/>
        <w:rPr>
          <w:rFonts w:cs="Arial"/>
          <w:szCs w:val="24"/>
        </w:rPr>
      </w:pPr>
    </w:p>
    <w:p w14:paraId="7BD347A4" w14:textId="7854B1D1" w:rsidR="00AA4E49" w:rsidRDefault="00AA4E49" w:rsidP="006D128B">
      <w:pPr>
        <w:jc w:val="both"/>
        <w:rPr>
          <w:rFonts w:cs="Arial"/>
          <w:szCs w:val="24"/>
        </w:rPr>
      </w:pPr>
      <w:r>
        <w:rPr>
          <w:rFonts w:cs="Arial"/>
          <w:szCs w:val="24"/>
        </w:rPr>
        <w:lastRenderedPageBreak/>
        <w:t xml:space="preserve">“I know that sometimes it may have felt difficult to get in touch with your GP practice or that people have had to wait for an </w:t>
      </w:r>
      <w:r w:rsidR="00743A86">
        <w:rPr>
          <w:rFonts w:cs="Arial"/>
          <w:szCs w:val="24"/>
        </w:rPr>
        <w:t>appointment, and I recognise that</w:t>
      </w:r>
      <w:r>
        <w:rPr>
          <w:rFonts w:cs="Arial"/>
          <w:szCs w:val="24"/>
        </w:rPr>
        <w:t xml:space="preserve"> it can feel </w:t>
      </w:r>
      <w:r w:rsidR="009D70EF">
        <w:rPr>
          <w:rFonts w:cs="Arial"/>
          <w:szCs w:val="24"/>
        </w:rPr>
        <w:t>frustrating</w:t>
      </w:r>
      <w:r w:rsidR="00E5084C">
        <w:rPr>
          <w:rFonts w:cs="Arial"/>
          <w:szCs w:val="24"/>
        </w:rPr>
        <w:t xml:space="preserve">; </w:t>
      </w:r>
      <w:r>
        <w:rPr>
          <w:rFonts w:cs="Arial"/>
          <w:szCs w:val="24"/>
        </w:rPr>
        <w:t xml:space="preserve">but I want to reassure the public that practices are doing all they can to get through to and see as many patients as possible. </w:t>
      </w:r>
    </w:p>
    <w:p w14:paraId="4FD60953" w14:textId="78AA4CA5" w:rsidR="00AA4E49" w:rsidRDefault="00AA4E49" w:rsidP="006D128B">
      <w:pPr>
        <w:jc w:val="both"/>
        <w:rPr>
          <w:rFonts w:cs="Arial"/>
          <w:szCs w:val="24"/>
        </w:rPr>
      </w:pPr>
    </w:p>
    <w:p w14:paraId="0832D9F5" w14:textId="21B49D80" w:rsidR="006D128B" w:rsidRDefault="00AA4E49" w:rsidP="006D128B">
      <w:pPr>
        <w:jc w:val="both"/>
        <w:rPr>
          <w:rFonts w:cs="Arial"/>
          <w:szCs w:val="24"/>
        </w:rPr>
      </w:pPr>
      <w:r>
        <w:rPr>
          <w:rFonts w:cs="Arial"/>
          <w:szCs w:val="24"/>
        </w:rPr>
        <w:t xml:space="preserve">“Patient safety </w:t>
      </w:r>
      <w:r w:rsidR="00567549">
        <w:rPr>
          <w:rFonts w:cs="Arial"/>
          <w:szCs w:val="24"/>
        </w:rPr>
        <w:t>is</w:t>
      </w:r>
      <w:r>
        <w:rPr>
          <w:rFonts w:cs="Arial"/>
          <w:szCs w:val="24"/>
        </w:rPr>
        <w:t xml:space="preserve"> our top priority</w:t>
      </w:r>
      <w:r w:rsidR="00A57C94">
        <w:rPr>
          <w:rFonts w:cs="Arial"/>
          <w:szCs w:val="24"/>
        </w:rPr>
        <w:t>.</w:t>
      </w:r>
      <w:r>
        <w:rPr>
          <w:rFonts w:cs="Arial"/>
          <w:szCs w:val="24"/>
        </w:rPr>
        <w:t xml:space="preserve"> If anyone needs help, they should always seek it and consider using 111 for advice and support.”</w:t>
      </w:r>
    </w:p>
    <w:p w14:paraId="0DAA0EA4" w14:textId="77777777" w:rsidR="00771499" w:rsidRDefault="00771499" w:rsidP="009043E8">
      <w:pPr>
        <w:shd w:val="clear" w:color="auto" w:fill="FFFFFF"/>
        <w:jc w:val="both"/>
        <w:rPr>
          <w:rFonts w:cs="Arial"/>
          <w:szCs w:val="24"/>
        </w:rPr>
      </w:pPr>
    </w:p>
    <w:p w14:paraId="2DE06D6E" w14:textId="0B45BE81" w:rsidR="00C113BF" w:rsidRDefault="00C113BF" w:rsidP="009043E8">
      <w:pPr>
        <w:shd w:val="clear" w:color="auto" w:fill="FFFFFF"/>
        <w:jc w:val="both"/>
        <w:rPr>
          <w:rFonts w:cs="Arial"/>
          <w:b/>
          <w:szCs w:val="24"/>
          <w:lang w:eastAsia="en-GB"/>
        </w:rPr>
      </w:pPr>
      <w:r w:rsidRPr="00FF17EB">
        <w:rPr>
          <w:rFonts w:cs="Arial"/>
          <w:b/>
          <w:szCs w:val="24"/>
          <w:lang w:eastAsia="en-GB"/>
        </w:rPr>
        <w:t>Spokespeople available on request include</w:t>
      </w:r>
      <w:r>
        <w:rPr>
          <w:rFonts w:cs="Arial"/>
          <w:b/>
          <w:szCs w:val="24"/>
          <w:lang w:eastAsia="en-GB"/>
        </w:rPr>
        <w:t xml:space="preserve"> but are not limited to</w:t>
      </w:r>
      <w:r w:rsidRPr="00FF17EB">
        <w:rPr>
          <w:rFonts w:cs="Arial"/>
          <w:b/>
          <w:szCs w:val="24"/>
          <w:lang w:eastAsia="en-GB"/>
        </w:rPr>
        <w:t>:</w:t>
      </w:r>
    </w:p>
    <w:p w14:paraId="15D2E057" w14:textId="77777777" w:rsidR="00C113BF" w:rsidRPr="00FF17EB" w:rsidRDefault="00C113BF" w:rsidP="009043E8">
      <w:pPr>
        <w:shd w:val="clear" w:color="auto" w:fill="FFFFFF"/>
        <w:jc w:val="both"/>
        <w:rPr>
          <w:rFonts w:cs="Arial"/>
          <w:b/>
          <w:szCs w:val="24"/>
          <w:lang w:eastAsia="en-GB"/>
        </w:rPr>
      </w:pPr>
    </w:p>
    <w:p w14:paraId="06ABE1B1" w14:textId="77777777" w:rsidR="00A23AE4" w:rsidRPr="00FF17EB" w:rsidRDefault="00A23AE4" w:rsidP="00A23AE4">
      <w:pPr>
        <w:pStyle w:val="ListParagraph"/>
        <w:numPr>
          <w:ilvl w:val="0"/>
          <w:numId w:val="1"/>
        </w:numPr>
        <w:jc w:val="both"/>
        <w:rPr>
          <w:rFonts w:cs="Arial"/>
          <w:szCs w:val="24"/>
        </w:rPr>
      </w:pPr>
      <w:r w:rsidRPr="00FF17EB">
        <w:rPr>
          <w:rFonts w:cs="Arial"/>
          <w:szCs w:val="24"/>
        </w:rPr>
        <w:t>Sarah Price, interim chief officer of Greater Manchester Health and Social Care Partnership</w:t>
      </w:r>
    </w:p>
    <w:p w14:paraId="0AFDEF36" w14:textId="77777777" w:rsidR="00A23AE4" w:rsidRPr="00FF17EB" w:rsidRDefault="00A23AE4" w:rsidP="00A23AE4">
      <w:pPr>
        <w:pStyle w:val="ListParagraph"/>
        <w:numPr>
          <w:ilvl w:val="0"/>
          <w:numId w:val="1"/>
        </w:numPr>
        <w:jc w:val="both"/>
        <w:rPr>
          <w:rFonts w:cs="Arial"/>
          <w:szCs w:val="24"/>
        </w:rPr>
      </w:pPr>
      <w:r w:rsidRPr="00FF17EB">
        <w:rPr>
          <w:rFonts w:cs="Arial"/>
          <w:szCs w:val="24"/>
        </w:rPr>
        <w:t>Dr Tom Tasker,</w:t>
      </w:r>
      <w:r>
        <w:rPr>
          <w:rFonts w:cs="Arial"/>
          <w:szCs w:val="24"/>
        </w:rPr>
        <w:t xml:space="preserve"> GP and</w:t>
      </w:r>
      <w:r w:rsidRPr="00FF17EB">
        <w:rPr>
          <w:rFonts w:cs="Arial"/>
          <w:szCs w:val="24"/>
        </w:rPr>
        <w:t xml:space="preserve"> interim Greater Manchester Medical Executive chair </w:t>
      </w:r>
    </w:p>
    <w:p w14:paraId="004A9679" w14:textId="58A8A0FB" w:rsidR="00C113BF" w:rsidRDefault="00C113BF" w:rsidP="009043E8">
      <w:pPr>
        <w:pStyle w:val="ListParagraph"/>
        <w:numPr>
          <w:ilvl w:val="0"/>
          <w:numId w:val="1"/>
        </w:numPr>
        <w:jc w:val="both"/>
        <w:rPr>
          <w:rFonts w:cs="Arial"/>
          <w:szCs w:val="24"/>
        </w:rPr>
      </w:pPr>
      <w:r w:rsidRPr="00FF17EB">
        <w:rPr>
          <w:rFonts w:cs="Arial"/>
          <w:szCs w:val="24"/>
        </w:rPr>
        <w:t xml:space="preserve">Dr Chris Brookes, </w:t>
      </w:r>
      <w:r>
        <w:rPr>
          <w:rFonts w:cs="Arial"/>
          <w:szCs w:val="24"/>
        </w:rPr>
        <w:t xml:space="preserve">A&amp;E consultant, </w:t>
      </w:r>
      <w:r w:rsidRPr="00FF17EB">
        <w:rPr>
          <w:rFonts w:cs="Arial"/>
          <w:szCs w:val="24"/>
        </w:rPr>
        <w:t>joint interim Greater Manchester Medical Executive lead for acute care</w:t>
      </w:r>
      <w:r>
        <w:rPr>
          <w:rFonts w:cs="Arial"/>
          <w:szCs w:val="24"/>
        </w:rPr>
        <w:t xml:space="preserve"> and local medical director </w:t>
      </w:r>
    </w:p>
    <w:p w14:paraId="58349A51" w14:textId="002F2D45" w:rsidR="00ED6AA7" w:rsidRPr="00ED6AA7" w:rsidRDefault="00ED6AA7" w:rsidP="009043E8">
      <w:pPr>
        <w:pStyle w:val="ListParagraph"/>
        <w:numPr>
          <w:ilvl w:val="0"/>
          <w:numId w:val="1"/>
        </w:numPr>
        <w:jc w:val="both"/>
        <w:rPr>
          <w:rFonts w:cs="Arial"/>
          <w:szCs w:val="24"/>
        </w:rPr>
      </w:pPr>
      <w:r w:rsidRPr="00FF17EB">
        <w:rPr>
          <w:rFonts w:cs="Arial"/>
          <w:szCs w:val="24"/>
        </w:rPr>
        <w:t xml:space="preserve">Professor Jane Eddleston, </w:t>
      </w:r>
      <w:r>
        <w:rPr>
          <w:rFonts w:cs="Arial"/>
          <w:szCs w:val="24"/>
        </w:rPr>
        <w:t xml:space="preserve">consultant in intensive care medicine, </w:t>
      </w:r>
      <w:r w:rsidRPr="00FF17EB">
        <w:rPr>
          <w:rFonts w:cs="Arial"/>
          <w:szCs w:val="24"/>
        </w:rPr>
        <w:t>joint interim Greater Manchester Medical Executive lead for acute care</w:t>
      </w:r>
      <w:r>
        <w:rPr>
          <w:rFonts w:cs="Arial"/>
          <w:szCs w:val="24"/>
        </w:rPr>
        <w:t xml:space="preserve"> and local medical director</w:t>
      </w:r>
    </w:p>
    <w:p w14:paraId="503B1760" w14:textId="77777777" w:rsidR="00C113BF" w:rsidRPr="008E293C" w:rsidRDefault="00C113BF" w:rsidP="009043E8">
      <w:pPr>
        <w:pStyle w:val="ListParagraph"/>
        <w:numPr>
          <w:ilvl w:val="0"/>
          <w:numId w:val="1"/>
        </w:numPr>
        <w:jc w:val="both"/>
        <w:rPr>
          <w:rFonts w:cs="Arial"/>
          <w:szCs w:val="24"/>
        </w:rPr>
      </w:pPr>
      <w:r w:rsidRPr="008E293C">
        <w:rPr>
          <w:rFonts w:cs="Arial"/>
          <w:szCs w:val="24"/>
          <w:lang w:eastAsia="en-GB"/>
        </w:rPr>
        <w:t xml:space="preserve">Mohsan Ahmad, dentist and chair </w:t>
      </w:r>
      <w:r w:rsidRPr="008E293C">
        <w:rPr>
          <w:rFonts w:cs="Arial"/>
          <w:szCs w:val="24"/>
          <w:shd w:val="clear" w:color="auto" w:fill="FFFFFF"/>
        </w:rPr>
        <w:t>of Greater Manchester Local Dental Network</w:t>
      </w:r>
    </w:p>
    <w:p w14:paraId="743F886C" w14:textId="77777777" w:rsidR="006D62D7" w:rsidRPr="008E293C" w:rsidRDefault="00C113BF" w:rsidP="009043E8">
      <w:pPr>
        <w:pStyle w:val="ListParagraph"/>
        <w:numPr>
          <w:ilvl w:val="0"/>
          <w:numId w:val="1"/>
        </w:numPr>
        <w:jc w:val="both"/>
        <w:rPr>
          <w:rFonts w:cs="Arial"/>
          <w:b/>
          <w:bCs/>
          <w:szCs w:val="24"/>
        </w:rPr>
      </w:pPr>
      <w:r w:rsidRPr="008E293C">
        <w:rPr>
          <w:rFonts w:cs="Arial"/>
          <w:szCs w:val="24"/>
          <w:lang w:eastAsia="en-GB"/>
        </w:rPr>
        <w:t>Silas Nicholls, Greater Manchester Gold command chair and hospital chief executive</w:t>
      </w:r>
    </w:p>
    <w:p w14:paraId="450AEB5E" w14:textId="740D62A6" w:rsidR="008E293C" w:rsidRPr="00341D57" w:rsidRDefault="006D62D7" w:rsidP="009043E8">
      <w:pPr>
        <w:pStyle w:val="ListParagraph"/>
        <w:numPr>
          <w:ilvl w:val="0"/>
          <w:numId w:val="1"/>
        </w:numPr>
        <w:shd w:val="clear" w:color="auto" w:fill="FFFFFF"/>
        <w:jc w:val="both"/>
        <w:rPr>
          <w:rFonts w:cs="Arial"/>
          <w:szCs w:val="24"/>
          <w:lang w:eastAsia="en-GB"/>
        </w:rPr>
      </w:pPr>
      <w:r w:rsidRPr="008E293C">
        <w:rPr>
          <w:rFonts w:cs="Arial"/>
          <w:szCs w:val="24"/>
          <w:lang w:eastAsia="en-GB"/>
        </w:rPr>
        <w:t>Luvjit Kandula</w:t>
      </w:r>
      <w:r w:rsidR="00CC75F2">
        <w:rPr>
          <w:rFonts w:cs="Arial"/>
          <w:szCs w:val="24"/>
          <w:lang w:eastAsia="en-GB"/>
        </w:rPr>
        <w:t>, pharmacist</w:t>
      </w:r>
      <w:r w:rsidRPr="008E293C">
        <w:rPr>
          <w:rFonts w:cs="Arial"/>
          <w:szCs w:val="24"/>
          <w:lang w:eastAsia="en-GB"/>
        </w:rPr>
        <w:t xml:space="preserve">, </w:t>
      </w:r>
      <w:r w:rsidR="00C208B9" w:rsidRPr="008E293C">
        <w:rPr>
          <w:rFonts w:cs="Arial"/>
          <w:szCs w:val="24"/>
          <w:lang w:eastAsia="en-GB"/>
        </w:rPr>
        <w:t>Greater Manchester Local Pharmaceutical Committee</w:t>
      </w:r>
    </w:p>
    <w:p w14:paraId="38A8AE89" w14:textId="726A779B" w:rsidR="008E293C" w:rsidRPr="008E293C" w:rsidRDefault="008E293C" w:rsidP="009043E8">
      <w:pPr>
        <w:pStyle w:val="ListParagraph"/>
        <w:numPr>
          <w:ilvl w:val="0"/>
          <w:numId w:val="1"/>
        </w:numPr>
        <w:shd w:val="clear" w:color="auto" w:fill="FFFFFF"/>
        <w:jc w:val="both"/>
        <w:rPr>
          <w:rFonts w:cs="Arial"/>
          <w:szCs w:val="24"/>
          <w:lang w:eastAsia="en-GB"/>
        </w:rPr>
      </w:pPr>
      <w:r w:rsidRPr="008E293C">
        <w:rPr>
          <w:rFonts w:cs="Arial"/>
          <w:szCs w:val="24"/>
          <w:lang w:eastAsia="en-GB"/>
        </w:rPr>
        <w:t>Dr Cath Munro, co-chair of the G</w:t>
      </w:r>
      <w:r>
        <w:rPr>
          <w:rFonts w:cs="Arial"/>
          <w:szCs w:val="24"/>
          <w:lang w:eastAsia="en-GB"/>
        </w:rPr>
        <w:t>reater Manchester</w:t>
      </w:r>
      <w:r w:rsidRPr="008E293C">
        <w:rPr>
          <w:rFonts w:cs="Arial"/>
          <w:szCs w:val="24"/>
          <w:lang w:eastAsia="en-GB"/>
        </w:rPr>
        <w:t xml:space="preserve"> elective care reform and recovery board and GP clinical chair for Stockport CCG</w:t>
      </w:r>
    </w:p>
    <w:p w14:paraId="5D1BB0B3" w14:textId="77777777" w:rsidR="00C113BF" w:rsidRPr="009D6781" w:rsidRDefault="00C113BF" w:rsidP="009043E8">
      <w:pPr>
        <w:jc w:val="both"/>
        <w:rPr>
          <w:rFonts w:cs="Arial"/>
          <w:bCs/>
          <w:szCs w:val="24"/>
        </w:rPr>
      </w:pPr>
    </w:p>
    <w:p w14:paraId="19CE4C79" w14:textId="77777777" w:rsidR="00294694" w:rsidRDefault="00294694" w:rsidP="009043E8">
      <w:pPr>
        <w:jc w:val="both"/>
        <w:rPr>
          <w:rFonts w:cs="Arial"/>
          <w:b/>
          <w:bCs/>
          <w:szCs w:val="24"/>
        </w:rPr>
      </w:pPr>
    </w:p>
    <w:p w14:paraId="0A56A437" w14:textId="537DBD26" w:rsidR="00C113BF" w:rsidRDefault="00C113BF" w:rsidP="009043E8">
      <w:pPr>
        <w:jc w:val="both"/>
        <w:rPr>
          <w:rFonts w:cs="Arial"/>
          <w:b/>
          <w:bCs/>
          <w:szCs w:val="24"/>
        </w:rPr>
      </w:pPr>
      <w:r w:rsidRPr="00F400C9">
        <w:rPr>
          <w:rFonts w:cs="Arial"/>
          <w:b/>
          <w:bCs/>
          <w:szCs w:val="24"/>
        </w:rPr>
        <w:t>Contacts for more information</w:t>
      </w:r>
    </w:p>
    <w:p w14:paraId="38E675A6" w14:textId="77777777" w:rsidR="00C113BF" w:rsidRPr="00F400C9" w:rsidRDefault="00C113BF" w:rsidP="009043E8">
      <w:pPr>
        <w:jc w:val="both"/>
        <w:rPr>
          <w:rFonts w:cs="Arial"/>
          <w:b/>
          <w:bCs/>
          <w:szCs w:val="24"/>
        </w:rPr>
      </w:pPr>
    </w:p>
    <w:p w14:paraId="7C3C2676" w14:textId="79EBD30E" w:rsidR="00C113BF" w:rsidRDefault="00C113BF" w:rsidP="009043E8">
      <w:pPr>
        <w:spacing w:line="252" w:lineRule="auto"/>
        <w:jc w:val="both"/>
        <w:rPr>
          <w:rFonts w:eastAsiaTheme="minorEastAsia" w:cs="Arial"/>
          <w:noProof/>
          <w:szCs w:val="24"/>
          <w:lang w:eastAsia="en-GB"/>
        </w:rPr>
      </w:pPr>
      <w:r w:rsidRPr="00F400C9">
        <w:rPr>
          <w:rFonts w:cs="Arial"/>
          <w:szCs w:val="24"/>
        </w:rPr>
        <w:t xml:space="preserve">For more information from the </w:t>
      </w:r>
      <w:r w:rsidRPr="001A3C05">
        <w:rPr>
          <w:rFonts w:cs="Arial"/>
          <w:szCs w:val="24"/>
        </w:rPr>
        <w:t>GMHSC Partnership team, please contact</w:t>
      </w:r>
      <w:r w:rsidR="004B3FA2">
        <w:rPr>
          <w:rFonts w:cs="Arial"/>
          <w:szCs w:val="24"/>
        </w:rPr>
        <w:t xml:space="preserve"> J</w:t>
      </w:r>
      <w:r w:rsidR="007D2FCD">
        <w:rPr>
          <w:rFonts w:cs="Arial"/>
          <w:szCs w:val="24"/>
        </w:rPr>
        <w:t xml:space="preserve">im Morrison, </w:t>
      </w:r>
      <w:r w:rsidR="007D2FCD" w:rsidRPr="001A3C05">
        <w:rPr>
          <w:rFonts w:cs="Arial"/>
          <w:szCs w:val="24"/>
        </w:rPr>
        <w:t>communications</w:t>
      </w:r>
      <w:r w:rsidRPr="007D2FCD">
        <w:rPr>
          <w:rStyle w:val="Hyperlink"/>
          <w:rFonts w:cs="Arial"/>
          <w:color w:val="000000" w:themeColor="text1"/>
          <w:szCs w:val="24"/>
          <w:u w:val="none"/>
        </w:rPr>
        <w:t xml:space="preserve"> and engagement </w:t>
      </w:r>
      <w:r w:rsidR="007D2FCD" w:rsidRPr="007D2FCD">
        <w:rPr>
          <w:rStyle w:val="Hyperlink"/>
          <w:rFonts w:cs="Arial"/>
          <w:color w:val="000000" w:themeColor="text1"/>
          <w:szCs w:val="24"/>
          <w:u w:val="none"/>
        </w:rPr>
        <w:t>officer</w:t>
      </w:r>
      <w:r w:rsidRPr="007D2FCD">
        <w:rPr>
          <w:rStyle w:val="Hyperlink"/>
          <w:rFonts w:cs="Arial"/>
          <w:color w:val="000000" w:themeColor="text1"/>
          <w:szCs w:val="24"/>
          <w:u w:val="none"/>
        </w:rPr>
        <w:t xml:space="preserve"> on</w:t>
      </w:r>
      <w:r w:rsidR="007D2FCD">
        <w:rPr>
          <w:rStyle w:val="Hyperlink"/>
          <w:rFonts w:cs="Arial"/>
          <w:color w:val="000000" w:themeColor="text1"/>
          <w:szCs w:val="24"/>
          <w:u w:val="none"/>
        </w:rPr>
        <w:t xml:space="preserve"> </w:t>
      </w:r>
      <w:hyperlink r:id="rId25" w:history="1">
        <w:r w:rsidR="007D2FCD" w:rsidRPr="001B14FC">
          <w:rPr>
            <w:rStyle w:val="Hyperlink"/>
            <w:rFonts w:cs="Arial"/>
            <w:szCs w:val="24"/>
          </w:rPr>
          <w:t>james.morrison2@nhs.net</w:t>
        </w:r>
      </w:hyperlink>
      <w:r w:rsidR="007D2FCD">
        <w:rPr>
          <w:rStyle w:val="Hyperlink"/>
          <w:rFonts w:cs="Arial"/>
          <w:color w:val="000000" w:themeColor="text1"/>
          <w:szCs w:val="24"/>
          <w:u w:val="none"/>
        </w:rPr>
        <w:t xml:space="preserve"> or</w:t>
      </w:r>
      <w:r w:rsidR="00767602">
        <w:rPr>
          <w:rStyle w:val="Hyperlink"/>
          <w:rFonts w:cs="Arial"/>
          <w:color w:val="000000" w:themeColor="text1"/>
          <w:szCs w:val="24"/>
          <w:u w:val="none"/>
        </w:rPr>
        <w:t xml:space="preserve"> on</w:t>
      </w:r>
      <w:r w:rsidR="007D2FCD">
        <w:rPr>
          <w:rStyle w:val="Hyperlink"/>
          <w:rFonts w:cs="Arial"/>
          <w:color w:val="000000" w:themeColor="text1"/>
          <w:szCs w:val="24"/>
          <w:u w:val="none"/>
        </w:rPr>
        <w:t xml:space="preserve"> </w:t>
      </w:r>
      <w:r w:rsidR="00767602" w:rsidRPr="00767602">
        <w:rPr>
          <w:color w:val="000000" w:themeColor="text1"/>
          <w:lang w:eastAsia="en-GB"/>
        </w:rPr>
        <w:t>07973 833777</w:t>
      </w:r>
      <w:r w:rsidR="00341D57">
        <w:rPr>
          <w:rFonts w:eastAsiaTheme="minorEastAsia" w:cs="Arial"/>
          <w:noProof/>
          <w:szCs w:val="24"/>
          <w:lang w:eastAsia="en-GB"/>
        </w:rPr>
        <w:t xml:space="preserve"> </w:t>
      </w:r>
    </w:p>
    <w:p w14:paraId="2A9C6FCF" w14:textId="77777777" w:rsidR="00C113BF" w:rsidRDefault="00C113BF" w:rsidP="009043E8">
      <w:pPr>
        <w:jc w:val="both"/>
        <w:rPr>
          <w:rFonts w:cs="Arial"/>
          <w:b/>
          <w:szCs w:val="24"/>
        </w:rPr>
      </w:pPr>
    </w:p>
    <w:p w14:paraId="4E7A2440" w14:textId="77777777" w:rsidR="00C113BF" w:rsidRDefault="00C113BF" w:rsidP="009043E8">
      <w:pPr>
        <w:pStyle w:val="Default"/>
        <w:jc w:val="both"/>
        <w:rPr>
          <w:rFonts w:ascii="Arial" w:hAnsi="Arial" w:cs="Arial"/>
          <w:b/>
          <w:u w:val="single"/>
        </w:rPr>
      </w:pPr>
    </w:p>
    <w:p w14:paraId="3ECD931A" w14:textId="77777777" w:rsidR="00C113BF" w:rsidRPr="004B6B78" w:rsidRDefault="00C113BF" w:rsidP="009043E8">
      <w:pPr>
        <w:pStyle w:val="Default"/>
        <w:numPr>
          <w:ilvl w:val="0"/>
          <w:numId w:val="19"/>
        </w:numPr>
        <w:jc w:val="both"/>
        <w:rPr>
          <w:rFonts w:ascii="Arial" w:hAnsi="Arial" w:cs="Arial"/>
          <w:b/>
        </w:rPr>
      </w:pPr>
      <w:r w:rsidRPr="004B6B78">
        <w:rPr>
          <w:rFonts w:ascii="Arial" w:hAnsi="Arial" w:cs="Arial"/>
          <w:b/>
        </w:rPr>
        <w:t>Public advice and guidance</w:t>
      </w:r>
    </w:p>
    <w:p w14:paraId="6F911CD7" w14:textId="77777777" w:rsidR="00C113BF" w:rsidRDefault="00C113BF" w:rsidP="009043E8">
      <w:pPr>
        <w:pStyle w:val="Default"/>
        <w:jc w:val="both"/>
        <w:rPr>
          <w:rFonts w:ascii="Arial" w:hAnsi="Arial" w:cs="Arial"/>
          <w:b/>
          <w:u w:val="single"/>
        </w:rPr>
      </w:pPr>
    </w:p>
    <w:p w14:paraId="2D0C607D" w14:textId="77777777" w:rsidR="00C113BF" w:rsidRPr="00124160" w:rsidRDefault="00C113BF" w:rsidP="009043E8">
      <w:pPr>
        <w:pStyle w:val="Default"/>
        <w:jc w:val="both"/>
        <w:rPr>
          <w:rFonts w:ascii="Arial" w:hAnsi="Arial" w:cs="Arial"/>
          <w:b/>
        </w:rPr>
      </w:pPr>
      <w:r w:rsidRPr="00124160">
        <w:rPr>
          <w:rFonts w:ascii="Arial" w:hAnsi="Arial" w:cs="Arial"/>
          <w:b/>
        </w:rPr>
        <w:t>How to choose the right NHS service if you are unwell or injured</w:t>
      </w:r>
    </w:p>
    <w:p w14:paraId="4EDE62F7" w14:textId="77777777" w:rsidR="00C113BF" w:rsidRPr="00FF17EB" w:rsidRDefault="00C113BF" w:rsidP="009043E8">
      <w:pPr>
        <w:pStyle w:val="Default"/>
        <w:jc w:val="both"/>
        <w:rPr>
          <w:rFonts w:ascii="Arial" w:hAnsi="Arial" w:cs="Arial"/>
          <w:b/>
        </w:rPr>
      </w:pPr>
    </w:p>
    <w:p w14:paraId="4487897A" w14:textId="77777777" w:rsidR="00C113BF" w:rsidRPr="00FF17EB" w:rsidRDefault="00C113BF" w:rsidP="009043E8">
      <w:pPr>
        <w:pStyle w:val="Default"/>
        <w:jc w:val="both"/>
        <w:rPr>
          <w:rFonts w:ascii="Arial" w:hAnsi="Arial" w:cs="Arial"/>
          <w:b/>
          <w:color w:val="auto"/>
        </w:rPr>
      </w:pPr>
      <w:r w:rsidRPr="00FF17EB">
        <w:rPr>
          <w:rFonts w:ascii="Arial" w:hAnsi="Arial" w:cs="Arial"/>
          <w:color w:val="auto"/>
          <w:lang w:val="en"/>
        </w:rPr>
        <w:t>There are high levels of demand across all services. We want to make sure that people choose well to get the help they need. The NHS is always there for anyone who needs</w:t>
      </w:r>
      <w:r>
        <w:rPr>
          <w:rFonts w:ascii="Arial" w:hAnsi="Arial" w:cs="Arial"/>
          <w:color w:val="auto"/>
          <w:lang w:val="en"/>
        </w:rPr>
        <w:t xml:space="preserve"> it</w:t>
      </w:r>
      <w:r w:rsidRPr="00FF17EB">
        <w:rPr>
          <w:rFonts w:ascii="Arial" w:hAnsi="Arial" w:cs="Arial"/>
          <w:color w:val="auto"/>
          <w:lang w:val="en"/>
        </w:rPr>
        <w:t>, but we are asking people to think about the best way they can get the help they need. O</w:t>
      </w:r>
      <w:proofErr w:type="spellStart"/>
      <w:r w:rsidRPr="00FF17EB">
        <w:rPr>
          <w:rFonts w:ascii="Arial" w:hAnsi="Arial" w:cs="Arial"/>
          <w:color w:val="auto"/>
          <w:shd w:val="clear" w:color="auto" w:fill="FFFFFF"/>
        </w:rPr>
        <w:t>ur</w:t>
      </w:r>
      <w:proofErr w:type="spellEnd"/>
      <w:r w:rsidRPr="00FF17EB">
        <w:rPr>
          <w:rFonts w:ascii="Arial" w:hAnsi="Arial" w:cs="Arial"/>
          <w:color w:val="auto"/>
          <w:shd w:val="clear" w:color="auto" w:fill="FFFFFF"/>
        </w:rPr>
        <w:t xml:space="preserve"> staff are working incredibly hard to care for everyone who needs our help.</w:t>
      </w:r>
    </w:p>
    <w:p w14:paraId="1EB1EECE" w14:textId="77777777" w:rsidR="00C113BF" w:rsidRPr="00FF17EB" w:rsidRDefault="00C113BF" w:rsidP="009043E8">
      <w:pPr>
        <w:pStyle w:val="Default"/>
        <w:ind w:left="720"/>
        <w:jc w:val="both"/>
        <w:rPr>
          <w:rFonts w:ascii="Arial" w:hAnsi="Arial" w:cs="Arial"/>
          <w:b/>
          <w:color w:val="auto"/>
        </w:rPr>
      </w:pPr>
    </w:p>
    <w:p w14:paraId="2B231460" w14:textId="77777777" w:rsidR="00C113BF" w:rsidRPr="004B6B78" w:rsidRDefault="00C113BF" w:rsidP="009043E8">
      <w:pPr>
        <w:jc w:val="both"/>
        <w:rPr>
          <w:rFonts w:eastAsiaTheme="minorHAnsi" w:cs="Arial"/>
          <w:szCs w:val="24"/>
          <w:shd w:val="clear" w:color="auto" w:fill="FFFFFF"/>
        </w:rPr>
      </w:pPr>
      <w:r w:rsidRPr="004B6B78">
        <w:rPr>
          <w:rFonts w:cs="Arial"/>
          <w:bCs/>
          <w:szCs w:val="24"/>
        </w:rPr>
        <w:t xml:space="preserve">Greater Manchester has large numbers of people living with complex, chronic, or multiple conditions such as diabetes, cancer, heart disease and dementia. People who live in Greater Manchester </w:t>
      </w:r>
      <w:r w:rsidRPr="004B6B78">
        <w:rPr>
          <w:rFonts w:cs="Arial"/>
          <w:szCs w:val="24"/>
        </w:rPr>
        <w:t xml:space="preserve">continue to experience higher levels of ill health and early death than other major cities and towns in England due to </w:t>
      </w:r>
      <w:r w:rsidRPr="004B6B78">
        <w:rPr>
          <w:rFonts w:cs="Arial"/>
          <w:szCs w:val="24"/>
          <w:shd w:val="clear" w:color="auto" w:fill="FFFFFF"/>
        </w:rPr>
        <w:t>long</w:t>
      </w:r>
      <w:r>
        <w:rPr>
          <w:rFonts w:cs="Arial"/>
          <w:szCs w:val="24"/>
          <w:shd w:val="clear" w:color="auto" w:fill="FFFFFF"/>
        </w:rPr>
        <w:t>-</w:t>
      </w:r>
      <w:r w:rsidRPr="004B6B78">
        <w:rPr>
          <w:rFonts w:cs="Arial"/>
          <w:szCs w:val="24"/>
          <w:shd w:val="clear" w:color="auto" w:fill="FFFFFF"/>
        </w:rPr>
        <w:t>standing economic and social inequities</w:t>
      </w:r>
      <w:hyperlink r:id="rId26" w:history="1">
        <w:r w:rsidRPr="00722463">
          <w:rPr>
            <w:rStyle w:val="Hyperlink"/>
            <w:rFonts w:cs="Arial"/>
            <w:szCs w:val="24"/>
            <w:shd w:val="clear" w:color="auto" w:fill="FFFFFF"/>
          </w:rPr>
          <w:t xml:space="preserve">. </w:t>
        </w:r>
        <w:r w:rsidRPr="00722463">
          <w:rPr>
            <w:rStyle w:val="Hyperlink"/>
            <w:rFonts w:eastAsiaTheme="minorHAnsi" w:cs="Arial"/>
            <w:szCs w:val="24"/>
            <w:shd w:val="clear" w:color="auto" w:fill="FFFFFF"/>
          </w:rPr>
          <w:t>Build back fairer</w:t>
        </w:r>
      </w:hyperlink>
      <w:r w:rsidRPr="004B6B78">
        <w:rPr>
          <w:rFonts w:eastAsiaTheme="minorHAnsi" w:cs="Arial"/>
          <w:szCs w:val="24"/>
          <w:shd w:val="clear" w:color="auto" w:fill="FFFFFF"/>
        </w:rPr>
        <w:t xml:space="preserve"> in Greater Manchester report includes a framework setting out how to reduce inequalities. </w:t>
      </w:r>
    </w:p>
    <w:p w14:paraId="7BD181E9" w14:textId="77777777" w:rsidR="00C113BF" w:rsidRPr="00FF17EB" w:rsidRDefault="00C113BF" w:rsidP="009043E8">
      <w:pPr>
        <w:jc w:val="both"/>
        <w:rPr>
          <w:rFonts w:eastAsiaTheme="minorHAnsi" w:cs="Arial"/>
          <w:szCs w:val="24"/>
          <w:shd w:val="clear" w:color="auto" w:fill="FFFFFF"/>
        </w:rPr>
      </w:pPr>
    </w:p>
    <w:p w14:paraId="2F71BC16" w14:textId="77777777" w:rsidR="00C113BF" w:rsidRDefault="00C113BF" w:rsidP="009043E8">
      <w:pPr>
        <w:pStyle w:val="Default"/>
        <w:jc w:val="both"/>
        <w:rPr>
          <w:rFonts w:ascii="Arial" w:hAnsi="Arial" w:cs="Arial"/>
          <w:bCs/>
        </w:rPr>
      </w:pPr>
      <w:r w:rsidRPr="004B6B78">
        <w:rPr>
          <w:rFonts w:ascii="Arial" w:hAnsi="Arial" w:cs="Arial"/>
          <w:b/>
        </w:rPr>
        <w:t>Looking after yourself</w:t>
      </w:r>
      <w:r w:rsidRPr="00FC616C">
        <w:rPr>
          <w:rFonts w:ascii="Arial" w:hAnsi="Arial" w:cs="Arial"/>
          <w:bCs/>
        </w:rPr>
        <w:t xml:space="preserve"> means knowing how to keep fit and healthy, </w:t>
      </w:r>
      <w:r>
        <w:rPr>
          <w:rFonts w:ascii="Arial" w:hAnsi="Arial" w:cs="Arial"/>
          <w:bCs/>
        </w:rPr>
        <w:t xml:space="preserve">maintaining good mental </w:t>
      </w:r>
      <w:r w:rsidRPr="00FC616C">
        <w:rPr>
          <w:rFonts w:ascii="Arial" w:hAnsi="Arial" w:cs="Arial"/>
          <w:bCs/>
        </w:rPr>
        <w:t>health,</w:t>
      </w:r>
      <w:r>
        <w:rPr>
          <w:rFonts w:ascii="Arial" w:hAnsi="Arial" w:cs="Arial"/>
          <w:bCs/>
        </w:rPr>
        <w:t xml:space="preserve"> knowing</w:t>
      </w:r>
      <w:r w:rsidRPr="00FC616C">
        <w:rPr>
          <w:rFonts w:ascii="Arial" w:hAnsi="Arial" w:cs="Arial"/>
          <w:bCs/>
        </w:rPr>
        <w:t xml:space="preserve"> how to manage self-treatable conditions and when to seek further help.</w:t>
      </w:r>
      <w:r>
        <w:rPr>
          <w:rFonts w:ascii="Arial" w:hAnsi="Arial" w:cs="Arial"/>
          <w:bCs/>
        </w:rPr>
        <w:t xml:space="preserve"> </w:t>
      </w:r>
      <w:r w:rsidRPr="00FC616C">
        <w:rPr>
          <w:rFonts w:ascii="Arial" w:hAnsi="Arial" w:cs="Arial"/>
          <w:bCs/>
        </w:rPr>
        <w:t xml:space="preserve">Self-care is </w:t>
      </w:r>
      <w:r w:rsidRPr="00FC616C">
        <w:rPr>
          <w:rFonts w:ascii="Arial" w:hAnsi="Arial" w:cs="Arial"/>
          <w:bCs/>
          <w:color w:val="auto"/>
        </w:rPr>
        <w:t>recommended when people have a minor condition which doesn’t need someone to be seen by a doctor</w:t>
      </w:r>
      <w:r w:rsidRPr="00FC616C">
        <w:rPr>
          <w:rFonts w:ascii="Arial" w:hAnsi="Arial" w:cs="Arial"/>
          <w:bCs/>
        </w:rPr>
        <w:t xml:space="preserve">. </w:t>
      </w:r>
    </w:p>
    <w:p w14:paraId="394955F5" w14:textId="77777777" w:rsidR="00C113BF" w:rsidRPr="00FF17EB" w:rsidRDefault="00C113BF" w:rsidP="009043E8">
      <w:pPr>
        <w:pStyle w:val="Default"/>
        <w:jc w:val="both"/>
        <w:rPr>
          <w:rFonts w:ascii="Arial" w:hAnsi="Arial" w:cs="Arial"/>
          <w:bCs/>
        </w:rPr>
      </w:pPr>
    </w:p>
    <w:p w14:paraId="4D737A29" w14:textId="6E4C3F7C" w:rsidR="00C113BF" w:rsidRDefault="00C113BF" w:rsidP="009043E8">
      <w:pPr>
        <w:pStyle w:val="Default"/>
        <w:adjustRightInd/>
        <w:jc w:val="both"/>
        <w:rPr>
          <w:rFonts w:ascii="Arial" w:eastAsia="Times New Roman" w:hAnsi="Arial" w:cs="Arial"/>
          <w:lang w:eastAsia="en-GB"/>
        </w:rPr>
      </w:pPr>
      <w:r w:rsidRPr="00FF17EB">
        <w:rPr>
          <w:rFonts w:ascii="Arial" w:hAnsi="Arial" w:cs="Arial"/>
          <w:bCs/>
        </w:rPr>
        <w:t xml:space="preserve">Lots of illnesses can be </w:t>
      </w:r>
      <w:r w:rsidRPr="004B6B78">
        <w:rPr>
          <w:rFonts w:ascii="Arial" w:hAnsi="Arial" w:cs="Arial"/>
          <w:b/>
        </w:rPr>
        <w:t>managed safely at home, or with a trip to a local pharmacist</w:t>
      </w:r>
      <w:r>
        <w:rPr>
          <w:rFonts w:ascii="Arial" w:hAnsi="Arial" w:cs="Arial"/>
          <w:bCs/>
        </w:rPr>
        <w:t>. This includes things like</w:t>
      </w:r>
      <w:r w:rsidRPr="00FF17EB">
        <w:rPr>
          <w:rFonts w:ascii="Arial" w:hAnsi="Arial" w:cs="Arial"/>
          <w:bCs/>
        </w:rPr>
        <w:t xml:space="preserve"> nappy rash, hay</w:t>
      </w:r>
      <w:r>
        <w:rPr>
          <w:rFonts w:ascii="Arial" w:hAnsi="Arial" w:cs="Arial"/>
          <w:bCs/>
        </w:rPr>
        <w:t xml:space="preserve"> </w:t>
      </w:r>
      <w:r w:rsidRPr="00FF17EB">
        <w:rPr>
          <w:rFonts w:ascii="Arial" w:hAnsi="Arial" w:cs="Arial"/>
          <w:bCs/>
        </w:rPr>
        <w:t xml:space="preserve">fever, head lice, dandruff, oral thrush, teething and warts. Your local pharmacist can give advice on lots of health issues and there’s no need for an appointment. </w:t>
      </w:r>
      <w:r w:rsidRPr="00FF17EB">
        <w:rPr>
          <w:rFonts w:ascii="Arial" w:eastAsia="Times New Roman" w:hAnsi="Arial" w:cs="Arial"/>
        </w:rPr>
        <w:t xml:space="preserve">Over 95% of community pharmacies now have a private consultation room from which they can offer advice to patients and a range of services. Almost 90% of the population has access to a community pharmacy within a </w:t>
      </w:r>
      <w:hyperlink r:id="rId27" w:history="1">
        <w:r w:rsidRPr="005B1C9F">
          <w:rPr>
            <w:rStyle w:val="Hyperlink"/>
            <w:rFonts w:ascii="Arial" w:eastAsia="Times New Roman" w:hAnsi="Arial" w:cs="Arial"/>
          </w:rPr>
          <w:t>20-minute walk from their home</w:t>
        </w:r>
      </w:hyperlink>
      <w:r w:rsidRPr="00FF17EB">
        <w:rPr>
          <w:rFonts w:ascii="Arial" w:eastAsia="Times New Roman" w:hAnsi="Arial" w:cs="Arial"/>
        </w:rPr>
        <w:t>.</w:t>
      </w:r>
    </w:p>
    <w:p w14:paraId="62224EC9" w14:textId="77777777" w:rsidR="00C113BF" w:rsidRDefault="00C113BF" w:rsidP="009043E8">
      <w:pPr>
        <w:pStyle w:val="ListParagraph"/>
        <w:jc w:val="both"/>
        <w:rPr>
          <w:rFonts w:cs="Arial"/>
        </w:rPr>
      </w:pPr>
    </w:p>
    <w:p w14:paraId="59355154" w14:textId="77777777" w:rsidR="00C113BF" w:rsidRDefault="00C113BF" w:rsidP="009043E8">
      <w:pPr>
        <w:pStyle w:val="Default"/>
        <w:adjustRightInd/>
        <w:jc w:val="both"/>
        <w:rPr>
          <w:rFonts w:ascii="Arial" w:eastAsia="Times New Roman" w:hAnsi="Arial" w:cs="Arial"/>
          <w:lang w:eastAsia="en-GB"/>
        </w:rPr>
      </w:pPr>
      <w:r w:rsidRPr="004B6B78">
        <w:rPr>
          <w:rFonts w:ascii="Arial" w:hAnsi="Arial" w:cs="Arial"/>
          <w:b/>
          <w:bCs/>
        </w:rPr>
        <w:t>GP practices are open</w:t>
      </w:r>
      <w:r w:rsidRPr="00FF17EB">
        <w:rPr>
          <w:rFonts w:ascii="Arial" w:hAnsi="Arial" w:cs="Arial"/>
        </w:rPr>
        <w:t xml:space="preserve"> and have remained open throughout the Covid-19 pandemic. </w:t>
      </w:r>
      <w:r w:rsidRPr="00FF17EB">
        <w:rPr>
          <w:rFonts w:ascii="Arial" w:hAnsi="Arial" w:cs="Arial"/>
          <w:color w:val="auto"/>
          <w:shd w:val="clear" w:color="auto" w:fill="FFFFFF"/>
        </w:rPr>
        <w:t>People often </w:t>
      </w:r>
      <w:r w:rsidRPr="00461428">
        <w:rPr>
          <w:rStyle w:val="Emphasis"/>
          <w:rFonts w:ascii="Arial" w:hAnsi="Arial" w:cs="Arial"/>
          <w:i w:val="0"/>
          <w:iCs w:val="0"/>
          <w:color w:val="auto"/>
          <w:shd w:val="clear" w:color="auto" w:fill="FFFFFF"/>
        </w:rPr>
        <w:t>see</w:t>
      </w:r>
      <w:r w:rsidRPr="00461428">
        <w:rPr>
          <w:rFonts w:ascii="Arial" w:hAnsi="Arial" w:cs="Arial"/>
          <w:i/>
          <w:iCs/>
          <w:color w:val="auto"/>
          <w:shd w:val="clear" w:color="auto" w:fill="FFFFFF"/>
        </w:rPr>
        <w:t> </w:t>
      </w:r>
      <w:r w:rsidRPr="00FF17EB">
        <w:rPr>
          <w:rFonts w:ascii="Arial" w:hAnsi="Arial" w:cs="Arial"/>
          <w:color w:val="auto"/>
          <w:shd w:val="clear" w:color="auto" w:fill="FFFFFF"/>
        </w:rPr>
        <w:t>their </w:t>
      </w:r>
      <w:r w:rsidRPr="008444A9">
        <w:rPr>
          <w:rStyle w:val="Emphasis"/>
          <w:rFonts w:ascii="Arial" w:hAnsi="Arial" w:cs="Arial"/>
          <w:i w:val="0"/>
          <w:iCs w:val="0"/>
          <w:color w:val="auto"/>
          <w:shd w:val="clear" w:color="auto" w:fill="FFFFFF"/>
        </w:rPr>
        <w:t>GP</w:t>
      </w:r>
      <w:r w:rsidRPr="00FF17EB">
        <w:rPr>
          <w:rFonts w:ascii="Arial" w:hAnsi="Arial" w:cs="Arial"/>
          <w:color w:val="auto"/>
          <w:shd w:val="clear" w:color="auto" w:fill="FFFFFF"/>
        </w:rPr>
        <w:t xml:space="preserve"> about minor short-term problems that have lasted longer than they expected or keep coming back; as well as support to manage long-term conditions. </w:t>
      </w:r>
      <w:r w:rsidRPr="00FF17EB">
        <w:rPr>
          <w:rFonts w:ascii="Arial" w:hAnsi="Arial" w:cs="Arial"/>
        </w:rPr>
        <w:t>Many GPs are now working in a different way, asking patients to get in touch online initially (where possible) and operating a triage (order of treatment) system to ensure patients with more urgent concerns are prioritised, including for a face-to-face appointment. Online services don’t replace contacting your GP by phone rather they are another helpful</w:t>
      </w:r>
      <w:r>
        <w:rPr>
          <w:rFonts w:ascii="Arial" w:hAnsi="Arial" w:cs="Arial"/>
        </w:rPr>
        <w:t>, fast</w:t>
      </w:r>
      <w:r w:rsidRPr="00FF17EB">
        <w:rPr>
          <w:rFonts w:ascii="Arial" w:hAnsi="Arial" w:cs="Arial"/>
        </w:rPr>
        <w:t xml:space="preserve"> and convenient way to get in touch. </w:t>
      </w:r>
      <w:r w:rsidRPr="004B6B78">
        <w:rPr>
          <w:rFonts w:ascii="Arial" w:hAnsi="Arial" w:cs="Arial"/>
          <w:b/>
          <w:bCs/>
        </w:rPr>
        <w:t>Practice nurses</w:t>
      </w:r>
      <w:r w:rsidRPr="00FF17EB">
        <w:rPr>
          <w:rFonts w:ascii="Arial" w:hAnsi="Arial" w:cs="Arial"/>
        </w:rPr>
        <w:t xml:space="preserve"> can also help with lots of different problems and most practice nurses carry out cervical screening (smear tests) and childhood immunisations (vaccinations). </w:t>
      </w:r>
    </w:p>
    <w:p w14:paraId="6D7DFB53" w14:textId="77777777" w:rsidR="00C113BF" w:rsidRDefault="00C113BF" w:rsidP="009043E8">
      <w:pPr>
        <w:pStyle w:val="ListParagraph"/>
        <w:jc w:val="both"/>
        <w:rPr>
          <w:rFonts w:cs="Arial"/>
        </w:rPr>
      </w:pPr>
    </w:p>
    <w:p w14:paraId="151F8A01" w14:textId="062B3637" w:rsidR="00C113BF" w:rsidRDefault="00C113BF" w:rsidP="009043E8">
      <w:pPr>
        <w:pStyle w:val="Default"/>
        <w:adjustRightInd/>
        <w:jc w:val="both"/>
        <w:rPr>
          <w:rFonts w:ascii="Arial" w:hAnsi="Arial" w:cs="Arial"/>
          <w:color w:val="auto"/>
        </w:rPr>
      </w:pPr>
      <w:r w:rsidRPr="00FF17EB">
        <w:rPr>
          <w:rFonts w:ascii="Arial" w:hAnsi="Arial" w:cs="Arial"/>
          <w:color w:val="auto"/>
        </w:rPr>
        <w:t>Reasons to contact your GP may include concerns regarding ongoing conditions such as diabetes or asthma, ear discharge / pain, unexplained rashes and skin conditions, persistent stomach-ache, and any cancer symptoms such as a lump in your breast, changes in bowel habits, blood in your wee or poo, unexplained weight loss, moles that appear to change or cough that you’ve had for three weeks or more.</w:t>
      </w:r>
      <w:r>
        <w:rPr>
          <w:rFonts w:ascii="Arial" w:hAnsi="Arial" w:cs="Arial"/>
          <w:color w:val="auto"/>
        </w:rPr>
        <w:t xml:space="preserve"> GPs, or calling 111, can also help parents and carers if their child suddenly becomes unwell. </w:t>
      </w:r>
    </w:p>
    <w:p w14:paraId="5FB77275" w14:textId="77777777" w:rsidR="006E3D4D" w:rsidRPr="00436F7A" w:rsidRDefault="006E3D4D" w:rsidP="009043E8">
      <w:pPr>
        <w:pStyle w:val="Default"/>
        <w:adjustRightInd/>
        <w:jc w:val="both"/>
        <w:rPr>
          <w:rFonts w:ascii="Arial" w:eastAsia="Times New Roman" w:hAnsi="Arial" w:cs="Arial"/>
          <w:lang w:eastAsia="en-GB"/>
        </w:rPr>
      </w:pPr>
    </w:p>
    <w:p w14:paraId="2BD5B73A" w14:textId="77777777" w:rsidR="00C113BF" w:rsidRDefault="00C113BF" w:rsidP="009043E8">
      <w:pPr>
        <w:pStyle w:val="Default"/>
        <w:adjustRightInd/>
        <w:jc w:val="both"/>
        <w:rPr>
          <w:rFonts w:ascii="Arial" w:hAnsi="Arial" w:cs="Arial"/>
        </w:rPr>
      </w:pPr>
      <w:r w:rsidRPr="004B6B78">
        <w:rPr>
          <w:rFonts w:ascii="Arial" w:hAnsi="Arial" w:cs="Arial"/>
          <w:b/>
          <w:bCs/>
        </w:rPr>
        <w:t>Dental practices are open and providing services</w:t>
      </w:r>
      <w:r w:rsidRPr="00FF17EB">
        <w:rPr>
          <w:rFonts w:ascii="Arial" w:hAnsi="Arial" w:cs="Arial"/>
        </w:rPr>
        <w:t xml:space="preserve">. Practices are working hard to see as many patients as possible while ensuring that services are safe for the public. They can be contacted by phone or online for advice, or to book an appointment if needed. The Greater Manchester dental helpline (0333 332 3800) is available from 8am to 10pm every day, including weekends and Bank Holidays for those who need help urgently when their practice is closed, or do not have a regular dentist. </w:t>
      </w:r>
    </w:p>
    <w:p w14:paraId="40E2FA85" w14:textId="009E37D3" w:rsidR="00C113BF" w:rsidRDefault="00C113BF" w:rsidP="009043E8">
      <w:pPr>
        <w:pStyle w:val="Default"/>
        <w:adjustRightInd/>
        <w:jc w:val="both"/>
        <w:rPr>
          <w:rFonts w:ascii="Arial" w:hAnsi="Arial" w:cs="Arial"/>
        </w:rPr>
      </w:pPr>
    </w:p>
    <w:p w14:paraId="5EB1A0F9" w14:textId="77777777" w:rsidR="00C113BF" w:rsidRPr="00086559" w:rsidRDefault="00C113BF" w:rsidP="009043E8">
      <w:pPr>
        <w:pStyle w:val="Default"/>
        <w:adjustRightInd/>
        <w:jc w:val="both"/>
        <w:rPr>
          <w:rFonts w:ascii="Arial" w:eastAsia="Times New Roman" w:hAnsi="Arial" w:cs="Arial"/>
          <w:lang w:eastAsia="en-GB"/>
        </w:rPr>
      </w:pPr>
      <w:r w:rsidRPr="007B5C11">
        <w:rPr>
          <w:rFonts w:ascii="Arial" w:hAnsi="Arial" w:cs="Arial"/>
          <w:b/>
          <w:bCs/>
        </w:rPr>
        <w:t>People can seek help in the community to avoid a visit to hospital for accident and emergencies related to eyes</w:t>
      </w:r>
      <w:r w:rsidRPr="00556836">
        <w:rPr>
          <w:rFonts w:ascii="Arial" w:hAnsi="Arial" w:cs="Arial"/>
        </w:rPr>
        <w:t xml:space="preserve">. A service has been set up so patients can access free urgent NHS care at some optometry practices locally. Some optometrists have equipment to take scans of the eye and others have had additional training to allow them to prescribe eye medications. </w:t>
      </w:r>
      <w:r>
        <w:rPr>
          <w:rFonts w:ascii="Arial" w:eastAsia="Times New Roman" w:hAnsi="Arial" w:cs="Arial"/>
          <w:lang w:eastAsia="en-GB"/>
        </w:rPr>
        <w:t>O</w:t>
      </w:r>
      <w:r w:rsidRPr="00086559">
        <w:rPr>
          <w:rFonts w:ascii="Arial" w:hAnsi="Arial" w:cs="Arial"/>
        </w:rPr>
        <w:t xml:space="preserve">ptometrists can share information with the Manchester Royal Eye Hospital to get an extra opinion when required. Sometimes patients may be sent onto the hospital if further care is needed. You can find more information here </w:t>
      </w:r>
      <w:hyperlink r:id="rId28" w:history="1">
        <w:r w:rsidRPr="00086559">
          <w:rPr>
            <w:rStyle w:val="Hyperlink"/>
            <w:rFonts w:ascii="Arial" w:hAnsi="Arial" w:cs="Arial"/>
          </w:rPr>
          <w:t>Find a Practice - Search for your nearest participating optical practice (primaryeyecare.co.uk)</w:t>
        </w:r>
      </w:hyperlink>
      <w:r w:rsidRPr="00086559">
        <w:rPr>
          <w:rFonts w:ascii="Arial" w:hAnsi="Arial" w:cs="Arial"/>
        </w:rPr>
        <w:t xml:space="preserve"> or if you live in Salford, call 0161 2590595.</w:t>
      </w:r>
    </w:p>
    <w:p w14:paraId="5F79566F" w14:textId="77777777" w:rsidR="00C113BF" w:rsidRPr="00FF17EB" w:rsidRDefault="00C113BF" w:rsidP="009043E8">
      <w:pPr>
        <w:pStyle w:val="Default"/>
        <w:adjustRightInd/>
        <w:jc w:val="both"/>
        <w:rPr>
          <w:rFonts w:ascii="Arial" w:eastAsia="Times New Roman" w:hAnsi="Arial" w:cs="Arial"/>
          <w:lang w:eastAsia="en-GB"/>
        </w:rPr>
      </w:pPr>
    </w:p>
    <w:p w14:paraId="4CF5C254" w14:textId="77777777" w:rsidR="00C113BF" w:rsidRPr="004B6B78" w:rsidRDefault="00C113BF" w:rsidP="009043E8">
      <w:pPr>
        <w:jc w:val="both"/>
        <w:rPr>
          <w:rFonts w:cs="Arial"/>
          <w:szCs w:val="24"/>
        </w:rPr>
      </w:pPr>
      <w:r w:rsidRPr="004B6B78">
        <w:rPr>
          <w:rFonts w:cs="Arial"/>
          <w:b/>
          <w:szCs w:val="24"/>
        </w:rPr>
        <w:t>The emergency department (A&amp;E) is for life-threatening emergencies</w:t>
      </w:r>
      <w:r w:rsidRPr="004B6B78">
        <w:rPr>
          <w:rFonts w:cs="Arial"/>
          <w:bCs/>
          <w:szCs w:val="24"/>
        </w:rPr>
        <w:t xml:space="preserve"> including but not limited to severe chest pain, stroke, difficulty breathing, bleeding you can’t stop, possible broken bones, severe allergic reactions, severe burns, loss of consciousness and other major conditions. 7 trusts provide accident and emergency services across 10 sites.  The NHS has a service finder on its website and a link is provided </w:t>
      </w:r>
      <w:hyperlink r:id="rId29" w:history="1">
        <w:r w:rsidRPr="00722463">
          <w:rPr>
            <w:rStyle w:val="Hyperlink"/>
            <w:rFonts w:cs="Arial"/>
            <w:szCs w:val="24"/>
          </w:rPr>
          <w:t>here</w:t>
        </w:r>
      </w:hyperlink>
      <w:r w:rsidRPr="004B6B78">
        <w:rPr>
          <w:rFonts w:cs="Arial"/>
          <w:bCs/>
          <w:szCs w:val="24"/>
        </w:rPr>
        <w:t xml:space="preserve">. </w:t>
      </w:r>
    </w:p>
    <w:p w14:paraId="0B2D00D6" w14:textId="77777777" w:rsidR="00C113BF" w:rsidRPr="007C5838" w:rsidRDefault="00C113BF" w:rsidP="009043E8">
      <w:pPr>
        <w:jc w:val="both"/>
        <w:rPr>
          <w:rFonts w:cs="Arial"/>
          <w:szCs w:val="24"/>
        </w:rPr>
      </w:pPr>
    </w:p>
    <w:p w14:paraId="5885CFEE" w14:textId="77777777" w:rsidR="00C113BF" w:rsidRPr="00FF17EB" w:rsidRDefault="00C113BF" w:rsidP="009043E8">
      <w:pPr>
        <w:pStyle w:val="Default"/>
        <w:jc w:val="both"/>
        <w:rPr>
          <w:rFonts w:ascii="Arial" w:hAnsi="Arial" w:cs="Arial"/>
          <w:b/>
        </w:rPr>
      </w:pPr>
      <w:r w:rsidRPr="00FF17EB">
        <w:rPr>
          <w:rFonts w:ascii="Arial" w:hAnsi="Arial" w:cs="Arial"/>
          <w:color w:val="212121"/>
          <w:lang w:val="en"/>
        </w:rPr>
        <w:lastRenderedPageBreak/>
        <w:t>Choosing well helps keep A&amp;E free for emergencies and those who are critically ill. Anyone attending who is considered by a health professional to be a non-emergency will instead be supported to access an alternative, more appropriate service such as a pharmacist, minor injuries unit, community service such as nursing, long-term condition support and therapy services, or other primary care service.</w:t>
      </w:r>
      <w:r w:rsidRPr="00FF17EB">
        <w:rPr>
          <w:rFonts w:ascii="Arial" w:hAnsi="Arial" w:cs="Arial"/>
          <w:b/>
        </w:rPr>
        <w:t xml:space="preserve"> </w:t>
      </w:r>
      <w:r w:rsidRPr="00FF17EB">
        <w:rPr>
          <w:rFonts w:ascii="Arial" w:hAnsi="Arial" w:cs="Arial"/>
          <w:color w:val="212121"/>
          <w:lang w:val="en"/>
        </w:rPr>
        <w:t xml:space="preserve">We want to ensure that people aren’t unnecessarily waiting for long periods of time in our emergency departments when they could have been seen and treated more appropriately and quicker elsewhere. </w:t>
      </w:r>
      <w:r w:rsidRPr="00FF17EB">
        <w:rPr>
          <w:rFonts w:ascii="Arial" w:hAnsi="Arial" w:cs="Arial"/>
          <w:bCs/>
        </w:rPr>
        <w:t>This is something we have always done though it is becoming more frequent. This is to manage demand, access and service provision across Greater Manchester and ensure all hospitals are acting consistently and giving the same message to patients.</w:t>
      </w:r>
    </w:p>
    <w:p w14:paraId="2086D486" w14:textId="77777777" w:rsidR="00C113BF" w:rsidRPr="00FF17EB" w:rsidRDefault="00C113BF" w:rsidP="009043E8">
      <w:pPr>
        <w:pStyle w:val="ListParagraph"/>
        <w:jc w:val="both"/>
        <w:rPr>
          <w:rFonts w:cs="Arial"/>
          <w:b/>
          <w:szCs w:val="24"/>
        </w:rPr>
      </w:pPr>
    </w:p>
    <w:p w14:paraId="6F93E434" w14:textId="1DE3C262" w:rsidR="00C113BF" w:rsidRDefault="00C113BF" w:rsidP="009043E8">
      <w:pPr>
        <w:jc w:val="both"/>
        <w:rPr>
          <w:rFonts w:cs="Arial"/>
          <w:szCs w:val="24"/>
          <w:shd w:val="clear" w:color="auto" w:fill="FFFFFF"/>
        </w:rPr>
      </w:pPr>
      <w:r w:rsidRPr="007B5C11">
        <w:rPr>
          <w:rFonts w:cs="Arial"/>
          <w:b/>
          <w:bCs/>
          <w:szCs w:val="24"/>
        </w:rPr>
        <w:t>Anyone who has an urgent medical need and isn’t sure what to do can contact NHS 111 online (</w:t>
      </w:r>
      <w:hyperlink r:id="rId30" w:history="1">
        <w:r w:rsidRPr="007B5C11">
          <w:rPr>
            <w:rStyle w:val="Hyperlink"/>
            <w:rFonts w:cs="Arial"/>
            <w:szCs w:val="24"/>
          </w:rPr>
          <w:t>https://111.nhs.uk/</w:t>
        </w:r>
      </w:hyperlink>
      <w:r w:rsidRPr="007B5C11">
        <w:rPr>
          <w:rFonts w:cs="Arial"/>
          <w:b/>
          <w:bCs/>
          <w:szCs w:val="24"/>
        </w:rPr>
        <w:t>) or call for free</w:t>
      </w:r>
      <w:r w:rsidRPr="007B5C11">
        <w:rPr>
          <w:rFonts w:cs="Arial"/>
          <w:szCs w:val="24"/>
        </w:rPr>
        <w:t xml:space="preserve">. It’s available around the clock, seven days a week. Around half of those who call 111 speak to a clinician such as a GP, nurse, or pharmacist. The NHS 111 service can provide self-care advice, signpost to an appropriate local service, or book people in to be seen at their local pharmacy, GP practice or emergency department.  </w:t>
      </w:r>
      <w:r w:rsidRPr="007B5C11">
        <w:rPr>
          <w:rFonts w:cs="Arial"/>
          <w:szCs w:val="24"/>
          <w:shd w:val="clear" w:color="auto" w:fill="FFFFFF"/>
        </w:rPr>
        <w:t>NHS 111 can book you an appointment at your local A&amp;E or emergency department. This means you will have an allocated time to attend hospital and be treated, so you don’t have to wait a long time to be seen and can also help services avoid becoming overcrowded.</w:t>
      </w:r>
    </w:p>
    <w:p w14:paraId="45A4F62E" w14:textId="64850E9D" w:rsidR="00D65205" w:rsidRDefault="00D65205" w:rsidP="009043E8">
      <w:pPr>
        <w:jc w:val="both"/>
        <w:rPr>
          <w:rFonts w:cs="Arial"/>
          <w:szCs w:val="24"/>
          <w:shd w:val="clear" w:color="auto" w:fill="FFFFFF"/>
        </w:rPr>
      </w:pPr>
    </w:p>
    <w:p w14:paraId="3A0DF74F" w14:textId="77777777" w:rsidR="00D82CAC" w:rsidRPr="00D82CAC" w:rsidRDefault="00D82CAC" w:rsidP="009043E8">
      <w:pPr>
        <w:jc w:val="both"/>
        <w:rPr>
          <w:rFonts w:cs="Arial"/>
          <w:szCs w:val="24"/>
        </w:rPr>
      </w:pPr>
    </w:p>
    <w:p w14:paraId="5F8E76F3" w14:textId="76DF3E83" w:rsidR="00D65205" w:rsidRDefault="00D82CAC" w:rsidP="009043E8">
      <w:pPr>
        <w:jc w:val="both"/>
        <w:rPr>
          <w:rFonts w:cs="Arial"/>
          <w:szCs w:val="24"/>
        </w:rPr>
      </w:pPr>
      <w:r w:rsidRPr="00D82CAC">
        <w:rPr>
          <w:rFonts w:cs="Arial"/>
          <w:b/>
          <w:bCs/>
          <w:szCs w:val="24"/>
        </w:rPr>
        <w:t>Urgent and Emergency Care – winter pressures survey</w:t>
      </w:r>
      <w:r w:rsidR="00DE627C">
        <w:rPr>
          <w:rFonts w:cs="Arial"/>
          <w:b/>
          <w:bCs/>
          <w:szCs w:val="24"/>
        </w:rPr>
        <w:t>.</w:t>
      </w:r>
      <w:r w:rsidR="00D940EC">
        <w:rPr>
          <w:rFonts w:cs="Arial"/>
          <w:b/>
          <w:bCs/>
          <w:szCs w:val="24"/>
        </w:rPr>
        <w:t xml:space="preserve"> </w:t>
      </w:r>
      <w:r w:rsidR="00DE627C" w:rsidRPr="00DE627C">
        <w:rPr>
          <w:rFonts w:cs="Arial"/>
          <w:szCs w:val="24"/>
        </w:rPr>
        <w:t>A</w:t>
      </w:r>
      <w:r w:rsidR="00D940EC" w:rsidRPr="00DE627C">
        <w:rPr>
          <w:rFonts w:cs="Arial"/>
          <w:szCs w:val="24"/>
        </w:rPr>
        <w:t xml:space="preserve"> Greater Manchester wide survey to develop our understanding of why some people inappropriately access urgent and emergency care and how best to support them to access the right services</w:t>
      </w:r>
      <w:r w:rsidR="00DE627C" w:rsidRPr="00DE627C">
        <w:rPr>
          <w:rFonts w:cs="Arial"/>
          <w:szCs w:val="24"/>
        </w:rPr>
        <w:t xml:space="preserve"> is currently </w:t>
      </w:r>
      <w:r w:rsidR="00DE627C">
        <w:rPr>
          <w:rFonts w:cs="Arial"/>
          <w:szCs w:val="24"/>
        </w:rPr>
        <w:t xml:space="preserve">taking place. Everyone can share their views here, </w:t>
      </w:r>
      <w:hyperlink r:id="rId31" w:history="1">
        <w:r w:rsidR="00CE30F4" w:rsidRPr="00111FD5">
          <w:rPr>
            <w:rStyle w:val="Hyperlink"/>
            <w:rFonts w:cs="Arial"/>
            <w:szCs w:val="24"/>
          </w:rPr>
          <w:t>https://www.smartsurvey.co.uk/s/PY5MEH/</w:t>
        </w:r>
      </w:hyperlink>
    </w:p>
    <w:p w14:paraId="17A6A2B1" w14:textId="77777777" w:rsidR="00C113BF" w:rsidRDefault="00C113BF" w:rsidP="009043E8">
      <w:pPr>
        <w:jc w:val="both"/>
        <w:rPr>
          <w:rFonts w:cs="Arial"/>
          <w:b/>
          <w:szCs w:val="24"/>
        </w:rPr>
      </w:pPr>
    </w:p>
    <w:p w14:paraId="6EBC2741" w14:textId="77777777" w:rsidR="00C113BF" w:rsidRDefault="00C113BF" w:rsidP="009043E8">
      <w:pPr>
        <w:jc w:val="both"/>
        <w:rPr>
          <w:rFonts w:cs="Arial"/>
          <w:b/>
          <w:bCs/>
          <w:szCs w:val="24"/>
        </w:rPr>
      </w:pPr>
      <w:r>
        <w:rPr>
          <w:rFonts w:cs="Arial"/>
          <w:b/>
          <w:bCs/>
          <w:szCs w:val="24"/>
        </w:rPr>
        <w:t>Attending appointments</w:t>
      </w:r>
    </w:p>
    <w:p w14:paraId="433AE957" w14:textId="77777777" w:rsidR="00C113BF" w:rsidRDefault="00C113BF" w:rsidP="009043E8">
      <w:pPr>
        <w:jc w:val="both"/>
        <w:rPr>
          <w:rFonts w:cs="Arial"/>
          <w:b/>
          <w:bCs/>
          <w:szCs w:val="24"/>
        </w:rPr>
      </w:pPr>
    </w:p>
    <w:p w14:paraId="46168AD8" w14:textId="77777777" w:rsidR="00C113BF" w:rsidRPr="00EE4944" w:rsidRDefault="00C113BF" w:rsidP="009043E8">
      <w:pPr>
        <w:pStyle w:val="ListParagraph"/>
        <w:numPr>
          <w:ilvl w:val="0"/>
          <w:numId w:val="4"/>
        </w:numPr>
        <w:jc w:val="both"/>
        <w:rPr>
          <w:rFonts w:cs="Arial"/>
          <w:b/>
          <w:bCs/>
          <w:szCs w:val="24"/>
        </w:rPr>
      </w:pPr>
      <w:r w:rsidRPr="00EE4944">
        <w:rPr>
          <w:rFonts w:cs="Arial"/>
          <w:lang w:eastAsia="en-GB"/>
        </w:rPr>
        <w:t>In healthcare settings</w:t>
      </w:r>
      <w:r>
        <w:rPr>
          <w:rFonts w:cs="Arial"/>
          <w:lang w:eastAsia="en-GB"/>
        </w:rPr>
        <w:t>,</w:t>
      </w:r>
      <w:r w:rsidRPr="00EE4944">
        <w:rPr>
          <w:rFonts w:cs="Arial"/>
          <w:lang w:eastAsia="en-GB"/>
        </w:rPr>
        <w:t xml:space="preserve"> we need to do all we can to help protect our staff and patients and reduce the risk of infection for those working in our services and those who need our care - therefore we are reminding people that staff, patients, and visitors will all be expected to continue to follow social distancing rules when visiting any care setting as well as using face coverings, mask and other personal protection equipment. </w:t>
      </w:r>
    </w:p>
    <w:p w14:paraId="69D94AF2" w14:textId="77777777" w:rsidR="00C113BF" w:rsidRPr="00614B96" w:rsidRDefault="00C113BF" w:rsidP="009043E8">
      <w:pPr>
        <w:pStyle w:val="ListParagraph"/>
        <w:numPr>
          <w:ilvl w:val="0"/>
          <w:numId w:val="4"/>
        </w:numPr>
        <w:jc w:val="both"/>
        <w:rPr>
          <w:rFonts w:cs="Arial"/>
          <w:b/>
          <w:bCs/>
          <w:szCs w:val="24"/>
        </w:rPr>
      </w:pPr>
      <w:r w:rsidRPr="00EE4944">
        <w:rPr>
          <w:rFonts w:cs="Arial"/>
          <w:lang w:eastAsia="en-GB"/>
        </w:rPr>
        <w:t>NHS visitor guidance remains in place across all health services including hospitals, GP practices, dental practices, optometrists, and pharmacies to ensure patients and staff are protected</w:t>
      </w:r>
      <w:r>
        <w:rPr>
          <w:rFonts w:cs="Arial"/>
          <w:lang w:eastAsia="en-GB"/>
        </w:rPr>
        <w:t>.</w:t>
      </w:r>
    </w:p>
    <w:p w14:paraId="501D14E2" w14:textId="77777777" w:rsidR="00C113BF" w:rsidRDefault="00C113BF" w:rsidP="009043E8">
      <w:pPr>
        <w:jc w:val="both"/>
        <w:rPr>
          <w:rFonts w:cs="Arial"/>
          <w:b/>
          <w:szCs w:val="24"/>
        </w:rPr>
      </w:pPr>
    </w:p>
    <w:p w14:paraId="06B6FC52" w14:textId="77777777" w:rsidR="00C113BF" w:rsidRPr="00124160" w:rsidRDefault="00C113BF" w:rsidP="009043E8">
      <w:pPr>
        <w:jc w:val="both"/>
        <w:rPr>
          <w:rFonts w:cs="Arial"/>
          <w:b/>
          <w:szCs w:val="24"/>
        </w:rPr>
      </w:pPr>
      <w:r w:rsidRPr="00124160">
        <w:rPr>
          <w:rFonts w:cs="Arial"/>
          <w:b/>
          <w:szCs w:val="24"/>
        </w:rPr>
        <w:t xml:space="preserve">Advice for specific issues </w:t>
      </w:r>
    </w:p>
    <w:p w14:paraId="34FA7D94" w14:textId="77777777" w:rsidR="00C113BF" w:rsidRDefault="00C113BF" w:rsidP="009043E8">
      <w:pPr>
        <w:jc w:val="both"/>
        <w:rPr>
          <w:rFonts w:cs="Arial"/>
          <w:b/>
          <w:szCs w:val="24"/>
        </w:rPr>
      </w:pPr>
    </w:p>
    <w:p w14:paraId="08B05B8E" w14:textId="77777777" w:rsidR="00C113BF" w:rsidRPr="00137C76" w:rsidRDefault="00C113BF" w:rsidP="009043E8">
      <w:pPr>
        <w:jc w:val="both"/>
        <w:rPr>
          <w:rFonts w:cs="Arial"/>
          <w:b/>
          <w:bCs/>
          <w:szCs w:val="24"/>
        </w:rPr>
      </w:pPr>
      <w:r w:rsidRPr="00137C76">
        <w:rPr>
          <w:rFonts w:cs="Arial"/>
          <w:b/>
          <w:bCs/>
          <w:szCs w:val="24"/>
        </w:rPr>
        <w:t>RSV / bronchiolitis advice for parents/carers</w:t>
      </w:r>
      <w:r>
        <w:rPr>
          <w:rFonts w:cs="Arial"/>
          <w:b/>
          <w:bCs/>
          <w:szCs w:val="24"/>
        </w:rPr>
        <w:t>:</w:t>
      </w:r>
    </w:p>
    <w:p w14:paraId="70B50051" w14:textId="77777777" w:rsidR="00C113BF" w:rsidRDefault="00C113BF" w:rsidP="009043E8">
      <w:pPr>
        <w:jc w:val="both"/>
        <w:rPr>
          <w:szCs w:val="24"/>
        </w:rPr>
      </w:pPr>
      <w:r w:rsidRPr="00137C76">
        <w:rPr>
          <w:szCs w:val="24"/>
        </w:rPr>
        <w:t>Respiratory Syncytial Virus is a common seasonal winter virus which causes coughs and colds and is the most common cause of bronchiolitis in children aged under 2 years</w:t>
      </w:r>
      <w:r>
        <w:rPr>
          <w:szCs w:val="24"/>
        </w:rPr>
        <w:t xml:space="preserve">. </w:t>
      </w:r>
      <w:r w:rsidRPr="00137C76">
        <w:rPr>
          <w:szCs w:val="24"/>
        </w:rPr>
        <w:t>Most case of bronchiolitis are not serious, but you should contact your GP or call NHS 111 if:</w:t>
      </w:r>
    </w:p>
    <w:p w14:paraId="6ADA2A4B" w14:textId="77777777" w:rsidR="00C113BF" w:rsidRPr="00137C76" w:rsidRDefault="00C113BF" w:rsidP="009043E8">
      <w:pPr>
        <w:jc w:val="both"/>
        <w:rPr>
          <w:szCs w:val="24"/>
        </w:rPr>
      </w:pPr>
    </w:p>
    <w:p w14:paraId="4E957DA6" w14:textId="77777777" w:rsidR="00C113BF" w:rsidRPr="00137C76" w:rsidRDefault="00C113BF" w:rsidP="009043E8">
      <w:pPr>
        <w:pStyle w:val="ListParagraph"/>
        <w:numPr>
          <w:ilvl w:val="0"/>
          <w:numId w:val="5"/>
        </w:numPr>
        <w:jc w:val="both"/>
        <w:rPr>
          <w:szCs w:val="24"/>
        </w:rPr>
      </w:pPr>
      <w:r w:rsidRPr="00137C76">
        <w:rPr>
          <w:szCs w:val="24"/>
        </w:rPr>
        <w:t>You’re worried about your child</w:t>
      </w:r>
    </w:p>
    <w:p w14:paraId="580233A0" w14:textId="77777777" w:rsidR="00C113BF" w:rsidRPr="00137C76" w:rsidRDefault="00C113BF" w:rsidP="009043E8">
      <w:pPr>
        <w:pStyle w:val="ListParagraph"/>
        <w:numPr>
          <w:ilvl w:val="0"/>
          <w:numId w:val="5"/>
        </w:numPr>
        <w:jc w:val="both"/>
        <w:rPr>
          <w:szCs w:val="24"/>
        </w:rPr>
      </w:pPr>
      <w:r w:rsidRPr="00137C76">
        <w:rPr>
          <w:szCs w:val="24"/>
        </w:rPr>
        <w:t xml:space="preserve">Your child has taken less than </w:t>
      </w:r>
      <w:r>
        <w:rPr>
          <w:szCs w:val="24"/>
        </w:rPr>
        <w:t>two</w:t>
      </w:r>
      <w:r w:rsidRPr="00137C76">
        <w:rPr>
          <w:szCs w:val="24"/>
        </w:rPr>
        <w:t xml:space="preserve"> or </w:t>
      </w:r>
      <w:r>
        <w:rPr>
          <w:szCs w:val="24"/>
        </w:rPr>
        <w:t>three</w:t>
      </w:r>
      <w:r w:rsidRPr="00137C76">
        <w:rPr>
          <w:szCs w:val="24"/>
        </w:rPr>
        <w:t xml:space="preserve"> feeds, or they have had a dry nappy for 12 hours or more</w:t>
      </w:r>
    </w:p>
    <w:p w14:paraId="678377A9" w14:textId="77777777" w:rsidR="00C113BF" w:rsidRPr="00137C76" w:rsidRDefault="00C113BF" w:rsidP="009043E8">
      <w:pPr>
        <w:pStyle w:val="ListParagraph"/>
        <w:numPr>
          <w:ilvl w:val="0"/>
          <w:numId w:val="5"/>
        </w:numPr>
        <w:jc w:val="both"/>
        <w:rPr>
          <w:color w:val="000000" w:themeColor="text1"/>
          <w:szCs w:val="24"/>
        </w:rPr>
      </w:pPr>
      <w:r w:rsidRPr="00137C76">
        <w:rPr>
          <w:szCs w:val="24"/>
        </w:rPr>
        <w:t>Your child had a persistent high temperature of</w:t>
      </w:r>
      <w:r w:rsidRPr="00137C76">
        <w:rPr>
          <w:color w:val="000000" w:themeColor="text1"/>
          <w:szCs w:val="24"/>
        </w:rPr>
        <w:t xml:space="preserve"> </w:t>
      </w:r>
      <w:r w:rsidRPr="00137C76">
        <w:rPr>
          <w:rStyle w:val="Emphasis"/>
          <w:color w:val="000000" w:themeColor="text1"/>
          <w:szCs w:val="24"/>
          <w:shd w:val="clear" w:color="auto" w:fill="FFFFFF"/>
        </w:rPr>
        <w:t>38</w:t>
      </w:r>
      <w:r w:rsidRPr="00137C76">
        <w:rPr>
          <w:color w:val="000000" w:themeColor="text1"/>
          <w:szCs w:val="24"/>
          <w:shd w:val="clear" w:color="auto" w:fill="FFFFFF"/>
        </w:rPr>
        <w:t>°C</w:t>
      </w:r>
      <w:r w:rsidRPr="00137C76">
        <w:rPr>
          <w:color w:val="000000" w:themeColor="text1"/>
          <w:szCs w:val="24"/>
        </w:rPr>
        <w:t xml:space="preserve"> or above</w:t>
      </w:r>
    </w:p>
    <w:p w14:paraId="399275DF" w14:textId="0EAC168D" w:rsidR="00C113BF" w:rsidRDefault="00C113BF" w:rsidP="009043E8">
      <w:pPr>
        <w:pStyle w:val="ListParagraph"/>
        <w:numPr>
          <w:ilvl w:val="0"/>
          <w:numId w:val="5"/>
        </w:numPr>
        <w:jc w:val="both"/>
        <w:rPr>
          <w:szCs w:val="24"/>
        </w:rPr>
      </w:pPr>
      <w:r w:rsidRPr="00137C76">
        <w:rPr>
          <w:szCs w:val="24"/>
        </w:rPr>
        <w:lastRenderedPageBreak/>
        <w:t xml:space="preserve">Your child seems very tired or irritable </w:t>
      </w:r>
    </w:p>
    <w:p w14:paraId="5186A8E5" w14:textId="77777777" w:rsidR="00961642" w:rsidRDefault="00961642" w:rsidP="009043E8">
      <w:pPr>
        <w:jc w:val="both"/>
        <w:rPr>
          <w:szCs w:val="24"/>
        </w:rPr>
      </w:pPr>
    </w:p>
    <w:p w14:paraId="7AE9E3DB" w14:textId="0D1468C5" w:rsidR="00961642" w:rsidRPr="0096009B" w:rsidRDefault="00961642" w:rsidP="009043E8">
      <w:pPr>
        <w:jc w:val="both"/>
        <w:rPr>
          <w:szCs w:val="24"/>
        </w:rPr>
      </w:pPr>
      <w:r>
        <w:rPr>
          <w:szCs w:val="24"/>
        </w:rPr>
        <w:t>A new public aw</w:t>
      </w:r>
      <w:r w:rsidR="0096009B">
        <w:rPr>
          <w:szCs w:val="24"/>
        </w:rPr>
        <w:t>ar</w:t>
      </w:r>
      <w:r>
        <w:rPr>
          <w:szCs w:val="24"/>
        </w:rPr>
        <w:t xml:space="preserve">eness campaign </w:t>
      </w:r>
      <w:r w:rsidR="0096009B">
        <w:rPr>
          <w:szCs w:val="24"/>
        </w:rPr>
        <w:t xml:space="preserve">was launched in Greater Manchester this week, </w:t>
      </w:r>
      <w:hyperlink r:id="rId32" w:history="1">
        <w:r w:rsidR="0096009B" w:rsidRPr="007702B4">
          <w:rPr>
            <w:rStyle w:val="Hyperlink"/>
            <w:b/>
            <w:bCs/>
            <w:szCs w:val="24"/>
          </w:rPr>
          <w:t xml:space="preserve">Little </w:t>
        </w:r>
        <w:r w:rsidR="00994F91">
          <w:rPr>
            <w:rStyle w:val="Hyperlink"/>
            <w:b/>
            <w:bCs/>
            <w:szCs w:val="24"/>
          </w:rPr>
          <w:t>L</w:t>
        </w:r>
        <w:r w:rsidR="0096009B" w:rsidRPr="007702B4">
          <w:rPr>
            <w:rStyle w:val="Hyperlink"/>
            <w:b/>
            <w:bCs/>
            <w:szCs w:val="24"/>
          </w:rPr>
          <w:t xml:space="preserve">ungs </w:t>
        </w:r>
        <w:r w:rsidR="00994F91">
          <w:rPr>
            <w:rStyle w:val="Hyperlink"/>
            <w:b/>
            <w:bCs/>
            <w:szCs w:val="24"/>
          </w:rPr>
          <w:t>N</w:t>
        </w:r>
        <w:r w:rsidR="0096009B" w:rsidRPr="007702B4">
          <w:rPr>
            <w:rStyle w:val="Hyperlink"/>
            <w:b/>
            <w:bCs/>
            <w:szCs w:val="24"/>
          </w:rPr>
          <w:t xml:space="preserve">eed </w:t>
        </w:r>
        <w:r w:rsidR="00994F91">
          <w:rPr>
            <w:rStyle w:val="Hyperlink"/>
            <w:b/>
            <w:bCs/>
            <w:szCs w:val="24"/>
          </w:rPr>
          <w:t>B</w:t>
        </w:r>
        <w:r w:rsidR="0096009B" w:rsidRPr="007702B4">
          <w:rPr>
            <w:rStyle w:val="Hyperlink"/>
            <w:b/>
            <w:bCs/>
            <w:szCs w:val="24"/>
          </w:rPr>
          <w:t xml:space="preserve">ig </w:t>
        </w:r>
        <w:r w:rsidR="00994F91">
          <w:rPr>
            <w:rStyle w:val="Hyperlink"/>
            <w:b/>
            <w:bCs/>
            <w:szCs w:val="24"/>
          </w:rPr>
          <w:t>P</w:t>
        </w:r>
        <w:r w:rsidR="0096009B" w:rsidRPr="007702B4">
          <w:rPr>
            <w:rStyle w:val="Hyperlink"/>
            <w:b/>
            <w:bCs/>
            <w:szCs w:val="24"/>
          </w:rPr>
          <w:t>rotection</w:t>
        </w:r>
      </w:hyperlink>
      <w:r w:rsidR="0096009B">
        <w:rPr>
          <w:b/>
          <w:bCs/>
          <w:szCs w:val="24"/>
        </w:rPr>
        <w:t xml:space="preserve">, </w:t>
      </w:r>
      <w:r w:rsidR="0096009B">
        <w:rPr>
          <w:szCs w:val="24"/>
        </w:rPr>
        <w:t xml:space="preserve">to </w:t>
      </w:r>
      <w:r w:rsidR="004D334A">
        <w:rPr>
          <w:szCs w:val="24"/>
        </w:rPr>
        <w:t>inform</w:t>
      </w:r>
      <w:r w:rsidR="002073E5">
        <w:rPr>
          <w:szCs w:val="24"/>
        </w:rPr>
        <w:t xml:space="preserve"> parents and carers about the symptoms of bronchiolitis</w:t>
      </w:r>
      <w:r w:rsidR="007F0036">
        <w:rPr>
          <w:szCs w:val="24"/>
        </w:rPr>
        <w:t>,</w:t>
      </w:r>
      <w:r w:rsidR="002073E5">
        <w:rPr>
          <w:szCs w:val="24"/>
        </w:rPr>
        <w:t xml:space="preserve"> </w:t>
      </w:r>
      <w:r w:rsidR="004D334A">
        <w:rPr>
          <w:szCs w:val="24"/>
        </w:rPr>
        <w:t>and learn when</w:t>
      </w:r>
      <w:r w:rsidR="007F0036">
        <w:rPr>
          <w:szCs w:val="24"/>
        </w:rPr>
        <w:t xml:space="preserve"> and how</w:t>
      </w:r>
      <w:r w:rsidR="004D334A">
        <w:rPr>
          <w:szCs w:val="24"/>
        </w:rPr>
        <w:t xml:space="preserve"> to seek help.</w:t>
      </w:r>
    </w:p>
    <w:p w14:paraId="42C0BFEE" w14:textId="77777777" w:rsidR="00C113BF" w:rsidRDefault="00C113BF" w:rsidP="009043E8">
      <w:pPr>
        <w:jc w:val="both"/>
        <w:rPr>
          <w:szCs w:val="24"/>
        </w:rPr>
      </w:pPr>
    </w:p>
    <w:p w14:paraId="778FF815" w14:textId="77777777" w:rsidR="00C113BF" w:rsidRDefault="00C113BF" w:rsidP="009043E8">
      <w:pPr>
        <w:jc w:val="both"/>
        <w:rPr>
          <w:b/>
          <w:bCs/>
          <w:szCs w:val="24"/>
        </w:rPr>
      </w:pPr>
      <w:r w:rsidRPr="007B5F5F">
        <w:rPr>
          <w:b/>
          <w:bCs/>
          <w:szCs w:val="24"/>
        </w:rPr>
        <w:t xml:space="preserve">Childhood immunisations: </w:t>
      </w:r>
    </w:p>
    <w:p w14:paraId="692D29AC" w14:textId="77777777" w:rsidR="00C113BF" w:rsidRDefault="00C113BF" w:rsidP="009043E8">
      <w:pPr>
        <w:pStyle w:val="ListParagraph"/>
        <w:numPr>
          <w:ilvl w:val="0"/>
          <w:numId w:val="7"/>
        </w:numPr>
        <w:jc w:val="both"/>
        <w:rPr>
          <w:szCs w:val="24"/>
        </w:rPr>
      </w:pPr>
      <w:r w:rsidRPr="007B5F5F">
        <w:rPr>
          <w:szCs w:val="24"/>
        </w:rPr>
        <w:t>You'll usually be contacted by your GP surgery when your child is due for a routine vaccination. This could be a letter, text, phone call or email.</w:t>
      </w:r>
      <w:r>
        <w:rPr>
          <w:szCs w:val="24"/>
        </w:rPr>
        <w:t xml:space="preserve"> </w:t>
      </w:r>
    </w:p>
    <w:p w14:paraId="04A4A8FE" w14:textId="77777777" w:rsidR="00C113BF" w:rsidRDefault="00C113BF" w:rsidP="009043E8">
      <w:pPr>
        <w:pStyle w:val="ListParagraph"/>
        <w:numPr>
          <w:ilvl w:val="0"/>
          <w:numId w:val="7"/>
        </w:numPr>
        <w:jc w:val="both"/>
        <w:rPr>
          <w:szCs w:val="24"/>
        </w:rPr>
      </w:pPr>
      <w:r>
        <w:rPr>
          <w:szCs w:val="24"/>
        </w:rPr>
        <w:t xml:space="preserve">Vaccines are given at eight weeks, 12 weeks, 16 weeks and 1 year then less frequently after this. </w:t>
      </w:r>
      <w:r w:rsidRPr="007B5F5F">
        <w:rPr>
          <w:szCs w:val="24"/>
        </w:rPr>
        <w:t xml:space="preserve">Call your GP </w:t>
      </w:r>
      <w:r>
        <w:rPr>
          <w:szCs w:val="24"/>
        </w:rPr>
        <w:t>practice</w:t>
      </w:r>
      <w:r w:rsidRPr="007B5F5F">
        <w:rPr>
          <w:szCs w:val="24"/>
        </w:rPr>
        <w:t xml:space="preserve"> to make sure your child has any vaccinations they've missed, whatever the </w:t>
      </w:r>
      <w:r>
        <w:rPr>
          <w:szCs w:val="24"/>
        </w:rPr>
        <w:t xml:space="preserve">reason. </w:t>
      </w:r>
    </w:p>
    <w:p w14:paraId="3BF3D544" w14:textId="77777777" w:rsidR="00C113BF" w:rsidRPr="007B5F5F" w:rsidRDefault="00C113BF" w:rsidP="009043E8">
      <w:pPr>
        <w:pStyle w:val="ListParagraph"/>
        <w:numPr>
          <w:ilvl w:val="0"/>
          <w:numId w:val="7"/>
        </w:numPr>
        <w:jc w:val="both"/>
        <w:rPr>
          <w:szCs w:val="24"/>
        </w:rPr>
      </w:pPr>
      <w:r>
        <w:rPr>
          <w:szCs w:val="24"/>
        </w:rPr>
        <w:t xml:space="preserve">More information </w:t>
      </w:r>
      <w:hyperlink r:id="rId33" w:history="1">
        <w:r w:rsidRPr="007B5F5F">
          <w:rPr>
            <w:rStyle w:val="Hyperlink"/>
            <w:szCs w:val="24"/>
          </w:rPr>
          <w:t>here</w:t>
        </w:r>
      </w:hyperlink>
      <w:r>
        <w:rPr>
          <w:szCs w:val="24"/>
        </w:rPr>
        <w:t xml:space="preserve">. </w:t>
      </w:r>
    </w:p>
    <w:p w14:paraId="14496600" w14:textId="77777777" w:rsidR="00C113BF" w:rsidRPr="00137C76" w:rsidRDefault="00C113BF" w:rsidP="009043E8">
      <w:pPr>
        <w:pStyle w:val="ListParagraph"/>
        <w:ind w:left="1800"/>
        <w:jc w:val="both"/>
        <w:rPr>
          <w:szCs w:val="24"/>
        </w:rPr>
      </w:pPr>
      <w:r w:rsidRPr="00C6033E">
        <w:rPr>
          <w:szCs w:val="24"/>
        </w:rPr>
        <w:t xml:space="preserve"> </w:t>
      </w:r>
    </w:p>
    <w:p w14:paraId="5EDACEBD" w14:textId="77777777" w:rsidR="00C113BF" w:rsidRPr="00C6033E" w:rsidRDefault="00C113BF" w:rsidP="009043E8">
      <w:pPr>
        <w:jc w:val="both"/>
        <w:rPr>
          <w:rFonts w:cs="Arial"/>
          <w:b/>
          <w:bCs/>
          <w:szCs w:val="24"/>
        </w:rPr>
      </w:pPr>
      <w:r w:rsidRPr="00C6033E">
        <w:rPr>
          <w:rFonts w:cs="Arial"/>
          <w:b/>
          <w:bCs/>
          <w:szCs w:val="24"/>
        </w:rPr>
        <w:t>How to book a Covid-19</w:t>
      </w:r>
      <w:r>
        <w:rPr>
          <w:rFonts w:cs="Arial"/>
          <w:b/>
          <w:bCs/>
          <w:szCs w:val="24"/>
        </w:rPr>
        <w:t xml:space="preserve"> vaccination: </w:t>
      </w:r>
    </w:p>
    <w:p w14:paraId="0B3A001B" w14:textId="77777777" w:rsidR="00C113BF" w:rsidRPr="00137C76" w:rsidRDefault="00C113BF" w:rsidP="009043E8">
      <w:pPr>
        <w:pStyle w:val="ListParagraph"/>
        <w:numPr>
          <w:ilvl w:val="0"/>
          <w:numId w:val="6"/>
        </w:numPr>
        <w:jc w:val="both"/>
        <w:rPr>
          <w:szCs w:val="24"/>
        </w:rPr>
      </w:pPr>
      <w:r w:rsidRPr="00137C76">
        <w:rPr>
          <w:szCs w:val="24"/>
        </w:rPr>
        <w:t>All adults are now eligible for Covid-19 vaccine</w:t>
      </w:r>
      <w:r>
        <w:rPr>
          <w:szCs w:val="24"/>
        </w:rPr>
        <w:t>.</w:t>
      </w:r>
    </w:p>
    <w:p w14:paraId="4B22BE4F" w14:textId="77777777" w:rsidR="00C113BF" w:rsidRDefault="00C113BF" w:rsidP="009043E8">
      <w:pPr>
        <w:pStyle w:val="ListParagraph"/>
        <w:numPr>
          <w:ilvl w:val="0"/>
          <w:numId w:val="6"/>
        </w:numPr>
        <w:jc w:val="both"/>
        <w:rPr>
          <w:szCs w:val="24"/>
        </w:rPr>
      </w:pPr>
      <w:r w:rsidRPr="00137C76">
        <w:rPr>
          <w:szCs w:val="24"/>
        </w:rPr>
        <w:t xml:space="preserve">Appointments can be booked online </w:t>
      </w:r>
      <w:hyperlink r:id="rId34" w:history="1">
        <w:r w:rsidRPr="00137C76">
          <w:rPr>
            <w:rStyle w:val="Hyperlink"/>
            <w:szCs w:val="24"/>
          </w:rPr>
          <w:t>here</w:t>
        </w:r>
      </w:hyperlink>
      <w:r>
        <w:rPr>
          <w:szCs w:val="24"/>
        </w:rPr>
        <w:t xml:space="preserve"> </w:t>
      </w:r>
      <w:r w:rsidRPr="00137C76">
        <w:rPr>
          <w:szCs w:val="24"/>
        </w:rPr>
        <w:t>or by calling 119</w:t>
      </w:r>
      <w:r>
        <w:rPr>
          <w:szCs w:val="24"/>
        </w:rPr>
        <w:t xml:space="preserve"> between 7am and 11pm</w:t>
      </w:r>
    </w:p>
    <w:p w14:paraId="0EEBC6E0" w14:textId="77777777" w:rsidR="00C113BF" w:rsidRPr="00137C76" w:rsidRDefault="00C113BF" w:rsidP="009043E8">
      <w:pPr>
        <w:pStyle w:val="ListParagraph"/>
        <w:numPr>
          <w:ilvl w:val="0"/>
          <w:numId w:val="6"/>
        </w:numPr>
        <w:jc w:val="both"/>
        <w:rPr>
          <w:szCs w:val="24"/>
        </w:rPr>
      </w:pPr>
      <w:r>
        <w:rPr>
          <w:szCs w:val="24"/>
        </w:rPr>
        <w:t xml:space="preserve">More information can be found here: </w:t>
      </w:r>
      <w:hyperlink w:history="1">
        <w:r w:rsidRPr="00A61857">
          <w:rPr>
            <w:rStyle w:val="Hyperlink"/>
          </w:rPr>
          <w:t>Book or manage your coronavirus (COVID-19) vaccination - NHS (www.nhs.uk)</w:t>
        </w:r>
      </w:hyperlink>
    </w:p>
    <w:p w14:paraId="0639419E" w14:textId="77777777" w:rsidR="00C113BF" w:rsidRDefault="00C113BF" w:rsidP="009043E8">
      <w:pPr>
        <w:pStyle w:val="ListParagraph"/>
        <w:numPr>
          <w:ilvl w:val="0"/>
          <w:numId w:val="6"/>
        </w:numPr>
        <w:jc w:val="both"/>
        <w:rPr>
          <w:szCs w:val="24"/>
        </w:rPr>
      </w:pPr>
      <w:r w:rsidRPr="00137C76">
        <w:rPr>
          <w:szCs w:val="24"/>
        </w:rPr>
        <w:t xml:space="preserve">Details of walk-in vaccination sites in Greater Manchester can be found </w:t>
      </w:r>
      <w:hyperlink r:id="rId35" w:history="1">
        <w:r w:rsidRPr="008D5F18">
          <w:rPr>
            <w:rStyle w:val="Hyperlink"/>
            <w:szCs w:val="24"/>
          </w:rPr>
          <w:t>here</w:t>
        </w:r>
      </w:hyperlink>
      <w:r>
        <w:rPr>
          <w:szCs w:val="24"/>
        </w:rPr>
        <w:t xml:space="preserve">. </w:t>
      </w:r>
    </w:p>
    <w:p w14:paraId="5D96ED63" w14:textId="77777777" w:rsidR="00C113BF" w:rsidRPr="00137C76" w:rsidRDefault="00C113BF" w:rsidP="009043E8">
      <w:pPr>
        <w:pStyle w:val="ListParagraph"/>
        <w:numPr>
          <w:ilvl w:val="0"/>
          <w:numId w:val="6"/>
        </w:numPr>
        <w:jc w:val="both"/>
        <w:rPr>
          <w:szCs w:val="24"/>
        </w:rPr>
      </w:pPr>
      <w:r>
        <w:rPr>
          <w:szCs w:val="24"/>
        </w:rPr>
        <w:t xml:space="preserve">Useful information on the NHS Covid pass can be found </w:t>
      </w:r>
      <w:hyperlink r:id="rId36" w:history="1">
        <w:r w:rsidRPr="00C071A7">
          <w:rPr>
            <w:rStyle w:val="Hyperlink"/>
            <w:szCs w:val="24"/>
          </w:rPr>
          <w:t>here.</w:t>
        </w:r>
      </w:hyperlink>
      <w:r>
        <w:rPr>
          <w:szCs w:val="24"/>
        </w:rPr>
        <w:t xml:space="preserve"> </w:t>
      </w:r>
    </w:p>
    <w:p w14:paraId="021DE881" w14:textId="77777777" w:rsidR="00C113BF" w:rsidRPr="008D5F18" w:rsidRDefault="00C113BF" w:rsidP="009043E8">
      <w:pPr>
        <w:jc w:val="both"/>
        <w:rPr>
          <w:szCs w:val="24"/>
        </w:rPr>
      </w:pPr>
    </w:p>
    <w:p w14:paraId="506D41CD" w14:textId="77777777" w:rsidR="00C113BF" w:rsidRPr="00C6033E" w:rsidRDefault="00C113BF" w:rsidP="009043E8">
      <w:pPr>
        <w:jc w:val="both"/>
        <w:rPr>
          <w:rFonts w:cs="Arial"/>
          <w:b/>
          <w:bCs/>
          <w:szCs w:val="24"/>
        </w:rPr>
      </w:pPr>
      <w:r w:rsidRPr="00C6033E">
        <w:rPr>
          <w:rFonts w:cs="Arial"/>
          <w:b/>
          <w:bCs/>
          <w:szCs w:val="24"/>
        </w:rPr>
        <w:t>How to register with a GP</w:t>
      </w:r>
      <w:r>
        <w:rPr>
          <w:rFonts w:cs="Arial"/>
          <w:b/>
          <w:bCs/>
          <w:szCs w:val="24"/>
        </w:rPr>
        <w:t>:</w:t>
      </w:r>
    </w:p>
    <w:p w14:paraId="0A82445F" w14:textId="77777777" w:rsidR="00C113BF" w:rsidRDefault="00C113BF" w:rsidP="009043E8">
      <w:pPr>
        <w:pStyle w:val="ListParagraph"/>
        <w:numPr>
          <w:ilvl w:val="0"/>
          <w:numId w:val="11"/>
        </w:numPr>
        <w:jc w:val="both"/>
        <w:rPr>
          <w:szCs w:val="24"/>
        </w:rPr>
      </w:pPr>
      <w:r w:rsidRPr="00C04F70">
        <w:rPr>
          <w:szCs w:val="24"/>
        </w:rPr>
        <w:t>Anyone in England can register with a GP surgery. It's free to register</w:t>
      </w:r>
    </w:p>
    <w:p w14:paraId="4285B466" w14:textId="77777777" w:rsidR="00C113BF" w:rsidRDefault="00C113BF" w:rsidP="009043E8">
      <w:pPr>
        <w:pStyle w:val="ListParagraph"/>
        <w:numPr>
          <w:ilvl w:val="0"/>
          <w:numId w:val="11"/>
        </w:numPr>
        <w:jc w:val="both"/>
        <w:rPr>
          <w:szCs w:val="24"/>
        </w:rPr>
      </w:pPr>
      <w:r w:rsidRPr="00C04F70">
        <w:rPr>
          <w:szCs w:val="24"/>
        </w:rPr>
        <w:t>You do not need proof of address or immigration status, ID or an NHS number</w:t>
      </w:r>
    </w:p>
    <w:p w14:paraId="1E667643" w14:textId="77777777" w:rsidR="00C113BF" w:rsidRPr="009D3171" w:rsidRDefault="001E0BD3" w:rsidP="009043E8">
      <w:pPr>
        <w:pStyle w:val="ListParagraph"/>
        <w:numPr>
          <w:ilvl w:val="0"/>
          <w:numId w:val="11"/>
        </w:numPr>
        <w:jc w:val="both"/>
        <w:rPr>
          <w:szCs w:val="24"/>
        </w:rPr>
      </w:pPr>
      <w:hyperlink r:id="rId37" w:history="1">
        <w:r w:rsidR="00C113BF" w:rsidRPr="009D3171">
          <w:rPr>
            <w:rStyle w:val="Hyperlink"/>
            <w:szCs w:val="24"/>
          </w:rPr>
          <w:t>How to register with a GP</w:t>
        </w:r>
      </w:hyperlink>
    </w:p>
    <w:p w14:paraId="5BD3AD92" w14:textId="77777777" w:rsidR="00C113BF" w:rsidRPr="00C6033E" w:rsidRDefault="00C113BF" w:rsidP="009043E8">
      <w:pPr>
        <w:jc w:val="both"/>
        <w:rPr>
          <w:rFonts w:cs="Arial"/>
          <w:b/>
          <w:bCs/>
          <w:szCs w:val="24"/>
        </w:rPr>
      </w:pPr>
    </w:p>
    <w:p w14:paraId="62B6B3F2" w14:textId="77777777" w:rsidR="00C113BF" w:rsidRPr="00C6033E" w:rsidRDefault="00C113BF" w:rsidP="009043E8">
      <w:pPr>
        <w:jc w:val="both"/>
        <w:rPr>
          <w:rFonts w:cs="Arial"/>
          <w:b/>
          <w:bCs/>
          <w:szCs w:val="24"/>
        </w:rPr>
      </w:pPr>
      <w:r w:rsidRPr="00C6033E">
        <w:rPr>
          <w:rFonts w:cs="Arial"/>
          <w:b/>
          <w:bCs/>
          <w:szCs w:val="24"/>
        </w:rPr>
        <w:t xml:space="preserve">Mental Health </w:t>
      </w:r>
    </w:p>
    <w:p w14:paraId="16223910" w14:textId="77777777" w:rsidR="00C113BF" w:rsidRPr="009D3171" w:rsidRDefault="00C113BF" w:rsidP="009043E8">
      <w:pPr>
        <w:pStyle w:val="ListParagraph"/>
        <w:numPr>
          <w:ilvl w:val="0"/>
          <w:numId w:val="12"/>
        </w:numPr>
        <w:jc w:val="both"/>
        <w:rPr>
          <w:szCs w:val="24"/>
        </w:rPr>
      </w:pPr>
      <w:r w:rsidRPr="00C04F70">
        <w:rPr>
          <w:szCs w:val="24"/>
        </w:rPr>
        <w:t xml:space="preserve">Mental Health support can be found at: </w:t>
      </w:r>
      <w:hyperlink r:id="rId38" w:history="1">
        <w:r w:rsidRPr="00C04F70">
          <w:rPr>
            <w:rStyle w:val="Hyperlink"/>
            <w:rFonts w:cs="Arial"/>
          </w:rPr>
          <w:t>https://hub.gmhsc.org.uk/mental-health/covid-19-resources/</w:t>
        </w:r>
      </w:hyperlink>
      <w:r w:rsidRPr="00C04F70">
        <w:rPr>
          <w:rFonts w:cs="Arial"/>
        </w:rPr>
        <w:t xml:space="preserve">.  </w:t>
      </w:r>
    </w:p>
    <w:p w14:paraId="39F3CEBD" w14:textId="77777777" w:rsidR="00C113BF" w:rsidRPr="009D3171" w:rsidRDefault="00C113BF" w:rsidP="009043E8">
      <w:pPr>
        <w:pStyle w:val="ListParagraph"/>
        <w:numPr>
          <w:ilvl w:val="0"/>
          <w:numId w:val="12"/>
        </w:numPr>
        <w:jc w:val="both"/>
        <w:rPr>
          <w:rFonts w:cs="Arial"/>
          <w:szCs w:val="24"/>
        </w:rPr>
      </w:pPr>
      <w:r w:rsidRPr="009D3171">
        <w:rPr>
          <w:rFonts w:cs="Arial"/>
          <w:b/>
          <w:bCs/>
          <w:szCs w:val="24"/>
        </w:rPr>
        <w:t>Greater Manchester crisis</w:t>
      </w:r>
      <w:r>
        <w:rPr>
          <w:rFonts w:cs="Arial"/>
          <w:b/>
          <w:bCs/>
          <w:szCs w:val="24"/>
        </w:rPr>
        <w:t xml:space="preserve"> phone</w:t>
      </w:r>
      <w:r w:rsidRPr="009D3171">
        <w:rPr>
          <w:rFonts w:cs="Arial"/>
          <w:b/>
          <w:bCs/>
          <w:szCs w:val="24"/>
        </w:rPr>
        <w:t xml:space="preserve"> </w:t>
      </w:r>
      <w:r>
        <w:rPr>
          <w:rFonts w:cs="Arial"/>
          <w:b/>
          <w:bCs/>
          <w:szCs w:val="24"/>
        </w:rPr>
        <w:t>help</w:t>
      </w:r>
      <w:r w:rsidRPr="009D3171">
        <w:rPr>
          <w:rFonts w:cs="Arial"/>
          <w:b/>
          <w:bCs/>
          <w:szCs w:val="24"/>
        </w:rPr>
        <w:t xml:space="preserve">lines </w:t>
      </w:r>
      <w:r w:rsidRPr="009D3171">
        <w:rPr>
          <w:rFonts w:cs="Arial"/>
          <w:szCs w:val="24"/>
          <w:shd w:val="clear" w:color="auto" w:fill="FFFFFF"/>
        </w:rPr>
        <w:t xml:space="preserve">provide support 24 hours a day, seven days a week to people of all ages, including children, who need urgent mental health support. Our crisis lines aim to help </w:t>
      </w:r>
      <w:r>
        <w:rPr>
          <w:rFonts w:cs="Arial"/>
          <w:szCs w:val="24"/>
          <w:shd w:val="clear" w:color="auto" w:fill="FFFFFF"/>
        </w:rPr>
        <w:t xml:space="preserve">people </w:t>
      </w:r>
      <w:r w:rsidRPr="009D3171">
        <w:rPr>
          <w:rFonts w:cs="Arial"/>
          <w:szCs w:val="24"/>
          <w:shd w:val="clear" w:color="auto" w:fill="FFFFFF"/>
        </w:rPr>
        <w:t xml:space="preserve">who need urgent mental health support because they are experiencing emotional distress and are struggling to cope. </w:t>
      </w:r>
    </w:p>
    <w:p w14:paraId="594EFDC7" w14:textId="77777777" w:rsidR="00C113BF" w:rsidRPr="009D3171" w:rsidRDefault="00C113BF" w:rsidP="009043E8">
      <w:pPr>
        <w:pStyle w:val="ListParagraph"/>
        <w:numPr>
          <w:ilvl w:val="0"/>
          <w:numId w:val="12"/>
        </w:numPr>
        <w:jc w:val="both"/>
        <w:rPr>
          <w:rFonts w:cs="Arial"/>
          <w:b/>
          <w:bCs/>
          <w:szCs w:val="24"/>
        </w:rPr>
      </w:pPr>
      <w:r w:rsidRPr="009D3171">
        <w:rPr>
          <w:rFonts w:cs="Arial"/>
          <w:szCs w:val="24"/>
        </w:rPr>
        <w:t xml:space="preserve">The crisis </w:t>
      </w:r>
      <w:r>
        <w:rPr>
          <w:rFonts w:cs="Arial"/>
          <w:szCs w:val="24"/>
        </w:rPr>
        <w:t>he</w:t>
      </w:r>
      <w:r w:rsidRPr="009D3171">
        <w:rPr>
          <w:rFonts w:cs="Arial"/>
          <w:szCs w:val="24"/>
        </w:rPr>
        <w:t>l</w:t>
      </w:r>
      <w:r>
        <w:rPr>
          <w:rFonts w:cs="Arial"/>
          <w:szCs w:val="24"/>
        </w:rPr>
        <w:t>pl</w:t>
      </w:r>
      <w:r w:rsidRPr="009D3171">
        <w:rPr>
          <w:rFonts w:cs="Arial"/>
          <w:szCs w:val="24"/>
        </w:rPr>
        <w:t>ines also t</w:t>
      </w:r>
      <w:r w:rsidRPr="009D3171">
        <w:rPr>
          <w:rFonts w:cs="Arial"/>
          <w:szCs w:val="24"/>
          <w:shd w:val="clear" w:color="auto" w:fill="FFFFFF"/>
        </w:rPr>
        <w:t>ake calls from family members, carers or anyone who is concerned that someone they know is experiencing a mental health crisis</w:t>
      </w:r>
      <w:r>
        <w:rPr>
          <w:rFonts w:cs="Arial"/>
          <w:szCs w:val="24"/>
          <w:shd w:val="clear" w:color="auto" w:fill="FFFFFF"/>
        </w:rPr>
        <w:t>.</w:t>
      </w:r>
    </w:p>
    <w:p w14:paraId="466AA252" w14:textId="77777777" w:rsidR="00C113BF" w:rsidRPr="009D3171" w:rsidRDefault="00C113BF" w:rsidP="009043E8">
      <w:pPr>
        <w:pStyle w:val="ListParagraph"/>
        <w:numPr>
          <w:ilvl w:val="0"/>
          <w:numId w:val="12"/>
        </w:numPr>
        <w:jc w:val="both"/>
        <w:rPr>
          <w:rFonts w:cs="Arial"/>
          <w:b/>
          <w:bCs/>
          <w:szCs w:val="24"/>
        </w:rPr>
      </w:pPr>
      <w:r>
        <w:rPr>
          <w:rFonts w:cs="Arial"/>
          <w:szCs w:val="24"/>
          <w:shd w:val="clear" w:color="auto" w:fill="FFFFFF"/>
        </w:rPr>
        <w:t>The crisis helpline phone numbers are as follows:</w:t>
      </w:r>
    </w:p>
    <w:p w14:paraId="03E1F444" w14:textId="77777777" w:rsidR="00C113BF" w:rsidRPr="009D3171" w:rsidRDefault="00C113BF" w:rsidP="009043E8">
      <w:pPr>
        <w:pStyle w:val="ListParagraph"/>
        <w:numPr>
          <w:ilvl w:val="0"/>
          <w:numId w:val="13"/>
        </w:numPr>
        <w:shd w:val="clear" w:color="auto" w:fill="FFFFFF"/>
        <w:jc w:val="both"/>
        <w:rPr>
          <w:rFonts w:cs="Arial"/>
          <w:b/>
          <w:bCs/>
          <w:color w:val="000000"/>
          <w:lang w:eastAsia="en-GB"/>
        </w:rPr>
      </w:pPr>
      <w:r w:rsidRPr="009D3171">
        <w:rPr>
          <w:rFonts w:cs="Arial"/>
          <w:b/>
          <w:bCs/>
          <w:color w:val="000000"/>
          <w:lang w:eastAsia="en-GB"/>
        </w:rPr>
        <w:t>Bolton, Manchester, Salford, and Trafford</w:t>
      </w:r>
      <w:r>
        <w:rPr>
          <w:rFonts w:cs="Arial"/>
          <w:b/>
          <w:bCs/>
          <w:color w:val="000000"/>
          <w:lang w:eastAsia="en-GB"/>
        </w:rPr>
        <w:t xml:space="preserve">: </w:t>
      </w:r>
      <w:r w:rsidRPr="009D3171">
        <w:rPr>
          <w:rFonts w:cs="Arial"/>
          <w:color w:val="000000"/>
          <w:lang w:eastAsia="en-GB"/>
        </w:rPr>
        <w:t>0800 953 0285 (freephone)</w:t>
      </w:r>
    </w:p>
    <w:p w14:paraId="0E648B54" w14:textId="77777777" w:rsidR="00C113BF" w:rsidRDefault="00C113BF" w:rsidP="009043E8">
      <w:pPr>
        <w:pStyle w:val="ListParagraph"/>
        <w:numPr>
          <w:ilvl w:val="0"/>
          <w:numId w:val="13"/>
        </w:numPr>
        <w:shd w:val="clear" w:color="auto" w:fill="FFFFFF"/>
        <w:jc w:val="both"/>
        <w:rPr>
          <w:rFonts w:cs="Arial"/>
          <w:b/>
          <w:bCs/>
          <w:color w:val="000000"/>
          <w:lang w:eastAsia="en-GB"/>
        </w:rPr>
      </w:pPr>
      <w:r w:rsidRPr="009D3171">
        <w:rPr>
          <w:rFonts w:cs="Arial"/>
          <w:b/>
          <w:bCs/>
          <w:color w:val="000000"/>
          <w:lang w:eastAsia="en-GB"/>
        </w:rPr>
        <w:t>Bury, Heywood, Middleton &amp; Rochdale, Oldham, Stockport, and Tameside &amp; Glossop</w:t>
      </w:r>
      <w:r>
        <w:rPr>
          <w:rFonts w:cs="Arial"/>
          <w:b/>
          <w:bCs/>
          <w:color w:val="000000"/>
          <w:lang w:eastAsia="en-GB"/>
        </w:rPr>
        <w:t xml:space="preserve">: </w:t>
      </w:r>
      <w:r w:rsidRPr="009D3171">
        <w:rPr>
          <w:rFonts w:cs="Arial"/>
          <w:color w:val="000000"/>
          <w:lang w:eastAsia="en-GB"/>
        </w:rPr>
        <w:t>0800 014 9995 (freephone)</w:t>
      </w:r>
      <w:r w:rsidRPr="009D3171">
        <w:rPr>
          <w:rFonts w:cs="Arial"/>
          <w:b/>
          <w:bCs/>
          <w:color w:val="000000"/>
          <w:lang w:eastAsia="en-GB"/>
        </w:rPr>
        <w:t> </w:t>
      </w:r>
    </w:p>
    <w:p w14:paraId="4241D8F4" w14:textId="77777777" w:rsidR="00C113BF" w:rsidRPr="009D3171" w:rsidRDefault="00C113BF" w:rsidP="009043E8">
      <w:pPr>
        <w:pStyle w:val="ListParagraph"/>
        <w:numPr>
          <w:ilvl w:val="0"/>
          <w:numId w:val="13"/>
        </w:numPr>
        <w:shd w:val="clear" w:color="auto" w:fill="FFFFFF"/>
        <w:jc w:val="both"/>
        <w:rPr>
          <w:rFonts w:cs="Arial"/>
          <w:b/>
          <w:bCs/>
          <w:color w:val="000000"/>
          <w:lang w:eastAsia="en-GB"/>
        </w:rPr>
      </w:pPr>
      <w:r w:rsidRPr="009D3171">
        <w:rPr>
          <w:rFonts w:cs="Arial"/>
          <w:b/>
          <w:bCs/>
          <w:color w:val="000000"/>
          <w:lang w:eastAsia="en-GB"/>
        </w:rPr>
        <w:t>Wigan</w:t>
      </w:r>
      <w:r>
        <w:rPr>
          <w:rFonts w:cs="Arial"/>
          <w:b/>
          <w:bCs/>
          <w:color w:val="000000"/>
          <w:lang w:eastAsia="en-GB"/>
        </w:rPr>
        <w:t>:</w:t>
      </w:r>
      <w:r>
        <w:rPr>
          <w:rFonts w:cs="Arial"/>
          <w:color w:val="000000"/>
        </w:rPr>
        <w:t xml:space="preserve"> </w:t>
      </w:r>
      <w:r w:rsidRPr="009D3171">
        <w:rPr>
          <w:rFonts w:cs="Arial"/>
          <w:color w:val="000000"/>
        </w:rPr>
        <w:t xml:space="preserve">0800 051 3253 </w:t>
      </w:r>
      <w:r w:rsidRPr="009D3171">
        <w:rPr>
          <w:rFonts w:cs="Arial"/>
          <w:color w:val="000000"/>
          <w:lang w:eastAsia="en-GB"/>
        </w:rPr>
        <w:t>(freephone)</w:t>
      </w:r>
      <w:r w:rsidRPr="009D3171">
        <w:rPr>
          <w:rFonts w:cs="Arial"/>
          <w:b/>
          <w:bCs/>
          <w:color w:val="000000"/>
          <w:lang w:eastAsia="en-GB"/>
        </w:rPr>
        <w:t> </w:t>
      </w:r>
    </w:p>
    <w:p w14:paraId="732CCE65" w14:textId="77777777" w:rsidR="00C113BF" w:rsidRPr="00C04F70" w:rsidRDefault="00C113BF" w:rsidP="009043E8">
      <w:pPr>
        <w:jc w:val="both"/>
        <w:rPr>
          <w:rStyle w:val="Hyperlink"/>
          <w:rFonts w:cs="Arial"/>
          <w:szCs w:val="24"/>
        </w:rPr>
      </w:pPr>
    </w:p>
    <w:p w14:paraId="18F6FD04" w14:textId="77777777" w:rsidR="00C113BF" w:rsidRPr="00C04F70" w:rsidRDefault="00C113BF" w:rsidP="009043E8">
      <w:pPr>
        <w:jc w:val="both"/>
        <w:rPr>
          <w:rFonts w:cs="Arial"/>
          <w:b/>
          <w:bCs/>
          <w:szCs w:val="24"/>
        </w:rPr>
      </w:pPr>
      <w:r w:rsidRPr="00C04F70">
        <w:rPr>
          <w:rFonts w:cs="Arial"/>
          <w:b/>
          <w:bCs/>
          <w:szCs w:val="24"/>
        </w:rPr>
        <w:t xml:space="preserve">Healthwatch </w:t>
      </w:r>
    </w:p>
    <w:p w14:paraId="565553E6" w14:textId="77777777" w:rsidR="00C113BF" w:rsidRDefault="00C113BF" w:rsidP="009043E8">
      <w:pPr>
        <w:pStyle w:val="ListParagraph"/>
        <w:numPr>
          <w:ilvl w:val="0"/>
          <w:numId w:val="3"/>
        </w:numPr>
        <w:jc w:val="both"/>
        <w:rPr>
          <w:rFonts w:cs="Arial"/>
          <w:szCs w:val="24"/>
        </w:rPr>
      </w:pPr>
      <w:r w:rsidRPr="00C04F70">
        <w:rPr>
          <w:rFonts w:cs="Arial"/>
          <w:szCs w:val="24"/>
        </w:rPr>
        <w:t xml:space="preserve">Healthwatch </w:t>
      </w:r>
      <w:r>
        <w:rPr>
          <w:rFonts w:cs="Arial"/>
          <w:szCs w:val="24"/>
        </w:rPr>
        <w:t>i</w:t>
      </w:r>
      <w:r w:rsidRPr="00C04F70">
        <w:rPr>
          <w:rFonts w:cs="Arial"/>
          <w:szCs w:val="24"/>
        </w:rPr>
        <w:t xml:space="preserve">nformation and </w:t>
      </w:r>
      <w:r>
        <w:rPr>
          <w:rFonts w:cs="Arial"/>
          <w:szCs w:val="24"/>
        </w:rPr>
        <w:t>s</w:t>
      </w:r>
      <w:r w:rsidRPr="00C04F70">
        <w:rPr>
          <w:rFonts w:cs="Arial"/>
          <w:szCs w:val="24"/>
        </w:rPr>
        <w:t xml:space="preserve">ignposting </w:t>
      </w:r>
      <w:r>
        <w:rPr>
          <w:rFonts w:cs="Arial"/>
          <w:szCs w:val="24"/>
        </w:rPr>
        <w:t>s</w:t>
      </w:r>
      <w:r w:rsidRPr="00C04F70">
        <w:rPr>
          <w:rFonts w:cs="Arial"/>
          <w:szCs w:val="24"/>
        </w:rPr>
        <w:t xml:space="preserve">ervices can support you to make choices about the health and care services you may need. This service will help you to find out what information is available and how </w:t>
      </w:r>
      <w:r>
        <w:rPr>
          <w:rFonts w:cs="Arial"/>
          <w:szCs w:val="24"/>
        </w:rPr>
        <w:t>to</w:t>
      </w:r>
      <w:r w:rsidRPr="00C04F70">
        <w:rPr>
          <w:rFonts w:cs="Arial"/>
          <w:szCs w:val="24"/>
        </w:rPr>
        <w:t xml:space="preserve"> access the support you need to live well within your local area.</w:t>
      </w:r>
    </w:p>
    <w:p w14:paraId="22808968" w14:textId="77777777" w:rsidR="00C113BF" w:rsidRPr="00C04F70" w:rsidRDefault="00C113BF" w:rsidP="009043E8">
      <w:pPr>
        <w:pStyle w:val="ListParagraph"/>
        <w:numPr>
          <w:ilvl w:val="0"/>
          <w:numId w:val="3"/>
        </w:numPr>
        <w:jc w:val="both"/>
        <w:rPr>
          <w:rFonts w:cs="Arial"/>
          <w:szCs w:val="24"/>
        </w:rPr>
      </w:pPr>
      <w:r>
        <w:rPr>
          <w:rFonts w:cs="Arial"/>
          <w:szCs w:val="24"/>
        </w:rPr>
        <w:t xml:space="preserve">Healthwatch </w:t>
      </w:r>
      <w:r w:rsidRPr="00C04F70">
        <w:rPr>
          <w:rFonts w:cs="Arial"/>
          <w:szCs w:val="24"/>
        </w:rPr>
        <w:t xml:space="preserve">can provide help over the phone, by email and in some circumstances face to face. </w:t>
      </w:r>
    </w:p>
    <w:p w14:paraId="38240F02" w14:textId="77777777" w:rsidR="00C113BF" w:rsidRDefault="00C113BF" w:rsidP="009043E8">
      <w:pPr>
        <w:pStyle w:val="ListParagraph"/>
        <w:numPr>
          <w:ilvl w:val="0"/>
          <w:numId w:val="3"/>
        </w:numPr>
        <w:jc w:val="both"/>
        <w:rPr>
          <w:rFonts w:cs="Arial"/>
          <w:szCs w:val="24"/>
        </w:rPr>
      </w:pPr>
      <w:r w:rsidRPr="00C04F70">
        <w:rPr>
          <w:rFonts w:cs="Arial"/>
          <w:szCs w:val="24"/>
        </w:rPr>
        <w:lastRenderedPageBreak/>
        <w:t xml:space="preserve">Healthwatch also listens to feedback about patient experience so that </w:t>
      </w:r>
      <w:r>
        <w:rPr>
          <w:rFonts w:cs="Arial"/>
          <w:szCs w:val="24"/>
        </w:rPr>
        <w:t>they</w:t>
      </w:r>
      <w:r w:rsidRPr="00C04F70">
        <w:rPr>
          <w:rFonts w:cs="Arial"/>
          <w:szCs w:val="24"/>
        </w:rPr>
        <w:t xml:space="preserve"> can help providers of health and social care improve services.</w:t>
      </w:r>
    </w:p>
    <w:p w14:paraId="5A608A5B" w14:textId="77777777" w:rsidR="00C113BF" w:rsidRPr="00FF5F9C" w:rsidRDefault="00C113BF" w:rsidP="009043E8">
      <w:pPr>
        <w:pStyle w:val="ListParagraph"/>
        <w:numPr>
          <w:ilvl w:val="0"/>
          <w:numId w:val="3"/>
        </w:numPr>
        <w:jc w:val="both"/>
        <w:rPr>
          <w:rFonts w:cs="Arial"/>
          <w:szCs w:val="24"/>
        </w:rPr>
      </w:pPr>
      <w:r w:rsidRPr="00C04F70">
        <w:rPr>
          <w:rFonts w:cs="Arial"/>
          <w:szCs w:val="24"/>
        </w:rPr>
        <w:t xml:space="preserve">You can find useful guides and contact details about your </w:t>
      </w:r>
      <w:hyperlink r:id="rId39" w:history="1">
        <w:r w:rsidRPr="00C04F70">
          <w:rPr>
            <w:rStyle w:val="Hyperlink"/>
            <w:rFonts w:cs="Arial"/>
            <w:szCs w:val="24"/>
          </w:rPr>
          <w:t>Local Healthwatch here</w:t>
        </w:r>
      </w:hyperlink>
      <w:r>
        <w:rPr>
          <w:rFonts w:cs="Arial"/>
          <w:color w:val="004F6B"/>
          <w:szCs w:val="24"/>
        </w:rPr>
        <w:t xml:space="preserve">. </w:t>
      </w:r>
    </w:p>
    <w:p w14:paraId="50103656" w14:textId="77777777" w:rsidR="007326CC" w:rsidRDefault="007326CC" w:rsidP="009043E8">
      <w:pPr>
        <w:jc w:val="both"/>
      </w:pPr>
    </w:p>
    <w:sectPr w:rsidR="007326CC" w:rsidSect="00F96427">
      <w:headerReference w:type="even" r:id="rId40"/>
      <w:headerReference w:type="default" r:id="rId41"/>
      <w:footerReference w:type="default" r:id="rId42"/>
      <w:pgSz w:w="12240" w:h="15840"/>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615" w14:textId="77777777" w:rsidR="001E0BD3" w:rsidRDefault="001E0BD3">
      <w:r>
        <w:separator/>
      </w:r>
    </w:p>
  </w:endnote>
  <w:endnote w:type="continuationSeparator" w:id="0">
    <w:p w14:paraId="4FD5C44A" w14:textId="77777777" w:rsidR="001E0BD3" w:rsidRDefault="001E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389160731"/>
      <w:docPartObj>
        <w:docPartGallery w:val="Page Numbers (Bottom of Page)"/>
        <w:docPartUnique/>
      </w:docPartObj>
    </w:sdtPr>
    <w:sdtEndPr>
      <w:rPr>
        <w:noProof/>
      </w:rPr>
    </w:sdtEndPr>
    <w:sdtContent>
      <w:p w14:paraId="1A5D7CE8" w14:textId="77777777" w:rsidR="00F308CD" w:rsidRPr="00DD6133" w:rsidRDefault="00F308CD" w:rsidP="00F96427">
        <w:pPr>
          <w:pStyle w:val="Footer"/>
          <w:jc w:val="both"/>
          <w:rPr>
            <w:sz w:val="22"/>
            <w:szCs w:val="22"/>
          </w:rPr>
        </w:pPr>
        <w:r w:rsidRPr="00DD6133">
          <w:rPr>
            <w:sz w:val="22"/>
            <w:szCs w:val="22"/>
          </w:rPr>
          <w:fldChar w:fldCharType="begin"/>
        </w:r>
        <w:r w:rsidRPr="00DD6133">
          <w:rPr>
            <w:sz w:val="22"/>
            <w:szCs w:val="22"/>
          </w:rPr>
          <w:instrText xml:space="preserve"> PAGE   \* MERGEFORMAT </w:instrText>
        </w:r>
        <w:r w:rsidRPr="00DD6133">
          <w:rPr>
            <w:sz w:val="22"/>
            <w:szCs w:val="22"/>
          </w:rPr>
          <w:fldChar w:fldCharType="separate"/>
        </w:r>
        <w:r>
          <w:rPr>
            <w:noProof/>
            <w:sz w:val="22"/>
            <w:szCs w:val="22"/>
          </w:rPr>
          <w:t>8</w:t>
        </w:r>
        <w:r w:rsidRPr="00DD6133">
          <w:rPr>
            <w:noProof/>
            <w:sz w:val="22"/>
            <w:szCs w:val="22"/>
          </w:rPr>
          <w:fldChar w:fldCharType="end"/>
        </w:r>
      </w:p>
    </w:sdtContent>
  </w:sdt>
  <w:p w14:paraId="0F8D82A3" w14:textId="77777777" w:rsidR="00F308CD" w:rsidRPr="0067360F" w:rsidRDefault="00F308CD" w:rsidP="00F96427">
    <w:pPr>
      <w:pStyle w:val="Footer"/>
      <w:tabs>
        <w:tab w:val="clear" w:pos="4153"/>
        <w:tab w:val="clear" w:pos="8306"/>
        <w:tab w:val="left" w:pos="1830"/>
        <w:tab w:val="center" w:pos="5387"/>
        <w:tab w:val="right" w:pos="10490"/>
      </w:tabs>
      <w:rPr>
        <w:sz w:val="16"/>
        <w:szCs w:val="16"/>
      </w:rPr>
    </w:pPr>
  </w:p>
  <w:p w14:paraId="42D95D17" w14:textId="77777777" w:rsidR="00F308CD" w:rsidRDefault="00F30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C523" w14:textId="77777777" w:rsidR="001E0BD3" w:rsidRDefault="001E0BD3">
      <w:r>
        <w:separator/>
      </w:r>
    </w:p>
  </w:footnote>
  <w:footnote w:type="continuationSeparator" w:id="0">
    <w:p w14:paraId="392DABD6" w14:textId="77777777" w:rsidR="001E0BD3" w:rsidRDefault="001E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8E3C" w14:textId="6EAA9AA2" w:rsidR="00F308CD" w:rsidRDefault="00F308CD">
    <w:pPr>
      <w:pStyle w:val="Header"/>
    </w:pPr>
    <w:r>
      <w:rPr>
        <w:noProof/>
      </w:rPr>
      <mc:AlternateContent>
        <mc:Choice Requires="wps">
          <w:drawing>
            <wp:anchor distT="0" distB="0" distL="114300" distR="114300" simplePos="0" relativeHeight="251659264" behindDoc="1" locked="0" layoutInCell="0" allowOverlap="1" wp14:anchorId="5308EA45" wp14:editId="7436A025">
              <wp:simplePos x="0" y="0"/>
              <wp:positionH relativeFrom="margin">
                <wp:align>center</wp:align>
              </wp:positionH>
              <wp:positionV relativeFrom="margin">
                <wp:align>center</wp:align>
              </wp:positionV>
              <wp:extent cx="6738620" cy="2695575"/>
              <wp:effectExtent l="0" t="1828800" r="0" b="14763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06D27B"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08EA45" id="_x0000_t202" coordsize="21600,21600" o:spt="202" path="m,l,21600r21600,l21600,xe">
              <v:stroke joinstyle="miter"/>
              <v:path gradientshapeok="t" o:connecttype="rect"/>
            </v:shapetype>
            <v:shape id="Text Box 3" o:spid="_x0000_s1026" type="#_x0000_t202" style="position:absolute;margin-left:0;margin-top:0;width:530.6pt;height:21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" o:allowincell="f" filled="f" stroked="f">
              <v:stroke joinstyle="round"/>
              <o:lock v:ext="edit" shapetype="t"/>
              <v:textbox style="mso-fit-shape-to-text:t">
                <w:txbxContent>
                  <w:p w14:paraId="7E06D27B"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65EA" w14:textId="79D06BF5" w:rsidR="00F308CD" w:rsidRDefault="00F308CD">
    <w:pPr>
      <w:pStyle w:val="Header"/>
    </w:pPr>
    <w:r>
      <w:rPr>
        <w:noProof/>
      </w:rPr>
      <mc:AlternateContent>
        <mc:Choice Requires="wps">
          <w:drawing>
            <wp:anchor distT="0" distB="0" distL="114300" distR="114300" simplePos="0" relativeHeight="251660288" behindDoc="1" locked="0" layoutInCell="0" allowOverlap="1" wp14:anchorId="18103D2C" wp14:editId="2FA576EF">
              <wp:simplePos x="0" y="0"/>
              <wp:positionH relativeFrom="margin">
                <wp:align>center</wp:align>
              </wp:positionH>
              <wp:positionV relativeFrom="margin">
                <wp:align>center</wp:align>
              </wp:positionV>
              <wp:extent cx="6738620" cy="2695575"/>
              <wp:effectExtent l="0" t="1828800" r="0" b="14763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77E9E7"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103D2C" id="_x0000_t202" coordsize="21600,21600" o:spt="202" path="m,l,21600r21600,l21600,xe">
              <v:stroke joinstyle="miter"/>
              <v:path gradientshapeok="t" o:connecttype="rect"/>
            </v:shapetype>
            <v:shape id="Text Box 2" o:spid="_x0000_s1027" type="#_x0000_t202" style="position:absolute;margin-left:0;margin-top:0;width:530.6pt;height:212.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" o:allowincell="f" filled="f" stroked="f">
              <v:stroke joinstyle="round"/>
              <o:lock v:ext="edit" shapetype="t"/>
              <v:textbox style="mso-fit-shape-to-text:t">
                <w:txbxContent>
                  <w:p w14:paraId="4777E9E7" w14:textId="77777777" w:rsidR="00F308CD" w:rsidRDefault="00F308CD" w:rsidP="00C113B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3DD2"/>
    <w:multiLevelType w:val="hybridMultilevel"/>
    <w:tmpl w:val="C30E7504"/>
    <w:lvl w:ilvl="0" w:tplc="76144B0E">
      <w:start w:val="1"/>
      <w:numFmt w:val="bullet"/>
      <w:lvlText w:val="•"/>
      <w:lvlJc w:val="left"/>
      <w:pPr>
        <w:tabs>
          <w:tab w:val="num" w:pos="720"/>
        </w:tabs>
        <w:ind w:left="720" w:hanging="360"/>
      </w:pPr>
      <w:rPr>
        <w:rFonts w:ascii="Arial" w:hAnsi="Arial" w:hint="default"/>
      </w:rPr>
    </w:lvl>
    <w:lvl w:ilvl="1" w:tplc="F05809EC" w:tentative="1">
      <w:start w:val="1"/>
      <w:numFmt w:val="bullet"/>
      <w:lvlText w:val="•"/>
      <w:lvlJc w:val="left"/>
      <w:pPr>
        <w:tabs>
          <w:tab w:val="num" w:pos="1440"/>
        </w:tabs>
        <w:ind w:left="1440" w:hanging="360"/>
      </w:pPr>
      <w:rPr>
        <w:rFonts w:ascii="Arial" w:hAnsi="Arial" w:hint="default"/>
      </w:rPr>
    </w:lvl>
    <w:lvl w:ilvl="2" w:tplc="EA36AAD4" w:tentative="1">
      <w:start w:val="1"/>
      <w:numFmt w:val="bullet"/>
      <w:lvlText w:val="•"/>
      <w:lvlJc w:val="left"/>
      <w:pPr>
        <w:tabs>
          <w:tab w:val="num" w:pos="2160"/>
        </w:tabs>
        <w:ind w:left="2160" w:hanging="360"/>
      </w:pPr>
      <w:rPr>
        <w:rFonts w:ascii="Arial" w:hAnsi="Arial" w:hint="default"/>
      </w:rPr>
    </w:lvl>
    <w:lvl w:ilvl="3" w:tplc="19263EE4" w:tentative="1">
      <w:start w:val="1"/>
      <w:numFmt w:val="bullet"/>
      <w:lvlText w:val="•"/>
      <w:lvlJc w:val="left"/>
      <w:pPr>
        <w:tabs>
          <w:tab w:val="num" w:pos="2880"/>
        </w:tabs>
        <w:ind w:left="2880" w:hanging="360"/>
      </w:pPr>
      <w:rPr>
        <w:rFonts w:ascii="Arial" w:hAnsi="Arial" w:hint="default"/>
      </w:rPr>
    </w:lvl>
    <w:lvl w:ilvl="4" w:tplc="2C401014" w:tentative="1">
      <w:start w:val="1"/>
      <w:numFmt w:val="bullet"/>
      <w:lvlText w:val="•"/>
      <w:lvlJc w:val="left"/>
      <w:pPr>
        <w:tabs>
          <w:tab w:val="num" w:pos="3600"/>
        </w:tabs>
        <w:ind w:left="3600" w:hanging="360"/>
      </w:pPr>
      <w:rPr>
        <w:rFonts w:ascii="Arial" w:hAnsi="Arial" w:hint="default"/>
      </w:rPr>
    </w:lvl>
    <w:lvl w:ilvl="5" w:tplc="53427E74" w:tentative="1">
      <w:start w:val="1"/>
      <w:numFmt w:val="bullet"/>
      <w:lvlText w:val="•"/>
      <w:lvlJc w:val="left"/>
      <w:pPr>
        <w:tabs>
          <w:tab w:val="num" w:pos="4320"/>
        </w:tabs>
        <w:ind w:left="4320" w:hanging="360"/>
      </w:pPr>
      <w:rPr>
        <w:rFonts w:ascii="Arial" w:hAnsi="Arial" w:hint="default"/>
      </w:rPr>
    </w:lvl>
    <w:lvl w:ilvl="6" w:tplc="891C952A" w:tentative="1">
      <w:start w:val="1"/>
      <w:numFmt w:val="bullet"/>
      <w:lvlText w:val="•"/>
      <w:lvlJc w:val="left"/>
      <w:pPr>
        <w:tabs>
          <w:tab w:val="num" w:pos="5040"/>
        </w:tabs>
        <w:ind w:left="5040" w:hanging="360"/>
      </w:pPr>
      <w:rPr>
        <w:rFonts w:ascii="Arial" w:hAnsi="Arial" w:hint="default"/>
      </w:rPr>
    </w:lvl>
    <w:lvl w:ilvl="7" w:tplc="EE4202BE" w:tentative="1">
      <w:start w:val="1"/>
      <w:numFmt w:val="bullet"/>
      <w:lvlText w:val="•"/>
      <w:lvlJc w:val="left"/>
      <w:pPr>
        <w:tabs>
          <w:tab w:val="num" w:pos="5760"/>
        </w:tabs>
        <w:ind w:left="5760" w:hanging="360"/>
      </w:pPr>
      <w:rPr>
        <w:rFonts w:ascii="Arial" w:hAnsi="Arial" w:hint="default"/>
      </w:rPr>
    </w:lvl>
    <w:lvl w:ilvl="8" w:tplc="B4FCB1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15B5C"/>
    <w:multiLevelType w:val="hybridMultilevel"/>
    <w:tmpl w:val="509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13DD"/>
    <w:multiLevelType w:val="hybridMultilevel"/>
    <w:tmpl w:val="D910EF82"/>
    <w:lvl w:ilvl="0" w:tplc="985C7B2C">
      <w:start w:val="80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30386"/>
    <w:multiLevelType w:val="hybridMultilevel"/>
    <w:tmpl w:val="B5EE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350F"/>
    <w:multiLevelType w:val="hybridMultilevel"/>
    <w:tmpl w:val="1A185120"/>
    <w:lvl w:ilvl="0" w:tplc="886287E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F290A"/>
    <w:multiLevelType w:val="hybridMultilevel"/>
    <w:tmpl w:val="A216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121E3B"/>
    <w:multiLevelType w:val="hybridMultilevel"/>
    <w:tmpl w:val="1D18A0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C42F5"/>
    <w:multiLevelType w:val="multilevel"/>
    <w:tmpl w:val="FEF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3457B9"/>
    <w:multiLevelType w:val="hybridMultilevel"/>
    <w:tmpl w:val="753860F0"/>
    <w:lvl w:ilvl="0" w:tplc="C6D2F9A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0B1F52"/>
    <w:multiLevelType w:val="hybridMultilevel"/>
    <w:tmpl w:val="8758C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566AD"/>
    <w:multiLevelType w:val="hybridMultilevel"/>
    <w:tmpl w:val="893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B6E8F"/>
    <w:multiLevelType w:val="hybridMultilevel"/>
    <w:tmpl w:val="BEEC0900"/>
    <w:lvl w:ilvl="0" w:tplc="E6E2215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4B13"/>
    <w:multiLevelType w:val="hybridMultilevel"/>
    <w:tmpl w:val="AA8ADD54"/>
    <w:lvl w:ilvl="0" w:tplc="59186704">
      <w:start w:val="1"/>
      <w:numFmt w:val="bullet"/>
      <w:lvlText w:val="•"/>
      <w:lvlJc w:val="left"/>
      <w:pPr>
        <w:tabs>
          <w:tab w:val="num" w:pos="720"/>
        </w:tabs>
        <w:ind w:left="720" w:hanging="360"/>
      </w:pPr>
      <w:rPr>
        <w:rFonts w:ascii="Arial" w:hAnsi="Arial" w:hint="default"/>
      </w:rPr>
    </w:lvl>
    <w:lvl w:ilvl="1" w:tplc="7854AC88" w:tentative="1">
      <w:start w:val="1"/>
      <w:numFmt w:val="bullet"/>
      <w:lvlText w:val="•"/>
      <w:lvlJc w:val="left"/>
      <w:pPr>
        <w:tabs>
          <w:tab w:val="num" w:pos="1440"/>
        </w:tabs>
        <w:ind w:left="1440" w:hanging="360"/>
      </w:pPr>
      <w:rPr>
        <w:rFonts w:ascii="Arial" w:hAnsi="Arial" w:hint="default"/>
      </w:rPr>
    </w:lvl>
    <w:lvl w:ilvl="2" w:tplc="6DA8262C" w:tentative="1">
      <w:start w:val="1"/>
      <w:numFmt w:val="bullet"/>
      <w:lvlText w:val="•"/>
      <w:lvlJc w:val="left"/>
      <w:pPr>
        <w:tabs>
          <w:tab w:val="num" w:pos="2160"/>
        </w:tabs>
        <w:ind w:left="2160" w:hanging="360"/>
      </w:pPr>
      <w:rPr>
        <w:rFonts w:ascii="Arial" w:hAnsi="Arial" w:hint="default"/>
      </w:rPr>
    </w:lvl>
    <w:lvl w:ilvl="3" w:tplc="D81654CA" w:tentative="1">
      <w:start w:val="1"/>
      <w:numFmt w:val="bullet"/>
      <w:lvlText w:val="•"/>
      <w:lvlJc w:val="left"/>
      <w:pPr>
        <w:tabs>
          <w:tab w:val="num" w:pos="2880"/>
        </w:tabs>
        <w:ind w:left="2880" w:hanging="360"/>
      </w:pPr>
      <w:rPr>
        <w:rFonts w:ascii="Arial" w:hAnsi="Arial" w:hint="default"/>
      </w:rPr>
    </w:lvl>
    <w:lvl w:ilvl="4" w:tplc="504E4080" w:tentative="1">
      <w:start w:val="1"/>
      <w:numFmt w:val="bullet"/>
      <w:lvlText w:val="•"/>
      <w:lvlJc w:val="left"/>
      <w:pPr>
        <w:tabs>
          <w:tab w:val="num" w:pos="3600"/>
        </w:tabs>
        <w:ind w:left="3600" w:hanging="360"/>
      </w:pPr>
      <w:rPr>
        <w:rFonts w:ascii="Arial" w:hAnsi="Arial" w:hint="default"/>
      </w:rPr>
    </w:lvl>
    <w:lvl w:ilvl="5" w:tplc="B9B603DE" w:tentative="1">
      <w:start w:val="1"/>
      <w:numFmt w:val="bullet"/>
      <w:lvlText w:val="•"/>
      <w:lvlJc w:val="left"/>
      <w:pPr>
        <w:tabs>
          <w:tab w:val="num" w:pos="4320"/>
        </w:tabs>
        <w:ind w:left="4320" w:hanging="360"/>
      </w:pPr>
      <w:rPr>
        <w:rFonts w:ascii="Arial" w:hAnsi="Arial" w:hint="default"/>
      </w:rPr>
    </w:lvl>
    <w:lvl w:ilvl="6" w:tplc="C0DEA41C" w:tentative="1">
      <w:start w:val="1"/>
      <w:numFmt w:val="bullet"/>
      <w:lvlText w:val="•"/>
      <w:lvlJc w:val="left"/>
      <w:pPr>
        <w:tabs>
          <w:tab w:val="num" w:pos="5040"/>
        </w:tabs>
        <w:ind w:left="5040" w:hanging="360"/>
      </w:pPr>
      <w:rPr>
        <w:rFonts w:ascii="Arial" w:hAnsi="Arial" w:hint="default"/>
      </w:rPr>
    </w:lvl>
    <w:lvl w:ilvl="7" w:tplc="4A228142" w:tentative="1">
      <w:start w:val="1"/>
      <w:numFmt w:val="bullet"/>
      <w:lvlText w:val="•"/>
      <w:lvlJc w:val="left"/>
      <w:pPr>
        <w:tabs>
          <w:tab w:val="num" w:pos="5760"/>
        </w:tabs>
        <w:ind w:left="5760" w:hanging="360"/>
      </w:pPr>
      <w:rPr>
        <w:rFonts w:ascii="Arial" w:hAnsi="Arial" w:hint="default"/>
      </w:rPr>
    </w:lvl>
    <w:lvl w:ilvl="8" w:tplc="4F5CD1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F84953"/>
    <w:multiLevelType w:val="hybridMultilevel"/>
    <w:tmpl w:val="987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15D75"/>
    <w:multiLevelType w:val="hybridMultilevel"/>
    <w:tmpl w:val="44BE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D6525"/>
    <w:multiLevelType w:val="hybridMultilevel"/>
    <w:tmpl w:val="7458D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E0A1F"/>
    <w:multiLevelType w:val="hybridMultilevel"/>
    <w:tmpl w:val="24181502"/>
    <w:lvl w:ilvl="0" w:tplc="4DC845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225E4"/>
    <w:multiLevelType w:val="hybridMultilevel"/>
    <w:tmpl w:val="B4163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4242E"/>
    <w:multiLevelType w:val="hybridMultilevel"/>
    <w:tmpl w:val="7C94B82A"/>
    <w:lvl w:ilvl="0" w:tplc="A244BC78">
      <w:start w:val="1"/>
      <w:numFmt w:val="bullet"/>
      <w:lvlText w:val="•"/>
      <w:lvlJc w:val="left"/>
      <w:pPr>
        <w:tabs>
          <w:tab w:val="num" w:pos="720"/>
        </w:tabs>
        <w:ind w:left="720" w:hanging="360"/>
      </w:pPr>
      <w:rPr>
        <w:rFonts w:ascii="Arial" w:hAnsi="Arial" w:hint="default"/>
      </w:rPr>
    </w:lvl>
    <w:lvl w:ilvl="1" w:tplc="EE48C6D4" w:tentative="1">
      <w:start w:val="1"/>
      <w:numFmt w:val="bullet"/>
      <w:lvlText w:val="•"/>
      <w:lvlJc w:val="left"/>
      <w:pPr>
        <w:tabs>
          <w:tab w:val="num" w:pos="1440"/>
        </w:tabs>
        <w:ind w:left="1440" w:hanging="360"/>
      </w:pPr>
      <w:rPr>
        <w:rFonts w:ascii="Arial" w:hAnsi="Arial" w:hint="default"/>
      </w:rPr>
    </w:lvl>
    <w:lvl w:ilvl="2" w:tplc="2ADA456A" w:tentative="1">
      <w:start w:val="1"/>
      <w:numFmt w:val="bullet"/>
      <w:lvlText w:val="•"/>
      <w:lvlJc w:val="left"/>
      <w:pPr>
        <w:tabs>
          <w:tab w:val="num" w:pos="2160"/>
        </w:tabs>
        <w:ind w:left="2160" w:hanging="360"/>
      </w:pPr>
      <w:rPr>
        <w:rFonts w:ascii="Arial" w:hAnsi="Arial" w:hint="default"/>
      </w:rPr>
    </w:lvl>
    <w:lvl w:ilvl="3" w:tplc="4238A898" w:tentative="1">
      <w:start w:val="1"/>
      <w:numFmt w:val="bullet"/>
      <w:lvlText w:val="•"/>
      <w:lvlJc w:val="left"/>
      <w:pPr>
        <w:tabs>
          <w:tab w:val="num" w:pos="2880"/>
        </w:tabs>
        <w:ind w:left="2880" w:hanging="360"/>
      </w:pPr>
      <w:rPr>
        <w:rFonts w:ascii="Arial" w:hAnsi="Arial" w:hint="default"/>
      </w:rPr>
    </w:lvl>
    <w:lvl w:ilvl="4" w:tplc="53E61808" w:tentative="1">
      <w:start w:val="1"/>
      <w:numFmt w:val="bullet"/>
      <w:lvlText w:val="•"/>
      <w:lvlJc w:val="left"/>
      <w:pPr>
        <w:tabs>
          <w:tab w:val="num" w:pos="3600"/>
        </w:tabs>
        <w:ind w:left="3600" w:hanging="360"/>
      </w:pPr>
      <w:rPr>
        <w:rFonts w:ascii="Arial" w:hAnsi="Arial" w:hint="default"/>
      </w:rPr>
    </w:lvl>
    <w:lvl w:ilvl="5" w:tplc="4A26097C" w:tentative="1">
      <w:start w:val="1"/>
      <w:numFmt w:val="bullet"/>
      <w:lvlText w:val="•"/>
      <w:lvlJc w:val="left"/>
      <w:pPr>
        <w:tabs>
          <w:tab w:val="num" w:pos="4320"/>
        </w:tabs>
        <w:ind w:left="4320" w:hanging="360"/>
      </w:pPr>
      <w:rPr>
        <w:rFonts w:ascii="Arial" w:hAnsi="Arial" w:hint="default"/>
      </w:rPr>
    </w:lvl>
    <w:lvl w:ilvl="6" w:tplc="2A544814" w:tentative="1">
      <w:start w:val="1"/>
      <w:numFmt w:val="bullet"/>
      <w:lvlText w:val="•"/>
      <w:lvlJc w:val="left"/>
      <w:pPr>
        <w:tabs>
          <w:tab w:val="num" w:pos="5040"/>
        </w:tabs>
        <w:ind w:left="5040" w:hanging="360"/>
      </w:pPr>
      <w:rPr>
        <w:rFonts w:ascii="Arial" w:hAnsi="Arial" w:hint="default"/>
      </w:rPr>
    </w:lvl>
    <w:lvl w:ilvl="7" w:tplc="847CF1F4" w:tentative="1">
      <w:start w:val="1"/>
      <w:numFmt w:val="bullet"/>
      <w:lvlText w:val="•"/>
      <w:lvlJc w:val="left"/>
      <w:pPr>
        <w:tabs>
          <w:tab w:val="num" w:pos="5760"/>
        </w:tabs>
        <w:ind w:left="5760" w:hanging="360"/>
      </w:pPr>
      <w:rPr>
        <w:rFonts w:ascii="Arial" w:hAnsi="Arial" w:hint="default"/>
      </w:rPr>
    </w:lvl>
    <w:lvl w:ilvl="8" w:tplc="ACD603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487E98"/>
    <w:multiLevelType w:val="hybridMultilevel"/>
    <w:tmpl w:val="CB12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34B80"/>
    <w:multiLevelType w:val="hybridMultilevel"/>
    <w:tmpl w:val="84AE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6390E"/>
    <w:multiLevelType w:val="hybridMultilevel"/>
    <w:tmpl w:val="EAAEB6E4"/>
    <w:lvl w:ilvl="0" w:tplc="61069566">
      <w:start w:val="99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C5859"/>
    <w:multiLevelType w:val="hybridMultilevel"/>
    <w:tmpl w:val="40F4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11E03"/>
    <w:multiLevelType w:val="hybridMultilevel"/>
    <w:tmpl w:val="FE5A4B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E448BA"/>
    <w:multiLevelType w:val="hybridMultilevel"/>
    <w:tmpl w:val="8F04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2601E"/>
    <w:multiLevelType w:val="hybridMultilevel"/>
    <w:tmpl w:val="50D2DD32"/>
    <w:lvl w:ilvl="0" w:tplc="57E8D688">
      <w:start w:val="1"/>
      <w:numFmt w:val="bullet"/>
      <w:lvlText w:val="•"/>
      <w:lvlJc w:val="left"/>
      <w:pPr>
        <w:tabs>
          <w:tab w:val="num" w:pos="720"/>
        </w:tabs>
        <w:ind w:left="720" w:hanging="360"/>
      </w:pPr>
      <w:rPr>
        <w:rFonts w:ascii="Arial" w:hAnsi="Arial" w:hint="default"/>
      </w:rPr>
    </w:lvl>
    <w:lvl w:ilvl="1" w:tplc="ADB8F2C2" w:tentative="1">
      <w:start w:val="1"/>
      <w:numFmt w:val="bullet"/>
      <w:lvlText w:val="•"/>
      <w:lvlJc w:val="left"/>
      <w:pPr>
        <w:tabs>
          <w:tab w:val="num" w:pos="1440"/>
        </w:tabs>
        <w:ind w:left="1440" w:hanging="360"/>
      </w:pPr>
      <w:rPr>
        <w:rFonts w:ascii="Arial" w:hAnsi="Arial" w:hint="default"/>
      </w:rPr>
    </w:lvl>
    <w:lvl w:ilvl="2" w:tplc="B58E892A" w:tentative="1">
      <w:start w:val="1"/>
      <w:numFmt w:val="bullet"/>
      <w:lvlText w:val="•"/>
      <w:lvlJc w:val="left"/>
      <w:pPr>
        <w:tabs>
          <w:tab w:val="num" w:pos="2160"/>
        </w:tabs>
        <w:ind w:left="2160" w:hanging="360"/>
      </w:pPr>
      <w:rPr>
        <w:rFonts w:ascii="Arial" w:hAnsi="Arial" w:hint="default"/>
      </w:rPr>
    </w:lvl>
    <w:lvl w:ilvl="3" w:tplc="A65EEA02" w:tentative="1">
      <w:start w:val="1"/>
      <w:numFmt w:val="bullet"/>
      <w:lvlText w:val="•"/>
      <w:lvlJc w:val="left"/>
      <w:pPr>
        <w:tabs>
          <w:tab w:val="num" w:pos="2880"/>
        </w:tabs>
        <w:ind w:left="2880" w:hanging="360"/>
      </w:pPr>
      <w:rPr>
        <w:rFonts w:ascii="Arial" w:hAnsi="Arial" w:hint="default"/>
      </w:rPr>
    </w:lvl>
    <w:lvl w:ilvl="4" w:tplc="DFE60730" w:tentative="1">
      <w:start w:val="1"/>
      <w:numFmt w:val="bullet"/>
      <w:lvlText w:val="•"/>
      <w:lvlJc w:val="left"/>
      <w:pPr>
        <w:tabs>
          <w:tab w:val="num" w:pos="3600"/>
        </w:tabs>
        <w:ind w:left="3600" w:hanging="360"/>
      </w:pPr>
      <w:rPr>
        <w:rFonts w:ascii="Arial" w:hAnsi="Arial" w:hint="default"/>
      </w:rPr>
    </w:lvl>
    <w:lvl w:ilvl="5" w:tplc="21A29AE8" w:tentative="1">
      <w:start w:val="1"/>
      <w:numFmt w:val="bullet"/>
      <w:lvlText w:val="•"/>
      <w:lvlJc w:val="left"/>
      <w:pPr>
        <w:tabs>
          <w:tab w:val="num" w:pos="4320"/>
        </w:tabs>
        <w:ind w:left="4320" w:hanging="360"/>
      </w:pPr>
      <w:rPr>
        <w:rFonts w:ascii="Arial" w:hAnsi="Arial" w:hint="default"/>
      </w:rPr>
    </w:lvl>
    <w:lvl w:ilvl="6" w:tplc="3E9A0126" w:tentative="1">
      <w:start w:val="1"/>
      <w:numFmt w:val="bullet"/>
      <w:lvlText w:val="•"/>
      <w:lvlJc w:val="left"/>
      <w:pPr>
        <w:tabs>
          <w:tab w:val="num" w:pos="5040"/>
        </w:tabs>
        <w:ind w:left="5040" w:hanging="360"/>
      </w:pPr>
      <w:rPr>
        <w:rFonts w:ascii="Arial" w:hAnsi="Arial" w:hint="default"/>
      </w:rPr>
    </w:lvl>
    <w:lvl w:ilvl="7" w:tplc="6254AF24" w:tentative="1">
      <w:start w:val="1"/>
      <w:numFmt w:val="bullet"/>
      <w:lvlText w:val="•"/>
      <w:lvlJc w:val="left"/>
      <w:pPr>
        <w:tabs>
          <w:tab w:val="num" w:pos="5760"/>
        </w:tabs>
        <w:ind w:left="5760" w:hanging="360"/>
      </w:pPr>
      <w:rPr>
        <w:rFonts w:ascii="Arial" w:hAnsi="Arial" w:hint="default"/>
      </w:rPr>
    </w:lvl>
    <w:lvl w:ilvl="8" w:tplc="71EABB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105576"/>
    <w:multiLevelType w:val="hybridMultilevel"/>
    <w:tmpl w:val="90EC19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4"/>
  </w:num>
  <w:num w:numId="3">
    <w:abstractNumId w:val="5"/>
  </w:num>
  <w:num w:numId="4">
    <w:abstractNumId w:val="24"/>
  </w:num>
  <w:num w:numId="5">
    <w:abstractNumId w:val="13"/>
  </w:num>
  <w:num w:numId="6">
    <w:abstractNumId w:val="22"/>
  </w:num>
  <w:num w:numId="7">
    <w:abstractNumId w:val="10"/>
  </w:num>
  <w:num w:numId="8">
    <w:abstractNumId w:val="9"/>
  </w:num>
  <w:num w:numId="9">
    <w:abstractNumId w:val="15"/>
  </w:num>
  <w:num w:numId="10">
    <w:abstractNumId w:val="14"/>
  </w:num>
  <w:num w:numId="11">
    <w:abstractNumId w:val="1"/>
  </w:num>
  <w:num w:numId="12">
    <w:abstractNumId w:val="3"/>
  </w:num>
  <w:num w:numId="13">
    <w:abstractNumId w:val="23"/>
  </w:num>
  <w:num w:numId="14">
    <w:abstractNumId w:val="17"/>
  </w:num>
  <w:num w:numId="15">
    <w:abstractNumId w:val="7"/>
  </w:num>
  <w:num w:numId="16">
    <w:abstractNumId w:val="11"/>
  </w:num>
  <w:num w:numId="17">
    <w:abstractNumId w:val="8"/>
  </w:num>
  <w:num w:numId="18">
    <w:abstractNumId w:val="21"/>
  </w:num>
  <w:num w:numId="19">
    <w:abstractNumId w:val="6"/>
  </w:num>
  <w:num w:numId="20">
    <w:abstractNumId w:val="16"/>
  </w:num>
  <w:num w:numId="21">
    <w:abstractNumId w:val="26"/>
  </w:num>
  <w:num w:numId="22">
    <w:abstractNumId w:val="0"/>
  </w:num>
  <w:num w:numId="23">
    <w:abstractNumId w:val="18"/>
  </w:num>
  <w:num w:numId="24">
    <w:abstractNumId w:val="12"/>
  </w:num>
  <w:num w:numId="25">
    <w:abstractNumId w:val="25"/>
  </w:num>
  <w:num w:numId="26">
    <w:abstractNumId w:val="19"/>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BF"/>
    <w:rsid w:val="000137DE"/>
    <w:rsid w:val="000142DF"/>
    <w:rsid w:val="00014510"/>
    <w:rsid w:val="0001693E"/>
    <w:rsid w:val="00016CD9"/>
    <w:rsid w:val="00017799"/>
    <w:rsid w:val="000205D8"/>
    <w:rsid w:val="000311CA"/>
    <w:rsid w:val="00031B98"/>
    <w:rsid w:val="00031E60"/>
    <w:rsid w:val="00034B52"/>
    <w:rsid w:val="0003622A"/>
    <w:rsid w:val="00037B0B"/>
    <w:rsid w:val="000500D9"/>
    <w:rsid w:val="00050C8C"/>
    <w:rsid w:val="00053ED9"/>
    <w:rsid w:val="0005582D"/>
    <w:rsid w:val="00056DA1"/>
    <w:rsid w:val="0006183F"/>
    <w:rsid w:val="00063FA4"/>
    <w:rsid w:val="00065622"/>
    <w:rsid w:val="00065D27"/>
    <w:rsid w:val="000671B1"/>
    <w:rsid w:val="00067E45"/>
    <w:rsid w:val="00067FA5"/>
    <w:rsid w:val="00076D0E"/>
    <w:rsid w:val="00077101"/>
    <w:rsid w:val="00077F76"/>
    <w:rsid w:val="000809D3"/>
    <w:rsid w:val="00081ACE"/>
    <w:rsid w:val="00084A9A"/>
    <w:rsid w:val="000858A4"/>
    <w:rsid w:val="000860AA"/>
    <w:rsid w:val="000904AE"/>
    <w:rsid w:val="00090C5D"/>
    <w:rsid w:val="000A379A"/>
    <w:rsid w:val="000A7D6E"/>
    <w:rsid w:val="000A7FDC"/>
    <w:rsid w:val="000B0B91"/>
    <w:rsid w:val="000B4A3F"/>
    <w:rsid w:val="000B5D96"/>
    <w:rsid w:val="000C0766"/>
    <w:rsid w:val="000D25A1"/>
    <w:rsid w:val="000D2844"/>
    <w:rsid w:val="000D42D2"/>
    <w:rsid w:val="000E0E62"/>
    <w:rsid w:val="000E234C"/>
    <w:rsid w:val="000E3F89"/>
    <w:rsid w:val="0010591B"/>
    <w:rsid w:val="00106F14"/>
    <w:rsid w:val="001103A7"/>
    <w:rsid w:val="001147DA"/>
    <w:rsid w:val="00114A83"/>
    <w:rsid w:val="00114AA8"/>
    <w:rsid w:val="00117021"/>
    <w:rsid w:val="00121258"/>
    <w:rsid w:val="00121492"/>
    <w:rsid w:val="00122A66"/>
    <w:rsid w:val="00123913"/>
    <w:rsid w:val="0012417E"/>
    <w:rsid w:val="00125EEC"/>
    <w:rsid w:val="0012677F"/>
    <w:rsid w:val="00130973"/>
    <w:rsid w:val="001362CE"/>
    <w:rsid w:val="00136A47"/>
    <w:rsid w:val="0014155E"/>
    <w:rsid w:val="00142962"/>
    <w:rsid w:val="001429E3"/>
    <w:rsid w:val="00144F8F"/>
    <w:rsid w:val="001463A9"/>
    <w:rsid w:val="001661C5"/>
    <w:rsid w:val="00170959"/>
    <w:rsid w:val="0017459C"/>
    <w:rsid w:val="00174E92"/>
    <w:rsid w:val="0017583E"/>
    <w:rsid w:val="00175F9D"/>
    <w:rsid w:val="00182981"/>
    <w:rsid w:val="00182ECF"/>
    <w:rsid w:val="0018601A"/>
    <w:rsid w:val="00197CA7"/>
    <w:rsid w:val="001A07AD"/>
    <w:rsid w:val="001A13EA"/>
    <w:rsid w:val="001A1604"/>
    <w:rsid w:val="001A2FF8"/>
    <w:rsid w:val="001A31D3"/>
    <w:rsid w:val="001A4871"/>
    <w:rsid w:val="001B5587"/>
    <w:rsid w:val="001B787D"/>
    <w:rsid w:val="001C33BC"/>
    <w:rsid w:val="001C4B17"/>
    <w:rsid w:val="001C7B0D"/>
    <w:rsid w:val="001E0BD3"/>
    <w:rsid w:val="001F084B"/>
    <w:rsid w:val="002006B8"/>
    <w:rsid w:val="00200B8D"/>
    <w:rsid w:val="002013A5"/>
    <w:rsid w:val="00203720"/>
    <w:rsid w:val="002073E5"/>
    <w:rsid w:val="002127E0"/>
    <w:rsid w:val="00215ECD"/>
    <w:rsid w:val="002201BE"/>
    <w:rsid w:val="00222C71"/>
    <w:rsid w:val="00223114"/>
    <w:rsid w:val="002232F4"/>
    <w:rsid w:val="002249FE"/>
    <w:rsid w:val="002330A6"/>
    <w:rsid w:val="00233625"/>
    <w:rsid w:val="00235141"/>
    <w:rsid w:val="00242D5C"/>
    <w:rsid w:val="00245A47"/>
    <w:rsid w:val="00253734"/>
    <w:rsid w:val="002538FA"/>
    <w:rsid w:val="002545E8"/>
    <w:rsid w:val="00257418"/>
    <w:rsid w:val="0026601C"/>
    <w:rsid w:val="00267E8E"/>
    <w:rsid w:val="0027063B"/>
    <w:rsid w:val="0027082A"/>
    <w:rsid w:val="0027299B"/>
    <w:rsid w:val="00272B54"/>
    <w:rsid w:val="00281FD0"/>
    <w:rsid w:val="0028256B"/>
    <w:rsid w:val="00283772"/>
    <w:rsid w:val="0028476C"/>
    <w:rsid w:val="00291CB0"/>
    <w:rsid w:val="00294694"/>
    <w:rsid w:val="0029601A"/>
    <w:rsid w:val="002A3F7E"/>
    <w:rsid w:val="002A4974"/>
    <w:rsid w:val="002B2523"/>
    <w:rsid w:val="002B2A96"/>
    <w:rsid w:val="002C096E"/>
    <w:rsid w:val="002C33A5"/>
    <w:rsid w:val="002C4184"/>
    <w:rsid w:val="002C5E73"/>
    <w:rsid w:val="002C7AB7"/>
    <w:rsid w:val="002D23DE"/>
    <w:rsid w:val="002D5C62"/>
    <w:rsid w:val="002E0067"/>
    <w:rsid w:val="002E7C77"/>
    <w:rsid w:val="002F1579"/>
    <w:rsid w:val="002F29A1"/>
    <w:rsid w:val="002F54C8"/>
    <w:rsid w:val="002F69C9"/>
    <w:rsid w:val="002F79E9"/>
    <w:rsid w:val="00302957"/>
    <w:rsid w:val="00313133"/>
    <w:rsid w:val="003133DE"/>
    <w:rsid w:val="00314223"/>
    <w:rsid w:val="00320F40"/>
    <w:rsid w:val="003215F2"/>
    <w:rsid w:val="003238EB"/>
    <w:rsid w:val="00323E6C"/>
    <w:rsid w:val="0032658B"/>
    <w:rsid w:val="00341D57"/>
    <w:rsid w:val="003426C8"/>
    <w:rsid w:val="003427B7"/>
    <w:rsid w:val="00342924"/>
    <w:rsid w:val="00343E5C"/>
    <w:rsid w:val="003456C0"/>
    <w:rsid w:val="00350879"/>
    <w:rsid w:val="0035268B"/>
    <w:rsid w:val="003600AB"/>
    <w:rsid w:val="0037057D"/>
    <w:rsid w:val="003741E4"/>
    <w:rsid w:val="0037673F"/>
    <w:rsid w:val="00376F0E"/>
    <w:rsid w:val="00384338"/>
    <w:rsid w:val="003851DC"/>
    <w:rsid w:val="00385CF6"/>
    <w:rsid w:val="00390A43"/>
    <w:rsid w:val="00393D90"/>
    <w:rsid w:val="00394185"/>
    <w:rsid w:val="00397625"/>
    <w:rsid w:val="003A111B"/>
    <w:rsid w:val="003A1C46"/>
    <w:rsid w:val="003A4836"/>
    <w:rsid w:val="003A5D7F"/>
    <w:rsid w:val="003B7786"/>
    <w:rsid w:val="003C0B9A"/>
    <w:rsid w:val="003C14F6"/>
    <w:rsid w:val="003C15BD"/>
    <w:rsid w:val="003C6C17"/>
    <w:rsid w:val="003D1729"/>
    <w:rsid w:val="003D3503"/>
    <w:rsid w:val="003D5203"/>
    <w:rsid w:val="003D52EC"/>
    <w:rsid w:val="003D5B08"/>
    <w:rsid w:val="003D709D"/>
    <w:rsid w:val="003E1D93"/>
    <w:rsid w:val="003E5D1E"/>
    <w:rsid w:val="003F13E8"/>
    <w:rsid w:val="00402A18"/>
    <w:rsid w:val="00403270"/>
    <w:rsid w:val="0040350D"/>
    <w:rsid w:val="00404E47"/>
    <w:rsid w:val="00406C76"/>
    <w:rsid w:val="00411375"/>
    <w:rsid w:val="00412EE1"/>
    <w:rsid w:val="00420D1E"/>
    <w:rsid w:val="00432939"/>
    <w:rsid w:val="00434B3B"/>
    <w:rsid w:val="00436047"/>
    <w:rsid w:val="004404DE"/>
    <w:rsid w:val="00451823"/>
    <w:rsid w:val="00452D72"/>
    <w:rsid w:val="00454686"/>
    <w:rsid w:val="00461100"/>
    <w:rsid w:val="00461428"/>
    <w:rsid w:val="00461684"/>
    <w:rsid w:val="00472329"/>
    <w:rsid w:val="00472ACF"/>
    <w:rsid w:val="004734E3"/>
    <w:rsid w:val="00473DDE"/>
    <w:rsid w:val="00480B13"/>
    <w:rsid w:val="00485A1F"/>
    <w:rsid w:val="00487678"/>
    <w:rsid w:val="00491940"/>
    <w:rsid w:val="00494610"/>
    <w:rsid w:val="00496102"/>
    <w:rsid w:val="00497435"/>
    <w:rsid w:val="004A35B5"/>
    <w:rsid w:val="004A5664"/>
    <w:rsid w:val="004A671E"/>
    <w:rsid w:val="004B3FA2"/>
    <w:rsid w:val="004B52B0"/>
    <w:rsid w:val="004C3B83"/>
    <w:rsid w:val="004C45F9"/>
    <w:rsid w:val="004C4B52"/>
    <w:rsid w:val="004C53E7"/>
    <w:rsid w:val="004D31CE"/>
    <w:rsid w:val="004D334A"/>
    <w:rsid w:val="004D5525"/>
    <w:rsid w:val="004E0729"/>
    <w:rsid w:val="004E23CE"/>
    <w:rsid w:val="004E32E2"/>
    <w:rsid w:val="004E3EAE"/>
    <w:rsid w:val="004E68D1"/>
    <w:rsid w:val="004F27C0"/>
    <w:rsid w:val="004F40D7"/>
    <w:rsid w:val="004F4D93"/>
    <w:rsid w:val="004F5195"/>
    <w:rsid w:val="00501474"/>
    <w:rsid w:val="005107BB"/>
    <w:rsid w:val="00512024"/>
    <w:rsid w:val="00515B84"/>
    <w:rsid w:val="00524CFB"/>
    <w:rsid w:val="00525B22"/>
    <w:rsid w:val="00527C84"/>
    <w:rsid w:val="00532DA3"/>
    <w:rsid w:val="00534723"/>
    <w:rsid w:val="005424DF"/>
    <w:rsid w:val="0054529A"/>
    <w:rsid w:val="00547281"/>
    <w:rsid w:val="005579BF"/>
    <w:rsid w:val="00562667"/>
    <w:rsid w:val="00562AC2"/>
    <w:rsid w:val="00563E83"/>
    <w:rsid w:val="00567549"/>
    <w:rsid w:val="0058052C"/>
    <w:rsid w:val="00580FB0"/>
    <w:rsid w:val="00584242"/>
    <w:rsid w:val="00590165"/>
    <w:rsid w:val="0059121B"/>
    <w:rsid w:val="00594D1D"/>
    <w:rsid w:val="00595625"/>
    <w:rsid w:val="005A76E8"/>
    <w:rsid w:val="005A7A82"/>
    <w:rsid w:val="005B099B"/>
    <w:rsid w:val="005B1C9F"/>
    <w:rsid w:val="005B251B"/>
    <w:rsid w:val="005B2EEA"/>
    <w:rsid w:val="005B3993"/>
    <w:rsid w:val="005B49C8"/>
    <w:rsid w:val="005C00FD"/>
    <w:rsid w:val="005D4ADE"/>
    <w:rsid w:val="005F361B"/>
    <w:rsid w:val="005F3AE8"/>
    <w:rsid w:val="005F3D48"/>
    <w:rsid w:val="005F5B45"/>
    <w:rsid w:val="005F6321"/>
    <w:rsid w:val="00601A47"/>
    <w:rsid w:val="00603BC6"/>
    <w:rsid w:val="006075E9"/>
    <w:rsid w:val="00611B6B"/>
    <w:rsid w:val="006125B3"/>
    <w:rsid w:val="00612E6C"/>
    <w:rsid w:val="00614BC0"/>
    <w:rsid w:val="006154CF"/>
    <w:rsid w:val="00622A01"/>
    <w:rsid w:val="00623906"/>
    <w:rsid w:val="0062573D"/>
    <w:rsid w:val="00627304"/>
    <w:rsid w:val="00627709"/>
    <w:rsid w:val="00627BB2"/>
    <w:rsid w:val="00630808"/>
    <w:rsid w:val="00633DD1"/>
    <w:rsid w:val="0063714F"/>
    <w:rsid w:val="00645153"/>
    <w:rsid w:val="006458F9"/>
    <w:rsid w:val="00655972"/>
    <w:rsid w:val="00657C14"/>
    <w:rsid w:val="00664B8A"/>
    <w:rsid w:val="00665118"/>
    <w:rsid w:val="00665EAC"/>
    <w:rsid w:val="00671BDA"/>
    <w:rsid w:val="006769DB"/>
    <w:rsid w:val="0068366F"/>
    <w:rsid w:val="006877C8"/>
    <w:rsid w:val="00692DA4"/>
    <w:rsid w:val="00693C27"/>
    <w:rsid w:val="00695A3F"/>
    <w:rsid w:val="00696808"/>
    <w:rsid w:val="0069778B"/>
    <w:rsid w:val="00697E30"/>
    <w:rsid w:val="006A415F"/>
    <w:rsid w:val="006B05A7"/>
    <w:rsid w:val="006B38E6"/>
    <w:rsid w:val="006B44DD"/>
    <w:rsid w:val="006B5F0E"/>
    <w:rsid w:val="006B6978"/>
    <w:rsid w:val="006C0AB4"/>
    <w:rsid w:val="006C2426"/>
    <w:rsid w:val="006C2515"/>
    <w:rsid w:val="006C5B3B"/>
    <w:rsid w:val="006D0AAD"/>
    <w:rsid w:val="006D128B"/>
    <w:rsid w:val="006D62D7"/>
    <w:rsid w:val="006E0A4F"/>
    <w:rsid w:val="006E3D4D"/>
    <w:rsid w:val="006E4A75"/>
    <w:rsid w:val="006E5588"/>
    <w:rsid w:val="006E6120"/>
    <w:rsid w:val="006F2AF2"/>
    <w:rsid w:val="006F60F4"/>
    <w:rsid w:val="006F7B28"/>
    <w:rsid w:val="00701D67"/>
    <w:rsid w:val="00703D18"/>
    <w:rsid w:val="00706310"/>
    <w:rsid w:val="00711537"/>
    <w:rsid w:val="0071519E"/>
    <w:rsid w:val="00715991"/>
    <w:rsid w:val="0071608C"/>
    <w:rsid w:val="00716921"/>
    <w:rsid w:val="00720B5C"/>
    <w:rsid w:val="00726959"/>
    <w:rsid w:val="007272A8"/>
    <w:rsid w:val="007308F4"/>
    <w:rsid w:val="007326CC"/>
    <w:rsid w:val="0073492C"/>
    <w:rsid w:val="007362A5"/>
    <w:rsid w:val="00736C78"/>
    <w:rsid w:val="00741B35"/>
    <w:rsid w:val="00741C60"/>
    <w:rsid w:val="00742165"/>
    <w:rsid w:val="00743A86"/>
    <w:rsid w:val="00743E0D"/>
    <w:rsid w:val="00746A14"/>
    <w:rsid w:val="00751604"/>
    <w:rsid w:val="0075208F"/>
    <w:rsid w:val="00757780"/>
    <w:rsid w:val="00760A15"/>
    <w:rsid w:val="0076171B"/>
    <w:rsid w:val="00761EF5"/>
    <w:rsid w:val="00767602"/>
    <w:rsid w:val="00767CB1"/>
    <w:rsid w:val="007702B4"/>
    <w:rsid w:val="00771499"/>
    <w:rsid w:val="0077281E"/>
    <w:rsid w:val="00777EE6"/>
    <w:rsid w:val="00783198"/>
    <w:rsid w:val="00785D55"/>
    <w:rsid w:val="007860EF"/>
    <w:rsid w:val="00791C22"/>
    <w:rsid w:val="0079328C"/>
    <w:rsid w:val="007A2B5B"/>
    <w:rsid w:val="007A3CC4"/>
    <w:rsid w:val="007A56E6"/>
    <w:rsid w:val="007A7953"/>
    <w:rsid w:val="007B2447"/>
    <w:rsid w:val="007B3D1A"/>
    <w:rsid w:val="007B492D"/>
    <w:rsid w:val="007D2C8F"/>
    <w:rsid w:val="007D2FCD"/>
    <w:rsid w:val="007D43B2"/>
    <w:rsid w:val="007D5444"/>
    <w:rsid w:val="007E0013"/>
    <w:rsid w:val="007E50F1"/>
    <w:rsid w:val="007F0036"/>
    <w:rsid w:val="008058C9"/>
    <w:rsid w:val="00806D5B"/>
    <w:rsid w:val="008106A7"/>
    <w:rsid w:val="00812A62"/>
    <w:rsid w:val="00815584"/>
    <w:rsid w:val="008168E0"/>
    <w:rsid w:val="0081772C"/>
    <w:rsid w:val="00825648"/>
    <w:rsid w:val="00826E9C"/>
    <w:rsid w:val="00840549"/>
    <w:rsid w:val="00842E4F"/>
    <w:rsid w:val="008431EF"/>
    <w:rsid w:val="008444A9"/>
    <w:rsid w:val="008521BE"/>
    <w:rsid w:val="0085789A"/>
    <w:rsid w:val="00870E8E"/>
    <w:rsid w:val="00873DAE"/>
    <w:rsid w:val="00876853"/>
    <w:rsid w:val="0088017E"/>
    <w:rsid w:val="0088076A"/>
    <w:rsid w:val="0088537A"/>
    <w:rsid w:val="00890710"/>
    <w:rsid w:val="008951E5"/>
    <w:rsid w:val="008A2D93"/>
    <w:rsid w:val="008A333D"/>
    <w:rsid w:val="008A3510"/>
    <w:rsid w:val="008A3A14"/>
    <w:rsid w:val="008A3D32"/>
    <w:rsid w:val="008B54D7"/>
    <w:rsid w:val="008C011C"/>
    <w:rsid w:val="008C0388"/>
    <w:rsid w:val="008C0CE8"/>
    <w:rsid w:val="008C52A9"/>
    <w:rsid w:val="008C53B0"/>
    <w:rsid w:val="008C5649"/>
    <w:rsid w:val="008C733F"/>
    <w:rsid w:val="008D0CEE"/>
    <w:rsid w:val="008D23E6"/>
    <w:rsid w:val="008D4719"/>
    <w:rsid w:val="008E102D"/>
    <w:rsid w:val="008E293C"/>
    <w:rsid w:val="008E3F22"/>
    <w:rsid w:val="008E6530"/>
    <w:rsid w:val="008F2B40"/>
    <w:rsid w:val="008F49DC"/>
    <w:rsid w:val="008F51E5"/>
    <w:rsid w:val="008F64EB"/>
    <w:rsid w:val="00901002"/>
    <w:rsid w:val="00902996"/>
    <w:rsid w:val="009043E8"/>
    <w:rsid w:val="00907A15"/>
    <w:rsid w:val="00910393"/>
    <w:rsid w:val="009119F7"/>
    <w:rsid w:val="00915315"/>
    <w:rsid w:val="00920F5C"/>
    <w:rsid w:val="00922F18"/>
    <w:rsid w:val="00922FE0"/>
    <w:rsid w:val="00927F85"/>
    <w:rsid w:val="0093126E"/>
    <w:rsid w:val="0093227B"/>
    <w:rsid w:val="0093310C"/>
    <w:rsid w:val="00933ADC"/>
    <w:rsid w:val="00935149"/>
    <w:rsid w:val="00935754"/>
    <w:rsid w:val="0093707D"/>
    <w:rsid w:val="0094404A"/>
    <w:rsid w:val="00955AC5"/>
    <w:rsid w:val="0096009B"/>
    <w:rsid w:val="00960797"/>
    <w:rsid w:val="00961642"/>
    <w:rsid w:val="00963242"/>
    <w:rsid w:val="00964968"/>
    <w:rsid w:val="00971CAA"/>
    <w:rsid w:val="0098341B"/>
    <w:rsid w:val="00986E69"/>
    <w:rsid w:val="00994F91"/>
    <w:rsid w:val="00995613"/>
    <w:rsid w:val="00995C7C"/>
    <w:rsid w:val="009A4A2A"/>
    <w:rsid w:val="009A6DB6"/>
    <w:rsid w:val="009B3EA5"/>
    <w:rsid w:val="009B714E"/>
    <w:rsid w:val="009C0619"/>
    <w:rsid w:val="009C07E2"/>
    <w:rsid w:val="009D1006"/>
    <w:rsid w:val="009D2E29"/>
    <w:rsid w:val="009D4DDE"/>
    <w:rsid w:val="009D70EF"/>
    <w:rsid w:val="009E2DEB"/>
    <w:rsid w:val="009E563D"/>
    <w:rsid w:val="009E7689"/>
    <w:rsid w:val="009F564D"/>
    <w:rsid w:val="009F5FE6"/>
    <w:rsid w:val="00A00BDD"/>
    <w:rsid w:val="00A06070"/>
    <w:rsid w:val="00A07479"/>
    <w:rsid w:val="00A10A77"/>
    <w:rsid w:val="00A20F96"/>
    <w:rsid w:val="00A21A02"/>
    <w:rsid w:val="00A22F50"/>
    <w:rsid w:val="00A23AE4"/>
    <w:rsid w:val="00A2605C"/>
    <w:rsid w:val="00A2710B"/>
    <w:rsid w:val="00A27A3A"/>
    <w:rsid w:val="00A3089D"/>
    <w:rsid w:val="00A344A4"/>
    <w:rsid w:val="00A3493F"/>
    <w:rsid w:val="00A4383D"/>
    <w:rsid w:val="00A44A65"/>
    <w:rsid w:val="00A532A9"/>
    <w:rsid w:val="00A53849"/>
    <w:rsid w:val="00A57325"/>
    <w:rsid w:val="00A57889"/>
    <w:rsid w:val="00A57C94"/>
    <w:rsid w:val="00A61641"/>
    <w:rsid w:val="00A62C32"/>
    <w:rsid w:val="00A651DC"/>
    <w:rsid w:val="00A74806"/>
    <w:rsid w:val="00A8211D"/>
    <w:rsid w:val="00A84D2E"/>
    <w:rsid w:val="00A86CBB"/>
    <w:rsid w:val="00A91273"/>
    <w:rsid w:val="00A94AA4"/>
    <w:rsid w:val="00AA42A4"/>
    <w:rsid w:val="00AA4C66"/>
    <w:rsid w:val="00AA4E49"/>
    <w:rsid w:val="00AB0059"/>
    <w:rsid w:val="00AB46F0"/>
    <w:rsid w:val="00AC01AA"/>
    <w:rsid w:val="00AC57F0"/>
    <w:rsid w:val="00AC79AE"/>
    <w:rsid w:val="00AC7D5D"/>
    <w:rsid w:val="00AD18E6"/>
    <w:rsid w:val="00AD34E7"/>
    <w:rsid w:val="00AD5B94"/>
    <w:rsid w:val="00AD5D42"/>
    <w:rsid w:val="00AE06E4"/>
    <w:rsid w:val="00AE321B"/>
    <w:rsid w:val="00AF445E"/>
    <w:rsid w:val="00B00AB3"/>
    <w:rsid w:val="00B00BD0"/>
    <w:rsid w:val="00B00F24"/>
    <w:rsid w:val="00B02E28"/>
    <w:rsid w:val="00B04464"/>
    <w:rsid w:val="00B04507"/>
    <w:rsid w:val="00B04D9B"/>
    <w:rsid w:val="00B06B99"/>
    <w:rsid w:val="00B16457"/>
    <w:rsid w:val="00B17E6B"/>
    <w:rsid w:val="00B20284"/>
    <w:rsid w:val="00B207A0"/>
    <w:rsid w:val="00B20AB4"/>
    <w:rsid w:val="00B22A4D"/>
    <w:rsid w:val="00B24E1F"/>
    <w:rsid w:val="00B25FEF"/>
    <w:rsid w:val="00B266F8"/>
    <w:rsid w:val="00B2753A"/>
    <w:rsid w:val="00B27C1D"/>
    <w:rsid w:val="00B33274"/>
    <w:rsid w:val="00B3462E"/>
    <w:rsid w:val="00B35F79"/>
    <w:rsid w:val="00B42A05"/>
    <w:rsid w:val="00B4678A"/>
    <w:rsid w:val="00B474CB"/>
    <w:rsid w:val="00B52C06"/>
    <w:rsid w:val="00B56113"/>
    <w:rsid w:val="00B605B7"/>
    <w:rsid w:val="00B6229F"/>
    <w:rsid w:val="00B63702"/>
    <w:rsid w:val="00B66C64"/>
    <w:rsid w:val="00B66F97"/>
    <w:rsid w:val="00B71768"/>
    <w:rsid w:val="00B753A0"/>
    <w:rsid w:val="00B835BA"/>
    <w:rsid w:val="00B87496"/>
    <w:rsid w:val="00B90F44"/>
    <w:rsid w:val="00B93C43"/>
    <w:rsid w:val="00B96CEB"/>
    <w:rsid w:val="00BA29CC"/>
    <w:rsid w:val="00BA5006"/>
    <w:rsid w:val="00BB4121"/>
    <w:rsid w:val="00BB5611"/>
    <w:rsid w:val="00BC51AC"/>
    <w:rsid w:val="00BD20E4"/>
    <w:rsid w:val="00BD2E60"/>
    <w:rsid w:val="00BD326F"/>
    <w:rsid w:val="00BD562F"/>
    <w:rsid w:val="00BD5C2F"/>
    <w:rsid w:val="00BD6719"/>
    <w:rsid w:val="00BE1E8F"/>
    <w:rsid w:val="00BE1FE2"/>
    <w:rsid w:val="00BE6951"/>
    <w:rsid w:val="00BF1537"/>
    <w:rsid w:val="00BF5F0C"/>
    <w:rsid w:val="00C02BD4"/>
    <w:rsid w:val="00C113BF"/>
    <w:rsid w:val="00C125AB"/>
    <w:rsid w:val="00C12E7C"/>
    <w:rsid w:val="00C156DD"/>
    <w:rsid w:val="00C15DC5"/>
    <w:rsid w:val="00C17EAC"/>
    <w:rsid w:val="00C208B9"/>
    <w:rsid w:val="00C227AA"/>
    <w:rsid w:val="00C239B0"/>
    <w:rsid w:val="00C32584"/>
    <w:rsid w:val="00C33635"/>
    <w:rsid w:val="00C340CA"/>
    <w:rsid w:val="00C3461C"/>
    <w:rsid w:val="00C34C8A"/>
    <w:rsid w:val="00C35005"/>
    <w:rsid w:val="00C40AFA"/>
    <w:rsid w:val="00C4687C"/>
    <w:rsid w:val="00C46D7F"/>
    <w:rsid w:val="00C47D62"/>
    <w:rsid w:val="00C54573"/>
    <w:rsid w:val="00C559A6"/>
    <w:rsid w:val="00C62F91"/>
    <w:rsid w:val="00C63D26"/>
    <w:rsid w:val="00C6606D"/>
    <w:rsid w:val="00C732AF"/>
    <w:rsid w:val="00C84D7E"/>
    <w:rsid w:val="00C8537E"/>
    <w:rsid w:val="00C87836"/>
    <w:rsid w:val="00C91828"/>
    <w:rsid w:val="00C92BDB"/>
    <w:rsid w:val="00C9709B"/>
    <w:rsid w:val="00CA0D35"/>
    <w:rsid w:val="00CA3A37"/>
    <w:rsid w:val="00CA56F8"/>
    <w:rsid w:val="00CA5E05"/>
    <w:rsid w:val="00CA7A74"/>
    <w:rsid w:val="00CB60DD"/>
    <w:rsid w:val="00CB6C42"/>
    <w:rsid w:val="00CB7136"/>
    <w:rsid w:val="00CC0F15"/>
    <w:rsid w:val="00CC4A99"/>
    <w:rsid w:val="00CC75F2"/>
    <w:rsid w:val="00CD135E"/>
    <w:rsid w:val="00CD5125"/>
    <w:rsid w:val="00CD592B"/>
    <w:rsid w:val="00CD5CA6"/>
    <w:rsid w:val="00CE30F4"/>
    <w:rsid w:val="00CE4CF9"/>
    <w:rsid w:val="00CE64D8"/>
    <w:rsid w:val="00CE71BE"/>
    <w:rsid w:val="00CF2B68"/>
    <w:rsid w:val="00CF4DF0"/>
    <w:rsid w:val="00D0205D"/>
    <w:rsid w:val="00D12526"/>
    <w:rsid w:val="00D15821"/>
    <w:rsid w:val="00D179F1"/>
    <w:rsid w:val="00D20CCF"/>
    <w:rsid w:val="00D310A2"/>
    <w:rsid w:val="00D351F9"/>
    <w:rsid w:val="00D4031C"/>
    <w:rsid w:val="00D47592"/>
    <w:rsid w:val="00D503B4"/>
    <w:rsid w:val="00D54124"/>
    <w:rsid w:val="00D5480C"/>
    <w:rsid w:val="00D55296"/>
    <w:rsid w:val="00D5679F"/>
    <w:rsid w:val="00D65205"/>
    <w:rsid w:val="00D70651"/>
    <w:rsid w:val="00D74797"/>
    <w:rsid w:val="00D755B8"/>
    <w:rsid w:val="00D757AC"/>
    <w:rsid w:val="00D82CAC"/>
    <w:rsid w:val="00D87CE3"/>
    <w:rsid w:val="00D90C57"/>
    <w:rsid w:val="00D92CE6"/>
    <w:rsid w:val="00D940EC"/>
    <w:rsid w:val="00D94ABC"/>
    <w:rsid w:val="00D97326"/>
    <w:rsid w:val="00DA041B"/>
    <w:rsid w:val="00DA2F08"/>
    <w:rsid w:val="00DB1617"/>
    <w:rsid w:val="00DB406A"/>
    <w:rsid w:val="00DB4160"/>
    <w:rsid w:val="00DB5890"/>
    <w:rsid w:val="00DC1E00"/>
    <w:rsid w:val="00DC31A1"/>
    <w:rsid w:val="00DC69CC"/>
    <w:rsid w:val="00DD009A"/>
    <w:rsid w:val="00DD2EF6"/>
    <w:rsid w:val="00DD5267"/>
    <w:rsid w:val="00DE0888"/>
    <w:rsid w:val="00DE185D"/>
    <w:rsid w:val="00DE47AD"/>
    <w:rsid w:val="00DE5F84"/>
    <w:rsid w:val="00DE627C"/>
    <w:rsid w:val="00DF12AD"/>
    <w:rsid w:val="00DF2CCB"/>
    <w:rsid w:val="00E044F5"/>
    <w:rsid w:val="00E048BD"/>
    <w:rsid w:val="00E13F5F"/>
    <w:rsid w:val="00E2316F"/>
    <w:rsid w:val="00E26547"/>
    <w:rsid w:val="00E30476"/>
    <w:rsid w:val="00E316F5"/>
    <w:rsid w:val="00E42535"/>
    <w:rsid w:val="00E44291"/>
    <w:rsid w:val="00E46740"/>
    <w:rsid w:val="00E5084C"/>
    <w:rsid w:val="00E521E5"/>
    <w:rsid w:val="00E5362B"/>
    <w:rsid w:val="00E62788"/>
    <w:rsid w:val="00E62D5E"/>
    <w:rsid w:val="00E702D9"/>
    <w:rsid w:val="00E71363"/>
    <w:rsid w:val="00E71AFE"/>
    <w:rsid w:val="00E71B98"/>
    <w:rsid w:val="00E745A9"/>
    <w:rsid w:val="00E85143"/>
    <w:rsid w:val="00E86BE2"/>
    <w:rsid w:val="00E86F66"/>
    <w:rsid w:val="00E94194"/>
    <w:rsid w:val="00EA3DF9"/>
    <w:rsid w:val="00EB16A0"/>
    <w:rsid w:val="00EC1BDC"/>
    <w:rsid w:val="00ED6AA7"/>
    <w:rsid w:val="00EE3E56"/>
    <w:rsid w:val="00EE483E"/>
    <w:rsid w:val="00EF1ED6"/>
    <w:rsid w:val="00EF3945"/>
    <w:rsid w:val="00EF7E7D"/>
    <w:rsid w:val="00F02194"/>
    <w:rsid w:val="00F0408E"/>
    <w:rsid w:val="00F04B9E"/>
    <w:rsid w:val="00F077B7"/>
    <w:rsid w:val="00F11049"/>
    <w:rsid w:val="00F12967"/>
    <w:rsid w:val="00F157F0"/>
    <w:rsid w:val="00F308CD"/>
    <w:rsid w:val="00F354CF"/>
    <w:rsid w:val="00F414C7"/>
    <w:rsid w:val="00F52932"/>
    <w:rsid w:val="00F62824"/>
    <w:rsid w:val="00F6404A"/>
    <w:rsid w:val="00F706C4"/>
    <w:rsid w:val="00F729D0"/>
    <w:rsid w:val="00F72F96"/>
    <w:rsid w:val="00F73D6B"/>
    <w:rsid w:val="00F75CFD"/>
    <w:rsid w:val="00F814F6"/>
    <w:rsid w:val="00F904E5"/>
    <w:rsid w:val="00F909B7"/>
    <w:rsid w:val="00F96427"/>
    <w:rsid w:val="00F97A5D"/>
    <w:rsid w:val="00FA30BE"/>
    <w:rsid w:val="00FA6D20"/>
    <w:rsid w:val="00FB1A46"/>
    <w:rsid w:val="00FB29D7"/>
    <w:rsid w:val="00FB7A07"/>
    <w:rsid w:val="00FC489F"/>
    <w:rsid w:val="00FC510D"/>
    <w:rsid w:val="00FC6DC6"/>
    <w:rsid w:val="00FC74AF"/>
    <w:rsid w:val="00FD058E"/>
    <w:rsid w:val="00FD101C"/>
    <w:rsid w:val="00FD3ECA"/>
    <w:rsid w:val="00FD425E"/>
    <w:rsid w:val="00FE07F8"/>
    <w:rsid w:val="00FE3B3C"/>
    <w:rsid w:val="00FF078B"/>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F19B"/>
  <w15:chartTrackingRefBased/>
  <w15:docId w15:val="{6C1A2E40-2B12-4069-A721-34102C43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D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113BF"/>
    <w:pPr>
      <w:keepNext/>
      <w:outlineLvl w:val="0"/>
    </w:pPr>
    <w:rPr>
      <w:b/>
    </w:rPr>
  </w:style>
  <w:style w:type="paragraph" w:styleId="Heading2">
    <w:name w:val="heading 2"/>
    <w:basedOn w:val="Normal"/>
    <w:next w:val="Normal"/>
    <w:link w:val="Heading2Char"/>
    <w:qFormat/>
    <w:rsid w:val="00C113BF"/>
    <w:pPr>
      <w:keepNext/>
      <w:jc w:val="center"/>
      <w:outlineLvl w:val="1"/>
    </w:pPr>
    <w:rPr>
      <w:rFonts w:ascii="Tahoma" w:hAnsi="Tahoma" w:cs="Tahoma"/>
      <w:b/>
      <w:bCs/>
    </w:rPr>
  </w:style>
  <w:style w:type="paragraph" w:styleId="Heading4">
    <w:name w:val="heading 4"/>
    <w:basedOn w:val="Normal"/>
    <w:next w:val="Normal"/>
    <w:link w:val="Heading4Char"/>
    <w:uiPriority w:val="9"/>
    <w:semiHidden/>
    <w:unhideWhenUsed/>
    <w:qFormat/>
    <w:rsid w:val="008E293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3BF"/>
    <w:rPr>
      <w:rFonts w:ascii="Arial" w:eastAsia="Times New Roman" w:hAnsi="Arial" w:cs="Times New Roman"/>
      <w:b/>
      <w:sz w:val="24"/>
      <w:szCs w:val="20"/>
    </w:rPr>
  </w:style>
  <w:style w:type="character" w:customStyle="1" w:styleId="Heading2Char">
    <w:name w:val="Heading 2 Char"/>
    <w:basedOn w:val="DefaultParagraphFont"/>
    <w:link w:val="Heading2"/>
    <w:rsid w:val="00C113BF"/>
    <w:rPr>
      <w:rFonts w:ascii="Tahoma" w:eastAsia="Times New Roman" w:hAnsi="Tahoma" w:cs="Tahoma"/>
      <w:b/>
      <w:bCs/>
      <w:sz w:val="24"/>
      <w:szCs w:val="20"/>
    </w:rPr>
  </w:style>
  <w:style w:type="character" w:styleId="Hyperlink">
    <w:name w:val="Hyperlink"/>
    <w:uiPriority w:val="99"/>
    <w:rsid w:val="00C113BF"/>
    <w:rPr>
      <w:color w:val="0000FF"/>
      <w:u w:val="single"/>
    </w:rPr>
  </w:style>
  <w:style w:type="paragraph" w:styleId="Header">
    <w:name w:val="header"/>
    <w:basedOn w:val="Normal"/>
    <w:link w:val="HeaderChar"/>
    <w:rsid w:val="00C113BF"/>
    <w:pPr>
      <w:tabs>
        <w:tab w:val="center" w:pos="4153"/>
        <w:tab w:val="right" w:pos="8306"/>
      </w:tabs>
    </w:pPr>
  </w:style>
  <w:style w:type="character" w:customStyle="1" w:styleId="HeaderChar">
    <w:name w:val="Header Char"/>
    <w:basedOn w:val="DefaultParagraphFont"/>
    <w:link w:val="Header"/>
    <w:rsid w:val="00C113BF"/>
    <w:rPr>
      <w:rFonts w:ascii="Arial" w:eastAsia="Times New Roman" w:hAnsi="Arial" w:cs="Times New Roman"/>
      <w:sz w:val="24"/>
      <w:szCs w:val="20"/>
    </w:rPr>
  </w:style>
  <w:style w:type="paragraph" w:styleId="Footer">
    <w:name w:val="footer"/>
    <w:basedOn w:val="Normal"/>
    <w:link w:val="FooterChar"/>
    <w:uiPriority w:val="99"/>
    <w:rsid w:val="00C113BF"/>
    <w:pPr>
      <w:tabs>
        <w:tab w:val="center" w:pos="4153"/>
        <w:tab w:val="right" w:pos="8306"/>
      </w:tabs>
    </w:pPr>
  </w:style>
  <w:style w:type="character" w:customStyle="1" w:styleId="FooterChar">
    <w:name w:val="Footer Char"/>
    <w:basedOn w:val="DefaultParagraphFont"/>
    <w:link w:val="Footer"/>
    <w:uiPriority w:val="99"/>
    <w:rsid w:val="00C113BF"/>
    <w:rPr>
      <w:rFonts w:ascii="Arial" w:eastAsia="Times New Roman" w:hAnsi="Arial" w:cs="Times New Roman"/>
      <w:sz w:val="24"/>
      <w:szCs w:val="20"/>
    </w:rPr>
  </w:style>
  <w:style w:type="character" w:styleId="Emphasis">
    <w:name w:val="Emphasis"/>
    <w:basedOn w:val="DefaultParagraphFont"/>
    <w:uiPriority w:val="20"/>
    <w:qFormat/>
    <w:rsid w:val="00C113BF"/>
    <w:rPr>
      <w:i/>
      <w:iCs/>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C113BF"/>
    <w:pPr>
      <w:ind w:left="720"/>
      <w:contextualSpacing/>
    </w:pPr>
  </w:style>
  <w:style w:type="paragraph" w:customStyle="1" w:styleId="Default">
    <w:name w:val="Default"/>
    <w:rsid w:val="00C113BF"/>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link w:val="ListParagraph"/>
    <w:uiPriority w:val="34"/>
    <w:rsid w:val="00C113BF"/>
    <w:rPr>
      <w:rFonts w:ascii="Arial" w:eastAsia="Times New Roman" w:hAnsi="Arial" w:cs="Times New Roman"/>
      <w:sz w:val="24"/>
      <w:szCs w:val="20"/>
    </w:rPr>
  </w:style>
  <w:style w:type="table" w:styleId="TableGrid">
    <w:name w:val="Table Grid"/>
    <w:basedOn w:val="TableNormal"/>
    <w:uiPriority w:val="39"/>
    <w:rsid w:val="00C1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5525"/>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5579BF"/>
    <w:rPr>
      <w:color w:val="605E5C"/>
      <w:shd w:val="clear" w:color="auto" w:fill="E1DFDD"/>
    </w:rPr>
  </w:style>
  <w:style w:type="character" w:styleId="CommentReference">
    <w:name w:val="annotation reference"/>
    <w:basedOn w:val="DefaultParagraphFont"/>
    <w:uiPriority w:val="99"/>
    <w:semiHidden/>
    <w:unhideWhenUsed/>
    <w:rsid w:val="00B835BA"/>
    <w:rPr>
      <w:sz w:val="16"/>
      <w:szCs w:val="16"/>
    </w:rPr>
  </w:style>
  <w:style w:type="paragraph" w:styleId="CommentText">
    <w:name w:val="annotation text"/>
    <w:basedOn w:val="Normal"/>
    <w:link w:val="CommentTextChar"/>
    <w:uiPriority w:val="99"/>
    <w:semiHidden/>
    <w:unhideWhenUsed/>
    <w:rsid w:val="00B835BA"/>
    <w:rPr>
      <w:sz w:val="20"/>
    </w:rPr>
  </w:style>
  <w:style w:type="character" w:customStyle="1" w:styleId="CommentTextChar">
    <w:name w:val="Comment Text Char"/>
    <w:basedOn w:val="DefaultParagraphFont"/>
    <w:link w:val="CommentText"/>
    <w:uiPriority w:val="99"/>
    <w:semiHidden/>
    <w:rsid w:val="00B835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35BA"/>
    <w:rPr>
      <w:b/>
      <w:bCs/>
    </w:rPr>
  </w:style>
  <w:style w:type="character" w:customStyle="1" w:styleId="CommentSubjectChar">
    <w:name w:val="Comment Subject Char"/>
    <w:basedOn w:val="CommentTextChar"/>
    <w:link w:val="CommentSubject"/>
    <w:uiPriority w:val="99"/>
    <w:semiHidden/>
    <w:rsid w:val="00B835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5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9A"/>
    <w:rPr>
      <w:rFonts w:ascii="Segoe UI" w:eastAsia="Times New Roman" w:hAnsi="Segoe UI" w:cs="Segoe UI"/>
      <w:sz w:val="18"/>
      <w:szCs w:val="18"/>
    </w:rPr>
  </w:style>
  <w:style w:type="paragraph" w:customStyle="1" w:styleId="ssrcss-1q0x1qg-paragraph">
    <w:name w:val="ssrcss-1q0x1qg-paragraph"/>
    <w:basedOn w:val="Normal"/>
    <w:rsid w:val="00840549"/>
    <w:pPr>
      <w:spacing w:before="100" w:beforeAutospacing="1" w:after="100" w:afterAutospacing="1"/>
    </w:pPr>
    <w:rPr>
      <w:rFonts w:ascii="Times New Roman" w:hAnsi="Times New Roman"/>
      <w:szCs w:val="24"/>
      <w:lang w:eastAsia="en-GB"/>
    </w:rPr>
  </w:style>
  <w:style w:type="paragraph" w:customStyle="1" w:styleId="standfirst">
    <w:name w:val="standfirst"/>
    <w:basedOn w:val="Normal"/>
    <w:rsid w:val="0012677F"/>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12677F"/>
    <w:rPr>
      <w:b/>
      <w:bCs/>
    </w:rPr>
  </w:style>
  <w:style w:type="character" w:customStyle="1" w:styleId="Heading4Char">
    <w:name w:val="Heading 4 Char"/>
    <w:basedOn w:val="DefaultParagraphFont"/>
    <w:link w:val="Heading4"/>
    <w:uiPriority w:val="9"/>
    <w:semiHidden/>
    <w:rsid w:val="008E293C"/>
    <w:rPr>
      <w:rFonts w:asciiTheme="majorHAnsi" w:eastAsiaTheme="majorEastAsia" w:hAnsiTheme="majorHAnsi" w:cstheme="majorBidi"/>
      <w:i/>
      <w:iCs/>
      <w:color w:val="2F5496" w:themeColor="accent1" w:themeShade="BF"/>
      <w:sz w:val="24"/>
      <w:szCs w:val="20"/>
    </w:rPr>
  </w:style>
  <w:style w:type="paragraph" w:customStyle="1" w:styleId="xxmsonormal">
    <w:name w:val="x_xmsonormal"/>
    <w:basedOn w:val="Normal"/>
    <w:rsid w:val="00693C27"/>
    <w:pPr>
      <w:spacing w:before="100" w:beforeAutospacing="1" w:after="100" w:afterAutospacing="1"/>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F4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712">
      <w:bodyDiv w:val="1"/>
      <w:marLeft w:val="0"/>
      <w:marRight w:val="0"/>
      <w:marTop w:val="0"/>
      <w:marBottom w:val="0"/>
      <w:divBdr>
        <w:top w:val="none" w:sz="0" w:space="0" w:color="auto"/>
        <w:left w:val="none" w:sz="0" w:space="0" w:color="auto"/>
        <w:bottom w:val="none" w:sz="0" w:space="0" w:color="auto"/>
        <w:right w:val="none" w:sz="0" w:space="0" w:color="auto"/>
      </w:divBdr>
    </w:div>
    <w:div w:id="45109306">
      <w:bodyDiv w:val="1"/>
      <w:marLeft w:val="0"/>
      <w:marRight w:val="0"/>
      <w:marTop w:val="0"/>
      <w:marBottom w:val="0"/>
      <w:divBdr>
        <w:top w:val="none" w:sz="0" w:space="0" w:color="auto"/>
        <w:left w:val="none" w:sz="0" w:space="0" w:color="auto"/>
        <w:bottom w:val="none" w:sz="0" w:space="0" w:color="auto"/>
        <w:right w:val="none" w:sz="0" w:space="0" w:color="auto"/>
      </w:divBdr>
    </w:div>
    <w:div w:id="50926910">
      <w:bodyDiv w:val="1"/>
      <w:marLeft w:val="0"/>
      <w:marRight w:val="0"/>
      <w:marTop w:val="0"/>
      <w:marBottom w:val="0"/>
      <w:divBdr>
        <w:top w:val="none" w:sz="0" w:space="0" w:color="auto"/>
        <w:left w:val="none" w:sz="0" w:space="0" w:color="auto"/>
        <w:bottom w:val="none" w:sz="0" w:space="0" w:color="auto"/>
        <w:right w:val="none" w:sz="0" w:space="0" w:color="auto"/>
      </w:divBdr>
    </w:div>
    <w:div w:id="56831483">
      <w:bodyDiv w:val="1"/>
      <w:marLeft w:val="0"/>
      <w:marRight w:val="0"/>
      <w:marTop w:val="0"/>
      <w:marBottom w:val="0"/>
      <w:divBdr>
        <w:top w:val="none" w:sz="0" w:space="0" w:color="auto"/>
        <w:left w:val="none" w:sz="0" w:space="0" w:color="auto"/>
        <w:bottom w:val="none" w:sz="0" w:space="0" w:color="auto"/>
        <w:right w:val="none" w:sz="0" w:space="0" w:color="auto"/>
      </w:divBdr>
      <w:divsChild>
        <w:div w:id="976179744">
          <w:marLeft w:val="0"/>
          <w:marRight w:val="0"/>
          <w:marTop w:val="0"/>
          <w:marBottom w:val="0"/>
          <w:divBdr>
            <w:top w:val="none" w:sz="0" w:space="0" w:color="auto"/>
            <w:left w:val="none" w:sz="0" w:space="0" w:color="auto"/>
            <w:bottom w:val="none" w:sz="0" w:space="0" w:color="auto"/>
            <w:right w:val="none" w:sz="0" w:space="0" w:color="auto"/>
          </w:divBdr>
          <w:divsChild>
            <w:div w:id="876890662">
              <w:marLeft w:val="0"/>
              <w:marRight w:val="0"/>
              <w:marTop w:val="0"/>
              <w:marBottom w:val="0"/>
              <w:divBdr>
                <w:top w:val="none" w:sz="0" w:space="0" w:color="auto"/>
                <w:left w:val="none" w:sz="0" w:space="0" w:color="auto"/>
                <w:bottom w:val="none" w:sz="0" w:space="0" w:color="auto"/>
                <w:right w:val="none" w:sz="0" w:space="0" w:color="auto"/>
              </w:divBdr>
            </w:div>
          </w:divsChild>
        </w:div>
        <w:div w:id="1826699215">
          <w:marLeft w:val="0"/>
          <w:marRight w:val="0"/>
          <w:marTop w:val="0"/>
          <w:marBottom w:val="0"/>
          <w:divBdr>
            <w:top w:val="none" w:sz="0" w:space="0" w:color="auto"/>
            <w:left w:val="none" w:sz="0" w:space="0" w:color="auto"/>
            <w:bottom w:val="none" w:sz="0" w:space="0" w:color="auto"/>
            <w:right w:val="none" w:sz="0" w:space="0" w:color="auto"/>
          </w:divBdr>
          <w:divsChild>
            <w:div w:id="1013992419">
              <w:marLeft w:val="0"/>
              <w:marRight w:val="0"/>
              <w:marTop w:val="0"/>
              <w:marBottom w:val="0"/>
              <w:divBdr>
                <w:top w:val="none" w:sz="0" w:space="0" w:color="auto"/>
                <w:left w:val="none" w:sz="0" w:space="0" w:color="auto"/>
                <w:bottom w:val="none" w:sz="0" w:space="0" w:color="auto"/>
                <w:right w:val="none" w:sz="0" w:space="0" w:color="auto"/>
              </w:divBdr>
            </w:div>
          </w:divsChild>
        </w:div>
        <w:div w:id="1003356976">
          <w:marLeft w:val="0"/>
          <w:marRight w:val="0"/>
          <w:marTop w:val="0"/>
          <w:marBottom w:val="0"/>
          <w:divBdr>
            <w:top w:val="none" w:sz="0" w:space="0" w:color="auto"/>
            <w:left w:val="none" w:sz="0" w:space="0" w:color="auto"/>
            <w:bottom w:val="none" w:sz="0" w:space="0" w:color="auto"/>
            <w:right w:val="none" w:sz="0" w:space="0" w:color="auto"/>
          </w:divBdr>
          <w:divsChild>
            <w:div w:id="478183251">
              <w:marLeft w:val="0"/>
              <w:marRight w:val="0"/>
              <w:marTop w:val="0"/>
              <w:marBottom w:val="0"/>
              <w:divBdr>
                <w:top w:val="none" w:sz="0" w:space="0" w:color="auto"/>
                <w:left w:val="none" w:sz="0" w:space="0" w:color="auto"/>
                <w:bottom w:val="none" w:sz="0" w:space="0" w:color="auto"/>
                <w:right w:val="none" w:sz="0" w:space="0" w:color="auto"/>
              </w:divBdr>
            </w:div>
          </w:divsChild>
        </w:div>
        <w:div w:id="579604874">
          <w:marLeft w:val="0"/>
          <w:marRight w:val="0"/>
          <w:marTop w:val="0"/>
          <w:marBottom w:val="0"/>
          <w:divBdr>
            <w:top w:val="none" w:sz="0" w:space="0" w:color="auto"/>
            <w:left w:val="none" w:sz="0" w:space="0" w:color="auto"/>
            <w:bottom w:val="none" w:sz="0" w:space="0" w:color="auto"/>
            <w:right w:val="none" w:sz="0" w:space="0" w:color="auto"/>
          </w:divBdr>
          <w:divsChild>
            <w:div w:id="1517311176">
              <w:marLeft w:val="0"/>
              <w:marRight w:val="0"/>
              <w:marTop w:val="0"/>
              <w:marBottom w:val="0"/>
              <w:divBdr>
                <w:top w:val="none" w:sz="0" w:space="0" w:color="auto"/>
                <w:left w:val="none" w:sz="0" w:space="0" w:color="auto"/>
                <w:bottom w:val="none" w:sz="0" w:space="0" w:color="auto"/>
                <w:right w:val="none" w:sz="0" w:space="0" w:color="auto"/>
              </w:divBdr>
            </w:div>
          </w:divsChild>
        </w:div>
        <w:div w:id="437987881">
          <w:marLeft w:val="0"/>
          <w:marRight w:val="0"/>
          <w:marTop w:val="0"/>
          <w:marBottom w:val="0"/>
          <w:divBdr>
            <w:top w:val="none" w:sz="0" w:space="0" w:color="auto"/>
            <w:left w:val="none" w:sz="0" w:space="0" w:color="auto"/>
            <w:bottom w:val="none" w:sz="0" w:space="0" w:color="auto"/>
            <w:right w:val="none" w:sz="0" w:space="0" w:color="auto"/>
          </w:divBdr>
          <w:divsChild>
            <w:div w:id="1476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0174">
      <w:bodyDiv w:val="1"/>
      <w:marLeft w:val="0"/>
      <w:marRight w:val="0"/>
      <w:marTop w:val="0"/>
      <w:marBottom w:val="0"/>
      <w:divBdr>
        <w:top w:val="none" w:sz="0" w:space="0" w:color="auto"/>
        <w:left w:val="none" w:sz="0" w:space="0" w:color="auto"/>
        <w:bottom w:val="none" w:sz="0" w:space="0" w:color="auto"/>
        <w:right w:val="none" w:sz="0" w:space="0" w:color="auto"/>
      </w:divBdr>
      <w:divsChild>
        <w:div w:id="736440948">
          <w:marLeft w:val="806"/>
          <w:marRight w:val="0"/>
          <w:marTop w:val="64"/>
          <w:marBottom w:val="0"/>
          <w:divBdr>
            <w:top w:val="none" w:sz="0" w:space="0" w:color="auto"/>
            <w:left w:val="none" w:sz="0" w:space="0" w:color="auto"/>
            <w:bottom w:val="none" w:sz="0" w:space="0" w:color="auto"/>
            <w:right w:val="none" w:sz="0" w:space="0" w:color="auto"/>
          </w:divBdr>
        </w:div>
        <w:div w:id="126895178">
          <w:marLeft w:val="806"/>
          <w:marRight w:val="0"/>
          <w:marTop w:val="64"/>
          <w:marBottom w:val="0"/>
          <w:divBdr>
            <w:top w:val="none" w:sz="0" w:space="0" w:color="auto"/>
            <w:left w:val="none" w:sz="0" w:space="0" w:color="auto"/>
            <w:bottom w:val="none" w:sz="0" w:space="0" w:color="auto"/>
            <w:right w:val="none" w:sz="0" w:space="0" w:color="auto"/>
          </w:divBdr>
        </w:div>
        <w:div w:id="160387679">
          <w:marLeft w:val="806"/>
          <w:marRight w:val="0"/>
          <w:marTop w:val="64"/>
          <w:marBottom w:val="0"/>
          <w:divBdr>
            <w:top w:val="none" w:sz="0" w:space="0" w:color="auto"/>
            <w:left w:val="none" w:sz="0" w:space="0" w:color="auto"/>
            <w:bottom w:val="none" w:sz="0" w:space="0" w:color="auto"/>
            <w:right w:val="none" w:sz="0" w:space="0" w:color="auto"/>
          </w:divBdr>
        </w:div>
        <w:div w:id="643319694">
          <w:marLeft w:val="806"/>
          <w:marRight w:val="0"/>
          <w:marTop w:val="64"/>
          <w:marBottom w:val="0"/>
          <w:divBdr>
            <w:top w:val="none" w:sz="0" w:space="0" w:color="auto"/>
            <w:left w:val="none" w:sz="0" w:space="0" w:color="auto"/>
            <w:bottom w:val="none" w:sz="0" w:space="0" w:color="auto"/>
            <w:right w:val="none" w:sz="0" w:space="0" w:color="auto"/>
          </w:divBdr>
        </w:div>
        <w:div w:id="961502392">
          <w:marLeft w:val="806"/>
          <w:marRight w:val="0"/>
          <w:marTop w:val="64"/>
          <w:marBottom w:val="0"/>
          <w:divBdr>
            <w:top w:val="none" w:sz="0" w:space="0" w:color="auto"/>
            <w:left w:val="none" w:sz="0" w:space="0" w:color="auto"/>
            <w:bottom w:val="none" w:sz="0" w:space="0" w:color="auto"/>
            <w:right w:val="none" w:sz="0" w:space="0" w:color="auto"/>
          </w:divBdr>
        </w:div>
        <w:div w:id="392319302">
          <w:marLeft w:val="806"/>
          <w:marRight w:val="0"/>
          <w:marTop w:val="64"/>
          <w:marBottom w:val="0"/>
          <w:divBdr>
            <w:top w:val="none" w:sz="0" w:space="0" w:color="auto"/>
            <w:left w:val="none" w:sz="0" w:space="0" w:color="auto"/>
            <w:bottom w:val="none" w:sz="0" w:space="0" w:color="auto"/>
            <w:right w:val="none" w:sz="0" w:space="0" w:color="auto"/>
          </w:divBdr>
        </w:div>
      </w:divsChild>
    </w:div>
    <w:div w:id="125130375">
      <w:bodyDiv w:val="1"/>
      <w:marLeft w:val="0"/>
      <w:marRight w:val="0"/>
      <w:marTop w:val="0"/>
      <w:marBottom w:val="0"/>
      <w:divBdr>
        <w:top w:val="none" w:sz="0" w:space="0" w:color="auto"/>
        <w:left w:val="none" w:sz="0" w:space="0" w:color="auto"/>
        <w:bottom w:val="none" w:sz="0" w:space="0" w:color="auto"/>
        <w:right w:val="none" w:sz="0" w:space="0" w:color="auto"/>
      </w:divBdr>
    </w:div>
    <w:div w:id="128129493">
      <w:bodyDiv w:val="1"/>
      <w:marLeft w:val="0"/>
      <w:marRight w:val="0"/>
      <w:marTop w:val="0"/>
      <w:marBottom w:val="0"/>
      <w:divBdr>
        <w:top w:val="none" w:sz="0" w:space="0" w:color="auto"/>
        <w:left w:val="none" w:sz="0" w:space="0" w:color="auto"/>
        <w:bottom w:val="none" w:sz="0" w:space="0" w:color="auto"/>
        <w:right w:val="none" w:sz="0" w:space="0" w:color="auto"/>
      </w:divBdr>
    </w:div>
    <w:div w:id="139856459">
      <w:bodyDiv w:val="1"/>
      <w:marLeft w:val="0"/>
      <w:marRight w:val="0"/>
      <w:marTop w:val="0"/>
      <w:marBottom w:val="0"/>
      <w:divBdr>
        <w:top w:val="none" w:sz="0" w:space="0" w:color="auto"/>
        <w:left w:val="none" w:sz="0" w:space="0" w:color="auto"/>
        <w:bottom w:val="none" w:sz="0" w:space="0" w:color="auto"/>
        <w:right w:val="none" w:sz="0" w:space="0" w:color="auto"/>
      </w:divBdr>
      <w:divsChild>
        <w:div w:id="244922625">
          <w:marLeft w:val="-225"/>
          <w:marRight w:val="-225"/>
          <w:marTop w:val="0"/>
          <w:marBottom w:val="0"/>
          <w:divBdr>
            <w:top w:val="none" w:sz="0" w:space="0" w:color="auto"/>
            <w:left w:val="none" w:sz="0" w:space="0" w:color="auto"/>
            <w:bottom w:val="none" w:sz="0" w:space="0" w:color="auto"/>
            <w:right w:val="none" w:sz="0" w:space="0" w:color="auto"/>
          </w:divBdr>
          <w:divsChild>
            <w:div w:id="1270546849">
              <w:marLeft w:val="0"/>
              <w:marRight w:val="0"/>
              <w:marTop w:val="0"/>
              <w:marBottom w:val="0"/>
              <w:divBdr>
                <w:top w:val="none" w:sz="0" w:space="0" w:color="auto"/>
                <w:left w:val="none" w:sz="0" w:space="0" w:color="auto"/>
                <w:bottom w:val="none" w:sz="0" w:space="0" w:color="auto"/>
                <w:right w:val="none" w:sz="0" w:space="0" w:color="auto"/>
              </w:divBdr>
            </w:div>
          </w:divsChild>
        </w:div>
        <w:div w:id="98062492">
          <w:marLeft w:val="-225"/>
          <w:marRight w:val="-225"/>
          <w:marTop w:val="0"/>
          <w:marBottom w:val="0"/>
          <w:divBdr>
            <w:top w:val="none" w:sz="0" w:space="0" w:color="auto"/>
            <w:left w:val="none" w:sz="0" w:space="0" w:color="auto"/>
            <w:bottom w:val="none" w:sz="0" w:space="0" w:color="auto"/>
            <w:right w:val="none" w:sz="0" w:space="0" w:color="auto"/>
          </w:divBdr>
          <w:divsChild>
            <w:div w:id="960720747">
              <w:marLeft w:val="0"/>
              <w:marRight w:val="0"/>
              <w:marTop w:val="0"/>
              <w:marBottom w:val="0"/>
              <w:divBdr>
                <w:top w:val="none" w:sz="0" w:space="0" w:color="auto"/>
                <w:left w:val="none" w:sz="0" w:space="0" w:color="auto"/>
                <w:bottom w:val="none" w:sz="0" w:space="0" w:color="auto"/>
                <w:right w:val="none" w:sz="0" w:space="0" w:color="auto"/>
              </w:divBdr>
              <w:divsChild>
                <w:div w:id="62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48">
      <w:bodyDiv w:val="1"/>
      <w:marLeft w:val="0"/>
      <w:marRight w:val="0"/>
      <w:marTop w:val="0"/>
      <w:marBottom w:val="0"/>
      <w:divBdr>
        <w:top w:val="none" w:sz="0" w:space="0" w:color="auto"/>
        <w:left w:val="none" w:sz="0" w:space="0" w:color="auto"/>
        <w:bottom w:val="none" w:sz="0" w:space="0" w:color="auto"/>
        <w:right w:val="none" w:sz="0" w:space="0" w:color="auto"/>
      </w:divBdr>
    </w:div>
    <w:div w:id="141044268">
      <w:bodyDiv w:val="1"/>
      <w:marLeft w:val="0"/>
      <w:marRight w:val="0"/>
      <w:marTop w:val="0"/>
      <w:marBottom w:val="0"/>
      <w:divBdr>
        <w:top w:val="none" w:sz="0" w:space="0" w:color="auto"/>
        <w:left w:val="none" w:sz="0" w:space="0" w:color="auto"/>
        <w:bottom w:val="none" w:sz="0" w:space="0" w:color="auto"/>
        <w:right w:val="none" w:sz="0" w:space="0" w:color="auto"/>
      </w:divBdr>
      <w:divsChild>
        <w:div w:id="1502696999">
          <w:marLeft w:val="806"/>
          <w:marRight w:val="0"/>
          <w:marTop w:val="64"/>
          <w:marBottom w:val="0"/>
          <w:divBdr>
            <w:top w:val="none" w:sz="0" w:space="0" w:color="auto"/>
            <w:left w:val="none" w:sz="0" w:space="0" w:color="auto"/>
            <w:bottom w:val="none" w:sz="0" w:space="0" w:color="auto"/>
            <w:right w:val="none" w:sz="0" w:space="0" w:color="auto"/>
          </w:divBdr>
        </w:div>
        <w:div w:id="526136831">
          <w:marLeft w:val="806"/>
          <w:marRight w:val="0"/>
          <w:marTop w:val="64"/>
          <w:marBottom w:val="0"/>
          <w:divBdr>
            <w:top w:val="none" w:sz="0" w:space="0" w:color="auto"/>
            <w:left w:val="none" w:sz="0" w:space="0" w:color="auto"/>
            <w:bottom w:val="none" w:sz="0" w:space="0" w:color="auto"/>
            <w:right w:val="none" w:sz="0" w:space="0" w:color="auto"/>
          </w:divBdr>
        </w:div>
        <w:div w:id="416440801">
          <w:marLeft w:val="806"/>
          <w:marRight w:val="0"/>
          <w:marTop w:val="64"/>
          <w:marBottom w:val="0"/>
          <w:divBdr>
            <w:top w:val="none" w:sz="0" w:space="0" w:color="auto"/>
            <w:left w:val="none" w:sz="0" w:space="0" w:color="auto"/>
            <w:bottom w:val="none" w:sz="0" w:space="0" w:color="auto"/>
            <w:right w:val="none" w:sz="0" w:space="0" w:color="auto"/>
          </w:divBdr>
        </w:div>
      </w:divsChild>
    </w:div>
    <w:div w:id="162666083">
      <w:bodyDiv w:val="1"/>
      <w:marLeft w:val="0"/>
      <w:marRight w:val="0"/>
      <w:marTop w:val="0"/>
      <w:marBottom w:val="0"/>
      <w:divBdr>
        <w:top w:val="none" w:sz="0" w:space="0" w:color="auto"/>
        <w:left w:val="none" w:sz="0" w:space="0" w:color="auto"/>
        <w:bottom w:val="none" w:sz="0" w:space="0" w:color="auto"/>
        <w:right w:val="none" w:sz="0" w:space="0" w:color="auto"/>
      </w:divBdr>
      <w:divsChild>
        <w:div w:id="1654874049">
          <w:marLeft w:val="0"/>
          <w:marRight w:val="0"/>
          <w:marTop w:val="0"/>
          <w:marBottom w:val="0"/>
          <w:divBdr>
            <w:top w:val="none" w:sz="0" w:space="0" w:color="auto"/>
            <w:left w:val="none" w:sz="0" w:space="0" w:color="auto"/>
            <w:bottom w:val="none" w:sz="0" w:space="0" w:color="auto"/>
            <w:right w:val="none" w:sz="0" w:space="0" w:color="auto"/>
          </w:divBdr>
        </w:div>
        <w:div w:id="139268484">
          <w:marLeft w:val="0"/>
          <w:marRight w:val="0"/>
          <w:marTop w:val="0"/>
          <w:marBottom w:val="0"/>
          <w:divBdr>
            <w:top w:val="none" w:sz="0" w:space="0" w:color="auto"/>
            <w:left w:val="none" w:sz="0" w:space="0" w:color="auto"/>
            <w:bottom w:val="none" w:sz="0" w:space="0" w:color="auto"/>
            <w:right w:val="none" w:sz="0" w:space="0" w:color="auto"/>
          </w:divBdr>
        </w:div>
      </w:divsChild>
    </w:div>
    <w:div w:id="163131225">
      <w:bodyDiv w:val="1"/>
      <w:marLeft w:val="0"/>
      <w:marRight w:val="0"/>
      <w:marTop w:val="0"/>
      <w:marBottom w:val="0"/>
      <w:divBdr>
        <w:top w:val="none" w:sz="0" w:space="0" w:color="auto"/>
        <w:left w:val="none" w:sz="0" w:space="0" w:color="auto"/>
        <w:bottom w:val="none" w:sz="0" w:space="0" w:color="auto"/>
        <w:right w:val="none" w:sz="0" w:space="0" w:color="auto"/>
      </w:divBdr>
    </w:div>
    <w:div w:id="236525486">
      <w:bodyDiv w:val="1"/>
      <w:marLeft w:val="0"/>
      <w:marRight w:val="0"/>
      <w:marTop w:val="0"/>
      <w:marBottom w:val="0"/>
      <w:divBdr>
        <w:top w:val="none" w:sz="0" w:space="0" w:color="auto"/>
        <w:left w:val="none" w:sz="0" w:space="0" w:color="auto"/>
        <w:bottom w:val="none" w:sz="0" w:space="0" w:color="auto"/>
        <w:right w:val="none" w:sz="0" w:space="0" w:color="auto"/>
      </w:divBdr>
    </w:div>
    <w:div w:id="271982935">
      <w:bodyDiv w:val="1"/>
      <w:marLeft w:val="0"/>
      <w:marRight w:val="0"/>
      <w:marTop w:val="0"/>
      <w:marBottom w:val="0"/>
      <w:divBdr>
        <w:top w:val="none" w:sz="0" w:space="0" w:color="auto"/>
        <w:left w:val="none" w:sz="0" w:space="0" w:color="auto"/>
        <w:bottom w:val="none" w:sz="0" w:space="0" w:color="auto"/>
        <w:right w:val="none" w:sz="0" w:space="0" w:color="auto"/>
      </w:divBdr>
    </w:div>
    <w:div w:id="275721682">
      <w:bodyDiv w:val="1"/>
      <w:marLeft w:val="0"/>
      <w:marRight w:val="0"/>
      <w:marTop w:val="0"/>
      <w:marBottom w:val="0"/>
      <w:divBdr>
        <w:top w:val="none" w:sz="0" w:space="0" w:color="auto"/>
        <w:left w:val="none" w:sz="0" w:space="0" w:color="auto"/>
        <w:bottom w:val="none" w:sz="0" w:space="0" w:color="auto"/>
        <w:right w:val="none" w:sz="0" w:space="0" w:color="auto"/>
      </w:divBdr>
    </w:div>
    <w:div w:id="289749094">
      <w:bodyDiv w:val="1"/>
      <w:marLeft w:val="0"/>
      <w:marRight w:val="0"/>
      <w:marTop w:val="0"/>
      <w:marBottom w:val="0"/>
      <w:divBdr>
        <w:top w:val="none" w:sz="0" w:space="0" w:color="auto"/>
        <w:left w:val="none" w:sz="0" w:space="0" w:color="auto"/>
        <w:bottom w:val="none" w:sz="0" w:space="0" w:color="auto"/>
        <w:right w:val="none" w:sz="0" w:space="0" w:color="auto"/>
      </w:divBdr>
    </w:div>
    <w:div w:id="324481692">
      <w:bodyDiv w:val="1"/>
      <w:marLeft w:val="0"/>
      <w:marRight w:val="0"/>
      <w:marTop w:val="0"/>
      <w:marBottom w:val="0"/>
      <w:divBdr>
        <w:top w:val="none" w:sz="0" w:space="0" w:color="auto"/>
        <w:left w:val="none" w:sz="0" w:space="0" w:color="auto"/>
        <w:bottom w:val="none" w:sz="0" w:space="0" w:color="auto"/>
        <w:right w:val="none" w:sz="0" w:space="0" w:color="auto"/>
      </w:divBdr>
    </w:div>
    <w:div w:id="370424789">
      <w:bodyDiv w:val="1"/>
      <w:marLeft w:val="0"/>
      <w:marRight w:val="0"/>
      <w:marTop w:val="0"/>
      <w:marBottom w:val="0"/>
      <w:divBdr>
        <w:top w:val="none" w:sz="0" w:space="0" w:color="auto"/>
        <w:left w:val="none" w:sz="0" w:space="0" w:color="auto"/>
        <w:bottom w:val="none" w:sz="0" w:space="0" w:color="auto"/>
        <w:right w:val="none" w:sz="0" w:space="0" w:color="auto"/>
      </w:divBdr>
    </w:div>
    <w:div w:id="392460663">
      <w:bodyDiv w:val="1"/>
      <w:marLeft w:val="0"/>
      <w:marRight w:val="0"/>
      <w:marTop w:val="0"/>
      <w:marBottom w:val="0"/>
      <w:divBdr>
        <w:top w:val="none" w:sz="0" w:space="0" w:color="auto"/>
        <w:left w:val="none" w:sz="0" w:space="0" w:color="auto"/>
        <w:bottom w:val="none" w:sz="0" w:space="0" w:color="auto"/>
        <w:right w:val="none" w:sz="0" w:space="0" w:color="auto"/>
      </w:divBdr>
    </w:div>
    <w:div w:id="415829566">
      <w:bodyDiv w:val="1"/>
      <w:marLeft w:val="0"/>
      <w:marRight w:val="0"/>
      <w:marTop w:val="0"/>
      <w:marBottom w:val="0"/>
      <w:divBdr>
        <w:top w:val="none" w:sz="0" w:space="0" w:color="auto"/>
        <w:left w:val="none" w:sz="0" w:space="0" w:color="auto"/>
        <w:bottom w:val="none" w:sz="0" w:space="0" w:color="auto"/>
        <w:right w:val="none" w:sz="0" w:space="0" w:color="auto"/>
      </w:divBdr>
    </w:div>
    <w:div w:id="419716235">
      <w:bodyDiv w:val="1"/>
      <w:marLeft w:val="0"/>
      <w:marRight w:val="0"/>
      <w:marTop w:val="0"/>
      <w:marBottom w:val="0"/>
      <w:divBdr>
        <w:top w:val="none" w:sz="0" w:space="0" w:color="auto"/>
        <w:left w:val="none" w:sz="0" w:space="0" w:color="auto"/>
        <w:bottom w:val="none" w:sz="0" w:space="0" w:color="auto"/>
        <w:right w:val="none" w:sz="0" w:space="0" w:color="auto"/>
      </w:divBdr>
    </w:div>
    <w:div w:id="466438524">
      <w:bodyDiv w:val="1"/>
      <w:marLeft w:val="0"/>
      <w:marRight w:val="0"/>
      <w:marTop w:val="0"/>
      <w:marBottom w:val="0"/>
      <w:divBdr>
        <w:top w:val="none" w:sz="0" w:space="0" w:color="auto"/>
        <w:left w:val="none" w:sz="0" w:space="0" w:color="auto"/>
        <w:bottom w:val="none" w:sz="0" w:space="0" w:color="auto"/>
        <w:right w:val="none" w:sz="0" w:space="0" w:color="auto"/>
      </w:divBdr>
    </w:div>
    <w:div w:id="489368354">
      <w:bodyDiv w:val="1"/>
      <w:marLeft w:val="0"/>
      <w:marRight w:val="0"/>
      <w:marTop w:val="0"/>
      <w:marBottom w:val="0"/>
      <w:divBdr>
        <w:top w:val="none" w:sz="0" w:space="0" w:color="auto"/>
        <w:left w:val="none" w:sz="0" w:space="0" w:color="auto"/>
        <w:bottom w:val="none" w:sz="0" w:space="0" w:color="auto"/>
        <w:right w:val="none" w:sz="0" w:space="0" w:color="auto"/>
      </w:divBdr>
    </w:div>
    <w:div w:id="506410648">
      <w:bodyDiv w:val="1"/>
      <w:marLeft w:val="0"/>
      <w:marRight w:val="0"/>
      <w:marTop w:val="0"/>
      <w:marBottom w:val="0"/>
      <w:divBdr>
        <w:top w:val="none" w:sz="0" w:space="0" w:color="auto"/>
        <w:left w:val="none" w:sz="0" w:space="0" w:color="auto"/>
        <w:bottom w:val="none" w:sz="0" w:space="0" w:color="auto"/>
        <w:right w:val="none" w:sz="0" w:space="0" w:color="auto"/>
      </w:divBdr>
      <w:divsChild>
        <w:div w:id="1149714150">
          <w:marLeft w:val="806"/>
          <w:marRight w:val="0"/>
          <w:marTop w:val="64"/>
          <w:marBottom w:val="0"/>
          <w:divBdr>
            <w:top w:val="none" w:sz="0" w:space="0" w:color="auto"/>
            <w:left w:val="none" w:sz="0" w:space="0" w:color="auto"/>
            <w:bottom w:val="none" w:sz="0" w:space="0" w:color="auto"/>
            <w:right w:val="none" w:sz="0" w:space="0" w:color="auto"/>
          </w:divBdr>
        </w:div>
      </w:divsChild>
    </w:div>
    <w:div w:id="511533345">
      <w:bodyDiv w:val="1"/>
      <w:marLeft w:val="0"/>
      <w:marRight w:val="0"/>
      <w:marTop w:val="0"/>
      <w:marBottom w:val="0"/>
      <w:divBdr>
        <w:top w:val="none" w:sz="0" w:space="0" w:color="auto"/>
        <w:left w:val="none" w:sz="0" w:space="0" w:color="auto"/>
        <w:bottom w:val="none" w:sz="0" w:space="0" w:color="auto"/>
        <w:right w:val="none" w:sz="0" w:space="0" w:color="auto"/>
      </w:divBdr>
    </w:div>
    <w:div w:id="531773145">
      <w:bodyDiv w:val="1"/>
      <w:marLeft w:val="0"/>
      <w:marRight w:val="0"/>
      <w:marTop w:val="0"/>
      <w:marBottom w:val="0"/>
      <w:divBdr>
        <w:top w:val="none" w:sz="0" w:space="0" w:color="auto"/>
        <w:left w:val="none" w:sz="0" w:space="0" w:color="auto"/>
        <w:bottom w:val="none" w:sz="0" w:space="0" w:color="auto"/>
        <w:right w:val="none" w:sz="0" w:space="0" w:color="auto"/>
      </w:divBdr>
    </w:div>
    <w:div w:id="541095491">
      <w:bodyDiv w:val="1"/>
      <w:marLeft w:val="0"/>
      <w:marRight w:val="0"/>
      <w:marTop w:val="0"/>
      <w:marBottom w:val="0"/>
      <w:divBdr>
        <w:top w:val="none" w:sz="0" w:space="0" w:color="auto"/>
        <w:left w:val="none" w:sz="0" w:space="0" w:color="auto"/>
        <w:bottom w:val="none" w:sz="0" w:space="0" w:color="auto"/>
        <w:right w:val="none" w:sz="0" w:space="0" w:color="auto"/>
      </w:divBdr>
    </w:div>
    <w:div w:id="587736161">
      <w:bodyDiv w:val="1"/>
      <w:marLeft w:val="0"/>
      <w:marRight w:val="0"/>
      <w:marTop w:val="0"/>
      <w:marBottom w:val="0"/>
      <w:divBdr>
        <w:top w:val="none" w:sz="0" w:space="0" w:color="auto"/>
        <w:left w:val="none" w:sz="0" w:space="0" w:color="auto"/>
        <w:bottom w:val="none" w:sz="0" w:space="0" w:color="auto"/>
        <w:right w:val="none" w:sz="0" w:space="0" w:color="auto"/>
      </w:divBdr>
      <w:divsChild>
        <w:div w:id="667514819">
          <w:marLeft w:val="446"/>
          <w:marRight w:val="0"/>
          <w:marTop w:val="0"/>
          <w:marBottom w:val="0"/>
          <w:divBdr>
            <w:top w:val="none" w:sz="0" w:space="0" w:color="auto"/>
            <w:left w:val="none" w:sz="0" w:space="0" w:color="auto"/>
            <w:bottom w:val="none" w:sz="0" w:space="0" w:color="auto"/>
            <w:right w:val="none" w:sz="0" w:space="0" w:color="auto"/>
          </w:divBdr>
        </w:div>
      </w:divsChild>
    </w:div>
    <w:div w:id="643774140">
      <w:bodyDiv w:val="1"/>
      <w:marLeft w:val="0"/>
      <w:marRight w:val="0"/>
      <w:marTop w:val="0"/>
      <w:marBottom w:val="0"/>
      <w:divBdr>
        <w:top w:val="none" w:sz="0" w:space="0" w:color="auto"/>
        <w:left w:val="none" w:sz="0" w:space="0" w:color="auto"/>
        <w:bottom w:val="none" w:sz="0" w:space="0" w:color="auto"/>
        <w:right w:val="none" w:sz="0" w:space="0" w:color="auto"/>
      </w:divBdr>
      <w:divsChild>
        <w:div w:id="1782534563">
          <w:marLeft w:val="0"/>
          <w:marRight w:val="0"/>
          <w:marTop w:val="0"/>
          <w:marBottom w:val="0"/>
          <w:divBdr>
            <w:top w:val="none" w:sz="0" w:space="0" w:color="auto"/>
            <w:left w:val="none" w:sz="0" w:space="0" w:color="auto"/>
            <w:bottom w:val="none" w:sz="0" w:space="0" w:color="auto"/>
            <w:right w:val="none" w:sz="0" w:space="0" w:color="auto"/>
          </w:divBdr>
        </w:div>
        <w:div w:id="7752263">
          <w:marLeft w:val="0"/>
          <w:marRight w:val="0"/>
          <w:marTop w:val="0"/>
          <w:marBottom w:val="0"/>
          <w:divBdr>
            <w:top w:val="none" w:sz="0" w:space="0" w:color="auto"/>
            <w:left w:val="none" w:sz="0" w:space="0" w:color="auto"/>
            <w:bottom w:val="none" w:sz="0" w:space="0" w:color="auto"/>
            <w:right w:val="none" w:sz="0" w:space="0" w:color="auto"/>
          </w:divBdr>
        </w:div>
      </w:divsChild>
    </w:div>
    <w:div w:id="651101746">
      <w:bodyDiv w:val="1"/>
      <w:marLeft w:val="0"/>
      <w:marRight w:val="0"/>
      <w:marTop w:val="0"/>
      <w:marBottom w:val="0"/>
      <w:divBdr>
        <w:top w:val="none" w:sz="0" w:space="0" w:color="auto"/>
        <w:left w:val="none" w:sz="0" w:space="0" w:color="auto"/>
        <w:bottom w:val="none" w:sz="0" w:space="0" w:color="auto"/>
        <w:right w:val="none" w:sz="0" w:space="0" w:color="auto"/>
      </w:divBdr>
      <w:divsChild>
        <w:div w:id="901989628">
          <w:marLeft w:val="446"/>
          <w:marRight w:val="0"/>
          <w:marTop w:val="0"/>
          <w:marBottom w:val="0"/>
          <w:divBdr>
            <w:top w:val="none" w:sz="0" w:space="0" w:color="auto"/>
            <w:left w:val="none" w:sz="0" w:space="0" w:color="auto"/>
            <w:bottom w:val="none" w:sz="0" w:space="0" w:color="auto"/>
            <w:right w:val="none" w:sz="0" w:space="0" w:color="auto"/>
          </w:divBdr>
        </w:div>
      </w:divsChild>
    </w:div>
    <w:div w:id="654187347">
      <w:bodyDiv w:val="1"/>
      <w:marLeft w:val="0"/>
      <w:marRight w:val="0"/>
      <w:marTop w:val="0"/>
      <w:marBottom w:val="0"/>
      <w:divBdr>
        <w:top w:val="none" w:sz="0" w:space="0" w:color="auto"/>
        <w:left w:val="none" w:sz="0" w:space="0" w:color="auto"/>
        <w:bottom w:val="none" w:sz="0" w:space="0" w:color="auto"/>
        <w:right w:val="none" w:sz="0" w:space="0" w:color="auto"/>
      </w:divBdr>
    </w:div>
    <w:div w:id="822431587">
      <w:bodyDiv w:val="1"/>
      <w:marLeft w:val="0"/>
      <w:marRight w:val="0"/>
      <w:marTop w:val="0"/>
      <w:marBottom w:val="0"/>
      <w:divBdr>
        <w:top w:val="none" w:sz="0" w:space="0" w:color="auto"/>
        <w:left w:val="none" w:sz="0" w:space="0" w:color="auto"/>
        <w:bottom w:val="none" w:sz="0" w:space="0" w:color="auto"/>
        <w:right w:val="none" w:sz="0" w:space="0" w:color="auto"/>
      </w:divBdr>
    </w:div>
    <w:div w:id="858851739">
      <w:bodyDiv w:val="1"/>
      <w:marLeft w:val="0"/>
      <w:marRight w:val="0"/>
      <w:marTop w:val="0"/>
      <w:marBottom w:val="0"/>
      <w:divBdr>
        <w:top w:val="none" w:sz="0" w:space="0" w:color="auto"/>
        <w:left w:val="none" w:sz="0" w:space="0" w:color="auto"/>
        <w:bottom w:val="none" w:sz="0" w:space="0" w:color="auto"/>
        <w:right w:val="none" w:sz="0" w:space="0" w:color="auto"/>
      </w:divBdr>
    </w:div>
    <w:div w:id="906771270">
      <w:bodyDiv w:val="1"/>
      <w:marLeft w:val="0"/>
      <w:marRight w:val="0"/>
      <w:marTop w:val="0"/>
      <w:marBottom w:val="0"/>
      <w:divBdr>
        <w:top w:val="none" w:sz="0" w:space="0" w:color="auto"/>
        <w:left w:val="none" w:sz="0" w:space="0" w:color="auto"/>
        <w:bottom w:val="none" w:sz="0" w:space="0" w:color="auto"/>
        <w:right w:val="none" w:sz="0" w:space="0" w:color="auto"/>
      </w:divBdr>
      <w:divsChild>
        <w:div w:id="1986665441">
          <w:marLeft w:val="0"/>
          <w:marRight w:val="0"/>
          <w:marTop w:val="0"/>
          <w:marBottom w:val="0"/>
          <w:divBdr>
            <w:top w:val="none" w:sz="0" w:space="0" w:color="auto"/>
            <w:left w:val="none" w:sz="0" w:space="0" w:color="auto"/>
            <w:bottom w:val="none" w:sz="0" w:space="0" w:color="auto"/>
            <w:right w:val="none" w:sz="0" w:space="0" w:color="auto"/>
          </w:divBdr>
          <w:divsChild>
            <w:div w:id="12187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92">
      <w:bodyDiv w:val="1"/>
      <w:marLeft w:val="0"/>
      <w:marRight w:val="0"/>
      <w:marTop w:val="0"/>
      <w:marBottom w:val="0"/>
      <w:divBdr>
        <w:top w:val="none" w:sz="0" w:space="0" w:color="auto"/>
        <w:left w:val="none" w:sz="0" w:space="0" w:color="auto"/>
        <w:bottom w:val="none" w:sz="0" w:space="0" w:color="auto"/>
        <w:right w:val="none" w:sz="0" w:space="0" w:color="auto"/>
      </w:divBdr>
    </w:div>
    <w:div w:id="967974985">
      <w:bodyDiv w:val="1"/>
      <w:marLeft w:val="0"/>
      <w:marRight w:val="0"/>
      <w:marTop w:val="0"/>
      <w:marBottom w:val="0"/>
      <w:divBdr>
        <w:top w:val="none" w:sz="0" w:space="0" w:color="auto"/>
        <w:left w:val="none" w:sz="0" w:space="0" w:color="auto"/>
        <w:bottom w:val="none" w:sz="0" w:space="0" w:color="auto"/>
        <w:right w:val="none" w:sz="0" w:space="0" w:color="auto"/>
      </w:divBdr>
    </w:div>
    <w:div w:id="973294890">
      <w:bodyDiv w:val="1"/>
      <w:marLeft w:val="0"/>
      <w:marRight w:val="0"/>
      <w:marTop w:val="0"/>
      <w:marBottom w:val="0"/>
      <w:divBdr>
        <w:top w:val="none" w:sz="0" w:space="0" w:color="auto"/>
        <w:left w:val="none" w:sz="0" w:space="0" w:color="auto"/>
        <w:bottom w:val="none" w:sz="0" w:space="0" w:color="auto"/>
        <w:right w:val="none" w:sz="0" w:space="0" w:color="auto"/>
      </w:divBdr>
    </w:div>
    <w:div w:id="991257739">
      <w:bodyDiv w:val="1"/>
      <w:marLeft w:val="0"/>
      <w:marRight w:val="0"/>
      <w:marTop w:val="0"/>
      <w:marBottom w:val="0"/>
      <w:divBdr>
        <w:top w:val="none" w:sz="0" w:space="0" w:color="auto"/>
        <w:left w:val="none" w:sz="0" w:space="0" w:color="auto"/>
        <w:bottom w:val="none" w:sz="0" w:space="0" w:color="auto"/>
        <w:right w:val="none" w:sz="0" w:space="0" w:color="auto"/>
      </w:divBdr>
    </w:div>
    <w:div w:id="995718636">
      <w:bodyDiv w:val="1"/>
      <w:marLeft w:val="0"/>
      <w:marRight w:val="0"/>
      <w:marTop w:val="0"/>
      <w:marBottom w:val="0"/>
      <w:divBdr>
        <w:top w:val="none" w:sz="0" w:space="0" w:color="auto"/>
        <w:left w:val="none" w:sz="0" w:space="0" w:color="auto"/>
        <w:bottom w:val="none" w:sz="0" w:space="0" w:color="auto"/>
        <w:right w:val="none" w:sz="0" w:space="0" w:color="auto"/>
      </w:divBdr>
    </w:div>
    <w:div w:id="998928152">
      <w:bodyDiv w:val="1"/>
      <w:marLeft w:val="0"/>
      <w:marRight w:val="0"/>
      <w:marTop w:val="0"/>
      <w:marBottom w:val="0"/>
      <w:divBdr>
        <w:top w:val="none" w:sz="0" w:space="0" w:color="auto"/>
        <w:left w:val="none" w:sz="0" w:space="0" w:color="auto"/>
        <w:bottom w:val="none" w:sz="0" w:space="0" w:color="auto"/>
        <w:right w:val="none" w:sz="0" w:space="0" w:color="auto"/>
      </w:divBdr>
      <w:divsChild>
        <w:div w:id="1164785170">
          <w:marLeft w:val="0"/>
          <w:marRight w:val="0"/>
          <w:marTop w:val="0"/>
          <w:marBottom w:val="0"/>
          <w:divBdr>
            <w:top w:val="none" w:sz="0" w:space="0" w:color="auto"/>
            <w:left w:val="none" w:sz="0" w:space="0" w:color="auto"/>
            <w:bottom w:val="none" w:sz="0" w:space="0" w:color="auto"/>
            <w:right w:val="none" w:sz="0" w:space="0" w:color="auto"/>
          </w:divBdr>
        </w:div>
        <w:div w:id="1504512619">
          <w:marLeft w:val="0"/>
          <w:marRight w:val="0"/>
          <w:marTop w:val="0"/>
          <w:marBottom w:val="0"/>
          <w:divBdr>
            <w:top w:val="none" w:sz="0" w:space="0" w:color="auto"/>
            <w:left w:val="none" w:sz="0" w:space="0" w:color="auto"/>
            <w:bottom w:val="none" w:sz="0" w:space="0" w:color="auto"/>
            <w:right w:val="none" w:sz="0" w:space="0" w:color="auto"/>
          </w:divBdr>
        </w:div>
      </w:divsChild>
    </w:div>
    <w:div w:id="1028414614">
      <w:bodyDiv w:val="1"/>
      <w:marLeft w:val="0"/>
      <w:marRight w:val="0"/>
      <w:marTop w:val="0"/>
      <w:marBottom w:val="0"/>
      <w:divBdr>
        <w:top w:val="none" w:sz="0" w:space="0" w:color="auto"/>
        <w:left w:val="none" w:sz="0" w:space="0" w:color="auto"/>
        <w:bottom w:val="none" w:sz="0" w:space="0" w:color="auto"/>
        <w:right w:val="none" w:sz="0" w:space="0" w:color="auto"/>
      </w:divBdr>
    </w:div>
    <w:div w:id="1034889086">
      <w:bodyDiv w:val="1"/>
      <w:marLeft w:val="0"/>
      <w:marRight w:val="0"/>
      <w:marTop w:val="0"/>
      <w:marBottom w:val="0"/>
      <w:divBdr>
        <w:top w:val="none" w:sz="0" w:space="0" w:color="auto"/>
        <w:left w:val="none" w:sz="0" w:space="0" w:color="auto"/>
        <w:bottom w:val="none" w:sz="0" w:space="0" w:color="auto"/>
        <w:right w:val="none" w:sz="0" w:space="0" w:color="auto"/>
      </w:divBdr>
    </w:div>
    <w:div w:id="1074744397">
      <w:bodyDiv w:val="1"/>
      <w:marLeft w:val="0"/>
      <w:marRight w:val="0"/>
      <w:marTop w:val="0"/>
      <w:marBottom w:val="0"/>
      <w:divBdr>
        <w:top w:val="none" w:sz="0" w:space="0" w:color="auto"/>
        <w:left w:val="none" w:sz="0" w:space="0" w:color="auto"/>
        <w:bottom w:val="none" w:sz="0" w:space="0" w:color="auto"/>
        <w:right w:val="none" w:sz="0" w:space="0" w:color="auto"/>
      </w:divBdr>
    </w:div>
    <w:div w:id="1171405322">
      <w:bodyDiv w:val="1"/>
      <w:marLeft w:val="0"/>
      <w:marRight w:val="0"/>
      <w:marTop w:val="0"/>
      <w:marBottom w:val="0"/>
      <w:divBdr>
        <w:top w:val="none" w:sz="0" w:space="0" w:color="auto"/>
        <w:left w:val="none" w:sz="0" w:space="0" w:color="auto"/>
        <w:bottom w:val="none" w:sz="0" w:space="0" w:color="auto"/>
        <w:right w:val="none" w:sz="0" w:space="0" w:color="auto"/>
      </w:divBdr>
    </w:div>
    <w:div w:id="1238124642">
      <w:bodyDiv w:val="1"/>
      <w:marLeft w:val="0"/>
      <w:marRight w:val="0"/>
      <w:marTop w:val="0"/>
      <w:marBottom w:val="0"/>
      <w:divBdr>
        <w:top w:val="none" w:sz="0" w:space="0" w:color="auto"/>
        <w:left w:val="none" w:sz="0" w:space="0" w:color="auto"/>
        <w:bottom w:val="none" w:sz="0" w:space="0" w:color="auto"/>
        <w:right w:val="none" w:sz="0" w:space="0" w:color="auto"/>
      </w:divBdr>
    </w:div>
    <w:div w:id="1254315012">
      <w:bodyDiv w:val="1"/>
      <w:marLeft w:val="0"/>
      <w:marRight w:val="0"/>
      <w:marTop w:val="0"/>
      <w:marBottom w:val="0"/>
      <w:divBdr>
        <w:top w:val="none" w:sz="0" w:space="0" w:color="auto"/>
        <w:left w:val="none" w:sz="0" w:space="0" w:color="auto"/>
        <w:bottom w:val="none" w:sz="0" w:space="0" w:color="auto"/>
        <w:right w:val="none" w:sz="0" w:space="0" w:color="auto"/>
      </w:divBdr>
    </w:div>
    <w:div w:id="1290938881">
      <w:bodyDiv w:val="1"/>
      <w:marLeft w:val="0"/>
      <w:marRight w:val="0"/>
      <w:marTop w:val="0"/>
      <w:marBottom w:val="0"/>
      <w:divBdr>
        <w:top w:val="none" w:sz="0" w:space="0" w:color="auto"/>
        <w:left w:val="none" w:sz="0" w:space="0" w:color="auto"/>
        <w:bottom w:val="none" w:sz="0" w:space="0" w:color="auto"/>
        <w:right w:val="none" w:sz="0" w:space="0" w:color="auto"/>
      </w:divBdr>
    </w:div>
    <w:div w:id="1301375235">
      <w:bodyDiv w:val="1"/>
      <w:marLeft w:val="0"/>
      <w:marRight w:val="0"/>
      <w:marTop w:val="0"/>
      <w:marBottom w:val="0"/>
      <w:divBdr>
        <w:top w:val="none" w:sz="0" w:space="0" w:color="auto"/>
        <w:left w:val="none" w:sz="0" w:space="0" w:color="auto"/>
        <w:bottom w:val="none" w:sz="0" w:space="0" w:color="auto"/>
        <w:right w:val="none" w:sz="0" w:space="0" w:color="auto"/>
      </w:divBdr>
    </w:div>
    <w:div w:id="1327249034">
      <w:bodyDiv w:val="1"/>
      <w:marLeft w:val="0"/>
      <w:marRight w:val="0"/>
      <w:marTop w:val="0"/>
      <w:marBottom w:val="0"/>
      <w:divBdr>
        <w:top w:val="none" w:sz="0" w:space="0" w:color="auto"/>
        <w:left w:val="none" w:sz="0" w:space="0" w:color="auto"/>
        <w:bottom w:val="none" w:sz="0" w:space="0" w:color="auto"/>
        <w:right w:val="none" w:sz="0" w:space="0" w:color="auto"/>
      </w:divBdr>
      <w:divsChild>
        <w:div w:id="463274413">
          <w:marLeft w:val="0"/>
          <w:marRight w:val="0"/>
          <w:marTop w:val="0"/>
          <w:marBottom w:val="0"/>
          <w:divBdr>
            <w:top w:val="none" w:sz="0" w:space="0" w:color="auto"/>
            <w:left w:val="none" w:sz="0" w:space="0" w:color="auto"/>
            <w:bottom w:val="none" w:sz="0" w:space="0" w:color="auto"/>
            <w:right w:val="none" w:sz="0" w:space="0" w:color="auto"/>
          </w:divBdr>
        </w:div>
      </w:divsChild>
    </w:div>
    <w:div w:id="1336423157">
      <w:bodyDiv w:val="1"/>
      <w:marLeft w:val="0"/>
      <w:marRight w:val="0"/>
      <w:marTop w:val="0"/>
      <w:marBottom w:val="0"/>
      <w:divBdr>
        <w:top w:val="none" w:sz="0" w:space="0" w:color="auto"/>
        <w:left w:val="none" w:sz="0" w:space="0" w:color="auto"/>
        <w:bottom w:val="none" w:sz="0" w:space="0" w:color="auto"/>
        <w:right w:val="none" w:sz="0" w:space="0" w:color="auto"/>
      </w:divBdr>
    </w:div>
    <w:div w:id="1361589496">
      <w:bodyDiv w:val="1"/>
      <w:marLeft w:val="0"/>
      <w:marRight w:val="0"/>
      <w:marTop w:val="0"/>
      <w:marBottom w:val="0"/>
      <w:divBdr>
        <w:top w:val="none" w:sz="0" w:space="0" w:color="auto"/>
        <w:left w:val="none" w:sz="0" w:space="0" w:color="auto"/>
        <w:bottom w:val="none" w:sz="0" w:space="0" w:color="auto"/>
        <w:right w:val="none" w:sz="0" w:space="0" w:color="auto"/>
      </w:divBdr>
      <w:divsChild>
        <w:div w:id="960841915">
          <w:marLeft w:val="446"/>
          <w:marRight w:val="0"/>
          <w:marTop w:val="0"/>
          <w:marBottom w:val="0"/>
          <w:divBdr>
            <w:top w:val="none" w:sz="0" w:space="0" w:color="auto"/>
            <w:left w:val="none" w:sz="0" w:space="0" w:color="auto"/>
            <w:bottom w:val="none" w:sz="0" w:space="0" w:color="auto"/>
            <w:right w:val="none" w:sz="0" w:space="0" w:color="auto"/>
          </w:divBdr>
        </w:div>
        <w:div w:id="964507830">
          <w:marLeft w:val="446"/>
          <w:marRight w:val="0"/>
          <w:marTop w:val="0"/>
          <w:marBottom w:val="0"/>
          <w:divBdr>
            <w:top w:val="none" w:sz="0" w:space="0" w:color="auto"/>
            <w:left w:val="none" w:sz="0" w:space="0" w:color="auto"/>
            <w:bottom w:val="none" w:sz="0" w:space="0" w:color="auto"/>
            <w:right w:val="none" w:sz="0" w:space="0" w:color="auto"/>
          </w:divBdr>
        </w:div>
        <w:div w:id="1577393506">
          <w:marLeft w:val="446"/>
          <w:marRight w:val="0"/>
          <w:marTop w:val="0"/>
          <w:marBottom w:val="0"/>
          <w:divBdr>
            <w:top w:val="none" w:sz="0" w:space="0" w:color="auto"/>
            <w:left w:val="none" w:sz="0" w:space="0" w:color="auto"/>
            <w:bottom w:val="none" w:sz="0" w:space="0" w:color="auto"/>
            <w:right w:val="none" w:sz="0" w:space="0" w:color="auto"/>
          </w:divBdr>
        </w:div>
      </w:divsChild>
    </w:div>
    <w:div w:id="1385982734">
      <w:bodyDiv w:val="1"/>
      <w:marLeft w:val="0"/>
      <w:marRight w:val="0"/>
      <w:marTop w:val="0"/>
      <w:marBottom w:val="0"/>
      <w:divBdr>
        <w:top w:val="none" w:sz="0" w:space="0" w:color="auto"/>
        <w:left w:val="none" w:sz="0" w:space="0" w:color="auto"/>
        <w:bottom w:val="none" w:sz="0" w:space="0" w:color="auto"/>
        <w:right w:val="none" w:sz="0" w:space="0" w:color="auto"/>
      </w:divBdr>
      <w:divsChild>
        <w:div w:id="988292581">
          <w:marLeft w:val="806"/>
          <w:marRight w:val="0"/>
          <w:marTop w:val="64"/>
          <w:marBottom w:val="0"/>
          <w:divBdr>
            <w:top w:val="none" w:sz="0" w:space="0" w:color="auto"/>
            <w:left w:val="none" w:sz="0" w:space="0" w:color="auto"/>
            <w:bottom w:val="none" w:sz="0" w:space="0" w:color="auto"/>
            <w:right w:val="none" w:sz="0" w:space="0" w:color="auto"/>
          </w:divBdr>
        </w:div>
      </w:divsChild>
    </w:div>
    <w:div w:id="1399134533">
      <w:bodyDiv w:val="1"/>
      <w:marLeft w:val="0"/>
      <w:marRight w:val="0"/>
      <w:marTop w:val="0"/>
      <w:marBottom w:val="0"/>
      <w:divBdr>
        <w:top w:val="none" w:sz="0" w:space="0" w:color="auto"/>
        <w:left w:val="none" w:sz="0" w:space="0" w:color="auto"/>
        <w:bottom w:val="none" w:sz="0" w:space="0" w:color="auto"/>
        <w:right w:val="none" w:sz="0" w:space="0" w:color="auto"/>
      </w:divBdr>
    </w:div>
    <w:div w:id="1423063688">
      <w:bodyDiv w:val="1"/>
      <w:marLeft w:val="0"/>
      <w:marRight w:val="0"/>
      <w:marTop w:val="0"/>
      <w:marBottom w:val="0"/>
      <w:divBdr>
        <w:top w:val="none" w:sz="0" w:space="0" w:color="auto"/>
        <w:left w:val="none" w:sz="0" w:space="0" w:color="auto"/>
        <w:bottom w:val="none" w:sz="0" w:space="0" w:color="auto"/>
        <w:right w:val="none" w:sz="0" w:space="0" w:color="auto"/>
      </w:divBdr>
    </w:div>
    <w:div w:id="1442408682">
      <w:bodyDiv w:val="1"/>
      <w:marLeft w:val="0"/>
      <w:marRight w:val="0"/>
      <w:marTop w:val="0"/>
      <w:marBottom w:val="0"/>
      <w:divBdr>
        <w:top w:val="none" w:sz="0" w:space="0" w:color="auto"/>
        <w:left w:val="none" w:sz="0" w:space="0" w:color="auto"/>
        <w:bottom w:val="none" w:sz="0" w:space="0" w:color="auto"/>
        <w:right w:val="none" w:sz="0" w:space="0" w:color="auto"/>
      </w:divBdr>
    </w:div>
    <w:div w:id="1556236168">
      <w:bodyDiv w:val="1"/>
      <w:marLeft w:val="0"/>
      <w:marRight w:val="0"/>
      <w:marTop w:val="0"/>
      <w:marBottom w:val="0"/>
      <w:divBdr>
        <w:top w:val="none" w:sz="0" w:space="0" w:color="auto"/>
        <w:left w:val="none" w:sz="0" w:space="0" w:color="auto"/>
        <w:bottom w:val="none" w:sz="0" w:space="0" w:color="auto"/>
        <w:right w:val="none" w:sz="0" w:space="0" w:color="auto"/>
      </w:divBdr>
    </w:div>
    <w:div w:id="1584340156">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4">
          <w:marLeft w:val="0"/>
          <w:marRight w:val="0"/>
          <w:marTop w:val="0"/>
          <w:marBottom w:val="0"/>
          <w:divBdr>
            <w:top w:val="none" w:sz="0" w:space="0" w:color="auto"/>
            <w:left w:val="none" w:sz="0" w:space="0" w:color="auto"/>
            <w:bottom w:val="none" w:sz="0" w:space="0" w:color="auto"/>
            <w:right w:val="none" w:sz="0" w:space="0" w:color="auto"/>
          </w:divBdr>
          <w:divsChild>
            <w:div w:id="1806309413">
              <w:marLeft w:val="0"/>
              <w:marRight w:val="0"/>
              <w:marTop w:val="0"/>
              <w:marBottom w:val="0"/>
              <w:divBdr>
                <w:top w:val="none" w:sz="0" w:space="0" w:color="auto"/>
                <w:left w:val="none" w:sz="0" w:space="0" w:color="auto"/>
                <w:bottom w:val="none" w:sz="0" w:space="0" w:color="auto"/>
                <w:right w:val="none" w:sz="0" w:space="0" w:color="auto"/>
              </w:divBdr>
            </w:div>
          </w:divsChild>
        </w:div>
        <w:div w:id="667902865">
          <w:marLeft w:val="0"/>
          <w:marRight w:val="0"/>
          <w:marTop w:val="0"/>
          <w:marBottom w:val="0"/>
          <w:divBdr>
            <w:top w:val="none" w:sz="0" w:space="0" w:color="auto"/>
            <w:left w:val="none" w:sz="0" w:space="0" w:color="auto"/>
            <w:bottom w:val="none" w:sz="0" w:space="0" w:color="auto"/>
            <w:right w:val="none" w:sz="0" w:space="0" w:color="auto"/>
          </w:divBdr>
          <w:divsChild>
            <w:div w:id="399334294">
              <w:marLeft w:val="0"/>
              <w:marRight w:val="0"/>
              <w:marTop w:val="0"/>
              <w:marBottom w:val="0"/>
              <w:divBdr>
                <w:top w:val="none" w:sz="0" w:space="0" w:color="auto"/>
                <w:left w:val="none" w:sz="0" w:space="0" w:color="auto"/>
                <w:bottom w:val="none" w:sz="0" w:space="0" w:color="auto"/>
                <w:right w:val="none" w:sz="0" w:space="0" w:color="auto"/>
              </w:divBdr>
              <w:divsChild>
                <w:div w:id="10748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4528">
      <w:bodyDiv w:val="1"/>
      <w:marLeft w:val="0"/>
      <w:marRight w:val="0"/>
      <w:marTop w:val="0"/>
      <w:marBottom w:val="0"/>
      <w:divBdr>
        <w:top w:val="none" w:sz="0" w:space="0" w:color="auto"/>
        <w:left w:val="none" w:sz="0" w:space="0" w:color="auto"/>
        <w:bottom w:val="none" w:sz="0" w:space="0" w:color="auto"/>
        <w:right w:val="none" w:sz="0" w:space="0" w:color="auto"/>
      </w:divBdr>
    </w:div>
    <w:div w:id="1621951784">
      <w:bodyDiv w:val="1"/>
      <w:marLeft w:val="0"/>
      <w:marRight w:val="0"/>
      <w:marTop w:val="0"/>
      <w:marBottom w:val="0"/>
      <w:divBdr>
        <w:top w:val="none" w:sz="0" w:space="0" w:color="auto"/>
        <w:left w:val="none" w:sz="0" w:space="0" w:color="auto"/>
        <w:bottom w:val="none" w:sz="0" w:space="0" w:color="auto"/>
        <w:right w:val="none" w:sz="0" w:space="0" w:color="auto"/>
      </w:divBdr>
    </w:div>
    <w:div w:id="1669290845">
      <w:bodyDiv w:val="1"/>
      <w:marLeft w:val="0"/>
      <w:marRight w:val="0"/>
      <w:marTop w:val="0"/>
      <w:marBottom w:val="0"/>
      <w:divBdr>
        <w:top w:val="none" w:sz="0" w:space="0" w:color="auto"/>
        <w:left w:val="none" w:sz="0" w:space="0" w:color="auto"/>
        <w:bottom w:val="none" w:sz="0" w:space="0" w:color="auto"/>
        <w:right w:val="none" w:sz="0" w:space="0" w:color="auto"/>
      </w:divBdr>
    </w:div>
    <w:div w:id="1669751449">
      <w:bodyDiv w:val="1"/>
      <w:marLeft w:val="0"/>
      <w:marRight w:val="0"/>
      <w:marTop w:val="0"/>
      <w:marBottom w:val="0"/>
      <w:divBdr>
        <w:top w:val="none" w:sz="0" w:space="0" w:color="auto"/>
        <w:left w:val="none" w:sz="0" w:space="0" w:color="auto"/>
        <w:bottom w:val="none" w:sz="0" w:space="0" w:color="auto"/>
        <w:right w:val="none" w:sz="0" w:space="0" w:color="auto"/>
      </w:divBdr>
    </w:div>
    <w:div w:id="1704092669">
      <w:bodyDiv w:val="1"/>
      <w:marLeft w:val="0"/>
      <w:marRight w:val="0"/>
      <w:marTop w:val="0"/>
      <w:marBottom w:val="0"/>
      <w:divBdr>
        <w:top w:val="none" w:sz="0" w:space="0" w:color="auto"/>
        <w:left w:val="none" w:sz="0" w:space="0" w:color="auto"/>
        <w:bottom w:val="none" w:sz="0" w:space="0" w:color="auto"/>
        <w:right w:val="none" w:sz="0" w:space="0" w:color="auto"/>
      </w:divBdr>
    </w:div>
    <w:div w:id="1752003851">
      <w:bodyDiv w:val="1"/>
      <w:marLeft w:val="0"/>
      <w:marRight w:val="0"/>
      <w:marTop w:val="0"/>
      <w:marBottom w:val="0"/>
      <w:divBdr>
        <w:top w:val="none" w:sz="0" w:space="0" w:color="auto"/>
        <w:left w:val="none" w:sz="0" w:space="0" w:color="auto"/>
        <w:bottom w:val="none" w:sz="0" w:space="0" w:color="auto"/>
        <w:right w:val="none" w:sz="0" w:space="0" w:color="auto"/>
      </w:divBdr>
    </w:div>
    <w:div w:id="1755782220">
      <w:bodyDiv w:val="1"/>
      <w:marLeft w:val="0"/>
      <w:marRight w:val="0"/>
      <w:marTop w:val="0"/>
      <w:marBottom w:val="0"/>
      <w:divBdr>
        <w:top w:val="none" w:sz="0" w:space="0" w:color="auto"/>
        <w:left w:val="none" w:sz="0" w:space="0" w:color="auto"/>
        <w:bottom w:val="none" w:sz="0" w:space="0" w:color="auto"/>
        <w:right w:val="none" w:sz="0" w:space="0" w:color="auto"/>
      </w:divBdr>
      <w:divsChild>
        <w:div w:id="1789005311">
          <w:marLeft w:val="446"/>
          <w:marRight w:val="0"/>
          <w:marTop w:val="0"/>
          <w:marBottom w:val="0"/>
          <w:divBdr>
            <w:top w:val="none" w:sz="0" w:space="0" w:color="auto"/>
            <w:left w:val="none" w:sz="0" w:space="0" w:color="auto"/>
            <w:bottom w:val="none" w:sz="0" w:space="0" w:color="auto"/>
            <w:right w:val="none" w:sz="0" w:space="0" w:color="auto"/>
          </w:divBdr>
        </w:div>
      </w:divsChild>
    </w:div>
    <w:div w:id="1786073498">
      <w:bodyDiv w:val="1"/>
      <w:marLeft w:val="0"/>
      <w:marRight w:val="0"/>
      <w:marTop w:val="0"/>
      <w:marBottom w:val="0"/>
      <w:divBdr>
        <w:top w:val="none" w:sz="0" w:space="0" w:color="auto"/>
        <w:left w:val="none" w:sz="0" w:space="0" w:color="auto"/>
        <w:bottom w:val="none" w:sz="0" w:space="0" w:color="auto"/>
        <w:right w:val="none" w:sz="0" w:space="0" w:color="auto"/>
      </w:divBdr>
    </w:div>
    <w:div w:id="1801797543">
      <w:bodyDiv w:val="1"/>
      <w:marLeft w:val="0"/>
      <w:marRight w:val="0"/>
      <w:marTop w:val="0"/>
      <w:marBottom w:val="0"/>
      <w:divBdr>
        <w:top w:val="none" w:sz="0" w:space="0" w:color="auto"/>
        <w:left w:val="none" w:sz="0" w:space="0" w:color="auto"/>
        <w:bottom w:val="none" w:sz="0" w:space="0" w:color="auto"/>
        <w:right w:val="none" w:sz="0" w:space="0" w:color="auto"/>
      </w:divBdr>
      <w:divsChild>
        <w:div w:id="2022580809">
          <w:marLeft w:val="446"/>
          <w:marRight w:val="0"/>
          <w:marTop w:val="0"/>
          <w:marBottom w:val="0"/>
          <w:divBdr>
            <w:top w:val="none" w:sz="0" w:space="0" w:color="auto"/>
            <w:left w:val="none" w:sz="0" w:space="0" w:color="auto"/>
            <w:bottom w:val="none" w:sz="0" w:space="0" w:color="auto"/>
            <w:right w:val="none" w:sz="0" w:space="0" w:color="auto"/>
          </w:divBdr>
        </w:div>
        <w:div w:id="762066507">
          <w:marLeft w:val="446"/>
          <w:marRight w:val="0"/>
          <w:marTop w:val="0"/>
          <w:marBottom w:val="0"/>
          <w:divBdr>
            <w:top w:val="none" w:sz="0" w:space="0" w:color="auto"/>
            <w:left w:val="none" w:sz="0" w:space="0" w:color="auto"/>
            <w:bottom w:val="none" w:sz="0" w:space="0" w:color="auto"/>
            <w:right w:val="none" w:sz="0" w:space="0" w:color="auto"/>
          </w:divBdr>
        </w:div>
      </w:divsChild>
    </w:div>
    <w:div w:id="1808162725">
      <w:bodyDiv w:val="1"/>
      <w:marLeft w:val="0"/>
      <w:marRight w:val="0"/>
      <w:marTop w:val="0"/>
      <w:marBottom w:val="0"/>
      <w:divBdr>
        <w:top w:val="none" w:sz="0" w:space="0" w:color="auto"/>
        <w:left w:val="none" w:sz="0" w:space="0" w:color="auto"/>
        <w:bottom w:val="none" w:sz="0" w:space="0" w:color="auto"/>
        <w:right w:val="none" w:sz="0" w:space="0" w:color="auto"/>
      </w:divBdr>
      <w:divsChild>
        <w:div w:id="1480920834">
          <w:marLeft w:val="806"/>
          <w:marRight w:val="0"/>
          <w:marTop w:val="64"/>
          <w:marBottom w:val="0"/>
          <w:divBdr>
            <w:top w:val="none" w:sz="0" w:space="0" w:color="auto"/>
            <w:left w:val="none" w:sz="0" w:space="0" w:color="auto"/>
            <w:bottom w:val="none" w:sz="0" w:space="0" w:color="auto"/>
            <w:right w:val="none" w:sz="0" w:space="0" w:color="auto"/>
          </w:divBdr>
        </w:div>
        <w:div w:id="2140805758">
          <w:marLeft w:val="806"/>
          <w:marRight w:val="0"/>
          <w:marTop w:val="64"/>
          <w:marBottom w:val="0"/>
          <w:divBdr>
            <w:top w:val="none" w:sz="0" w:space="0" w:color="auto"/>
            <w:left w:val="none" w:sz="0" w:space="0" w:color="auto"/>
            <w:bottom w:val="none" w:sz="0" w:space="0" w:color="auto"/>
            <w:right w:val="none" w:sz="0" w:space="0" w:color="auto"/>
          </w:divBdr>
        </w:div>
      </w:divsChild>
    </w:div>
    <w:div w:id="1817379307">
      <w:bodyDiv w:val="1"/>
      <w:marLeft w:val="0"/>
      <w:marRight w:val="0"/>
      <w:marTop w:val="0"/>
      <w:marBottom w:val="0"/>
      <w:divBdr>
        <w:top w:val="none" w:sz="0" w:space="0" w:color="auto"/>
        <w:left w:val="none" w:sz="0" w:space="0" w:color="auto"/>
        <w:bottom w:val="none" w:sz="0" w:space="0" w:color="auto"/>
        <w:right w:val="none" w:sz="0" w:space="0" w:color="auto"/>
      </w:divBdr>
    </w:div>
    <w:div w:id="1830899860">
      <w:bodyDiv w:val="1"/>
      <w:marLeft w:val="0"/>
      <w:marRight w:val="0"/>
      <w:marTop w:val="0"/>
      <w:marBottom w:val="0"/>
      <w:divBdr>
        <w:top w:val="none" w:sz="0" w:space="0" w:color="auto"/>
        <w:left w:val="none" w:sz="0" w:space="0" w:color="auto"/>
        <w:bottom w:val="none" w:sz="0" w:space="0" w:color="auto"/>
        <w:right w:val="none" w:sz="0" w:space="0" w:color="auto"/>
      </w:divBdr>
    </w:div>
    <w:div w:id="19051364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634">
          <w:marLeft w:val="446"/>
          <w:marRight w:val="0"/>
          <w:marTop w:val="0"/>
          <w:marBottom w:val="0"/>
          <w:divBdr>
            <w:top w:val="none" w:sz="0" w:space="0" w:color="auto"/>
            <w:left w:val="none" w:sz="0" w:space="0" w:color="auto"/>
            <w:bottom w:val="none" w:sz="0" w:space="0" w:color="auto"/>
            <w:right w:val="none" w:sz="0" w:space="0" w:color="auto"/>
          </w:divBdr>
        </w:div>
        <w:div w:id="1896550874">
          <w:marLeft w:val="446"/>
          <w:marRight w:val="0"/>
          <w:marTop w:val="0"/>
          <w:marBottom w:val="0"/>
          <w:divBdr>
            <w:top w:val="none" w:sz="0" w:space="0" w:color="auto"/>
            <w:left w:val="none" w:sz="0" w:space="0" w:color="auto"/>
            <w:bottom w:val="none" w:sz="0" w:space="0" w:color="auto"/>
            <w:right w:val="none" w:sz="0" w:space="0" w:color="auto"/>
          </w:divBdr>
        </w:div>
        <w:div w:id="1587032814">
          <w:marLeft w:val="446"/>
          <w:marRight w:val="0"/>
          <w:marTop w:val="0"/>
          <w:marBottom w:val="0"/>
          <w:divBdr>
            <w:top w:val="none" w:sz="0" w:space="0" w:color="auto"/>
            <w:left w:val="none" w:sz="0" w:space="0" w:color="auto"/>
            <w:bottom w:val="none" w:sz="0" w:space="0" w:color="auto"/>
            <w:right w:val="none" w:sz="0" w:space="0" w:color="auto"/>
          </w:divBdr>
        </w:div>
      </w:divsChild>
    </w:div>
    <w:div w:id="1920097684">
      <w:bodyDiv w:val="1"/>
      <w:marLeft w:val="0"/>
      <w:marRight w:val="0"/>
      <w:marTop w:val="0"/>
      <w:marBottom w:val="0"/>
      <w:divBdr>
        <w:top w:val="none" w:sz="0" w:space="0" w:color="auto"/>
        <w:left w:val="none" w:sz="0" w:space="0" w:color="auto"/>
        <w:bottom w:val="none" w:sz="0" w:space="0" w:color="auto"/>
        <w:right w:val="none" w:sz="0" w:space="0" w:color="auto"/>
      </w:divBdr>
      <w:divsChild>
        <w:div w:id="1270039565">
          <w:marLeft w:val="806"/>
          <w:marRight w:val="0"/>
          <w:marTop w:val="64"/>
          <w:marBottom w:val="0"/>
          <w:divBdr>
            <w:top w:val="none" w:sz="0" w:space="0" w:color="auto"/>
            <w:left w:val="none" w:sz="0" w:space="0" w:color="auto"/>
            <w:bottom w:val="none" w:sz="0" w:space="0" w:color="auto"/>
            <w:right w:val="none" w:sz="0" w:space="0" w:color="auto"/>
          </w:divBdr>
        </w:div>
        <w:div w:id="1893034992">
          <w:marLeft w:val="806"/>
          <w:marRight w:val="0"/>
          <w:marTop w:val="64"/>
          <w:marBottom w:val="0"/>
          <w:divBdr>
            <w:top w:val="none" w:sz="0" w:space="0" w:color="auto"/>
            <w:left w:val="none" w:sz="0" w:space="0" w:color="auto"/>
            <w:bottom w:val="none" w:sz="0" w:space="0" w:color="auto"/>
            <w:right w:val="none" w:sz="0" w:space="0" w:color="auto"/>
          </w:divBdr>
        </w:div>
      </w:divsChild>
    </w:div>
    <w:div w:id="1940019633">
      <w:bodyDiv w:val="1"/>
      <w:marLeft w:val="0"/>
      <w:marRight w:val="0"/>
      <w:marTop w:val="0"/>
      <w:marBottom w:val="0"/>
      <w:divBdr>
        <w:top w:val="none" w:sz="0" w:space="0" w:color="auto"/>
        <w:left w:val="none" w:sz="0" w:space="0" w:color="auto"/>
        <w:bottom w:val="none" w:sz="0" w:space="0" w:color="auto"/>
        <w:right w:val="none" w:sz="0" w:space="0" w:color="auto"/>
      </w:divBdr>
    </w:div>
    <w:div w:id="1942562932">
      <w:bodyDiv w:val="1"/>
      <w:marLeft w:val="0"/>
      <w:marRight w:val="0"/>
      <w:marTop w:val="0"/>
      <w:marBottom w:val="0"/>
      <w:divBdr>
        <w:top w:val="none" w:sz="0" w:space="0" w:color="auto"/>
        <w:left w:val="none" w:sz="0" w:space="0" w:color="auto"/>
        <w:bottom w:val="none" w:sz="0" w:space="0" w:color="auto"/>
        <w:right w:val="none" w:sz="0" w:space="0" w:color="auto"/>
      </w:divBdr>
    </w:div>
    <w:div w:id="1948272898">
      <w:bodyDiv w:val="1"/>
      <w:marLeft w:val="0"/>
      <w:marRight w:val="0"/>
      <w:marTop w:val="0"/>
      <w:marBottom w:val="0"/>
      <w:divBdr>
        <w:top w:val="none" w:sz="0" w:space="0" w:color="auto"/>
        <w:left w:val="none" w:sz="0" w:space="0" w:color="auto"/>
        <w:bottom w:val="none" w:sz="0" w:space="0" w:color="auto"/>
        <w:right w:val="none" w:sz="0" w:space="0" w:color="auto"/>
      </w:divBdr>
    </w:div>
    <w:div w:id="1965112602">
      <w:bodyDiv w:val="1"/>
      <w:marLeft w:val="0"/>
      <w:marRight w:val="0"/>
      <w:marTop w:val="0"/>
      <w:marBottom w:val="0"/>
      <w:divBdr>
        <w:top w:val="none" w:sz="0" w:space="0" w:color="auto"/>
        <w:left w:val="none" w:sz="0" w:space="0" w:color="auto"/>
        <w:bottom w:val="none" w:sz="0" w:space="0" w:color="auto"/>
        <w:right w:val="none" w:sz="0" w:space="0" w:color="auto"/>
      </w:divBdr>
    </w:div>
    <w:div w:id="1972207450">
      <w:bodyDiv w:val="1"/>
      <w:marLeft w:val="0"/>
      <w:marRight w:val="0"/>
      <w:marTop w:val="0"/>
      <w:marBottom w:val="0"/>
      <w:divBdr>
        <w:top w:val="none" w:sz="0" w:space="0" w:color="auto"/>
        <w:left w:val="none" w:sz="0" w:space="0" w:color="auto"/>
        <w:bottom w:val="none" w:sz="0" w:space="0" w:color="auto"/>
        <w:right w:val="none" w:sz="0" w:space="0" w:color="auto"/>
      </w:divBdr>
    </w:div>
    <w:div w:id="1974674637">
      <w:bodyDiv w:val="1"/>
      <w:marLeft w:val="0"/>
      <w:marRight w:val="0"/>
      <w:marTop w:val="0"/>
      <w:marBottom w:val="0"/>
      <w:divBdr>
        <w:top w:val="none" w:sz="0" w:space="0" w:color="auto"/>
        <w:left w:val="none" w:sz="0" w:space="0" w:color="auto"/>
        <w:bottom w:val="none" w:sz="0" w:space="0" w:color="auto"/>
        <w:right w:val="none" w:sz="0" w:space="0" w:color="auto"/>
      </w:divBdr>
    </w:div>
    <w:div w:id="1992445854">
      <w:bodyDiv w:val="1"/>
      <w:marLeft w:val="0"/>
      <w:marRight w:val="0"/>
      <w:marTop w:val="0"/>
      <w:marBottom w:val="0"/>
      <w:divBdr>
        <w:top w:val="none" w:sz="0" w:space="0" w:color="auto"/>
        <w:left w:val="none" w:sz="0" w:space="0" w:color="auto"/>
        <w:bottom w:val="none" w:sz="0" w:space="0" w:color="auto"/>
        <w:right w:val="none" w:sz="0" w:space="0" w:color="auto"/>
      </w:divBdr>
    </w:div>
    <w:div w:id="1998336668">
      <w:bodyDiv w:val="1"/>
      <w:marLeft w:val="0"/>
      <w:marRight w:val="0"/>
      <w:marTop w:val="0"/>
      <w:marBottom w:val="0"/>
      <w:divBdr>
        <w:top w:val="none" w:sz="0" w:space="0" w:color="auto"/>
        <w:left w:val="none" w:sz="0" w:space="0" w:color="auto"/>
        <w:bottom w:val="none" w:sz="0" w:space="0" w:color="auto"/>
        <w:right w:val="none" w:sz="0" w:space="0" w:color="auto"/>
      </w:divBdr>
    </w:div>
    <w:div w:id="2014645818">
      <w:bodyDiv w:val="1"/>
      <w:marLeft w:val="0"/>
      <w:marRight w:val="0"/>
      <w:marTop w:val="0"/>
      <w:marBottom w:val="0"/>
      <w:divBdr>
        <w:top w:val="none" w:sz="0" w:space="0" w:color="auto"/>
        <w:left w:val="none" w:sz="0" w:space="0" w:color="auto"/>
        <w:bottom w:val="none" w:sz="0" w:space="0" w:color="auto"/>
        <w:right w:val="none" w:sz="0" w:space="0" w:color="auto"/>
      </w:divBdr>
    </w:div>
    <w:div w:id="2062514799">
      <w:bodyDiv w:val="1"/>
      <w:marLeft w:val="0"/>
      <w:marRight w:val="0"/>
      <w:marTop w:val="0"/>
      <w:marBottom w:val="0"/>
      <w:divBdr>
        <w:top w:val="none" w:sz="0" w:space="0" w:color="auto"/>
        <w:left w:val="none" w:sz="0" w:space="0" w:color="auto"/>
        <w:bottom w:val="none" w:sz="0" w:space="0" w:color="auto"/>
        <w:right w:val="none" w:sz="0" w:space="0" w:color="auto"/>
      </w:divBdr>
    </w:div>
    <w:div w:id="2076320911">
      <w:bodyDiv w:val="1"/>
      <w:marLeft w:val="0"/>
      <w:marRight w:val="0"/>
      <w:marTop w:val="0"/>
      <w:marBottom w:val="0"/>
      <w:divBdr>
        <w:top w:val="none" w:sz="0" w:space="0" w:color="auto"/>
        <w:left w:val="none" w:sz="0" w:space="0" w:color="auto"/>
        <w:bottom w:val="none" w:sz="0" w:space="0" w:color="auto"/>
        <w:right w:val="none" w:sz="0" w:space="0" w:color="auto"/>
      </w:divBdr>
    </w:div>
    <w:div w:id="2108768886">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 w:id="21360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urgent-emergency-care/improving-ambulance-services/arp/" TargetMode="External"/><Relationship Id="rId18" Type="http://schemas.openxmlformats.org/officeDocument/2006/relationships/hyperlink" Target="https://www.gov.uk/government/publications/covid-19-vaccination-in-children-and-young-people-aged-16-to-17-years-jcvi-statement-november-2021/joint-committee-on-vaccination-and-immunisation-jcvi-advice-on-covid-19-vaccination-in-people-aged-16-to-17-years-15-november-2021" TargetMode="External"/><Relationship Id="rId26" Type="http://schemas.openxmlformats.org/officeDocument/2006/relationships/hyperlink" Target="https://www.gmhsc.org.uk/wp-content/uploads/2021/06/Main-report-GM-report_final.pdf" TargetMode="External"/><Relationship Id="rId39" Type="http://schemas.openxmlformats.org/officeDocument/2006/relationships/hyperlink" Target="https://www.healthwatch.co.uk/your-local-healthwatch/list" TargetMode="External"/><Relationship Id="rId3" Type="http://schemas.openxmlformats.org/officeDocument/2006/relationships/styles" Target="styles.xml"/><Relationship Id="rId21" Type="http://schemas.openxmlformats.org/officeDocument/2006/relationships/hyperlink" Target="https://www.gmhsc.org.uk/news/flying-start-for-greater-manchester-covid-19-booster-programme/" TargetMode="External"/><Relationship Id="rId34" Type="http://schemas.openxmlformats.org/officeDocument/2006/relationships/hyperlink" Target="https://www.nhs.uk/book-a-coronavirus-vaccination/do-you-have-an-nhs-number"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martsurvey.co.uk/s/PY5MEH/" TargetMode="External"/><Relationship Id="rId17" Type="http://schemas.openxmlformats.org/officeDocument/2006/relationships/hyperlink" Target="https://www.england.nhs.uk/statistics/statistical-workareas/covid19-hospital-actiivty." TargetMode="External"/><Relationship Id="rId25" Type="http://schemas.openxmlformats.org/officeDocument/2006/relationships/hyperlink" Target="mailto:james.morrison2@nhs.net" TargetMode="External"/><Relationship Id="rId33" Type="http://schemas.openxmlformats.org/officeDocument/2006/relationships/hyperlink" Target="https://www.nhs.uk/conditions/vaccinations/booking-your-childs-vaccination-appointment/" TargetMode="External"/><Relationship Id="rId38" Type="http://schemas.openxmlformats.org/officeDocument/2006/relationships/hyperlink" Target="https://hub.gmhsc.org.uk/mental-health/covid-19-resources/" TargetMode="External"/><Relationship Id="rId2" Type="http://schemas.openxmlformats.org/officeDocument/2006/relationships/numbering" Target="numbering.xml"/><Relationship Id="rId16" Type="http://schemas.openxmlformats.org/officeDocument/2006/relationships/hyperlink" Target="https://www.gov.uk/government/publications/vaccination-of-people-working-or-deployed-in-care-homes-operational-guidance" TargetMode="External"/><Relationship Id="rId20" Type="http://schemas.openxmlformats.org/officeDocument/2006/relationships/hyperlink" Target="https://www.nhs.uk/conditions/coronavirus-covid-19/coronavirus-vaccination/book-coronavirus-vaccination/" TargetMode="External"/><Relationship Id="rId29" Type="http://schemas.openxmlformats.org/officeDocument/2006/relationships/hyperlink" Target="https://www.nhs.uk/nhs-services/services-near-yo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hsc.org.uk/news/little-lungs-need-big-protection-know-the-signs-of-bronchiolitis-in-children-this-winter/" TargetMode="External"/><Relationship Id="rId24" Type="http://schemas.openxmlformats.org/officeDocument/2006/relationships/hyperlink" Target="https://www.england.nhs.uk/statistics/statistical-work-areas/rtt-waiting-times/" TargetMode="External"/><Relationship Id="rId32" Type="http://schemas.openxmlformats.org/officeDocument/2006/relationships/hyperlink" Target="https://www.gmhsc.org.uk/littlelungs/" TargetMode="External"/><Relationship Id="rId37" Type="http://schemas.openxmlformats.org/officeDocument/2006/relationships/hyperlink" Target="https://www.nhs.uk/nhs-services/gps/how-to-register-with-a-gp-surger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ub.gmhsc.org.uk/mental-health/in-your-area/" TargetMode="External"/><Relationship Id="rId23" Type="http://schemas.openxmlformats.org/officeDocument/2006/relationships/hyperlink" Target="http://www.whileyouwait.org.uk" TargetMode="External"/><Relationship Id="rId28" Type="http://schemas.openxmlformats.org/officeDocument/2006/relationships/hyperlink" Target="https://primaryeyecare.co.uk/find-a-practice/" TargetMode="External"/><Relationship Id="rId36" Type="http://schemas.openxmlformats.org/officeDocument/2006/relationships/hyperlink" Target="https://www.gov.uk/guidance/nhs-covid-pass" TargetMode="External"/><Relationship Id="rId10" Type="http://schemas.openxmlformats.org/officeDocument/2006/relationships/hyperlink" Target="https://www.gmhsc.org.uk/littlelungs/" TargetMode="External"/><Relationship Id="rId19" Type="http://schemas.openxmlformats.org/officeDocument/2006/relationships/hyperlink" Target="https://www.nhs.uk/conditions/coronavirus-covid-19/coronavirus-vaccination/find-a-walk-in-coronavirus-covid-19-vaccination-site/" TargetMode="External"/><Relationship Id="rId31" Type="http://schemas.openxmlformats.org/officeDocument/2006/relationships/hyperlink" Target="https://www.smartsurvey.co.uk/s/PY5ME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and.nhs.uk/statistics/statistical-work-areas/covid-19-hospital-activity" TargetMode="External"/><Relationship Id="rId14" Type="http://schemas.openxmlformats.org/officeDocument/2006/relationships/hyperlink" Target="https://www.england.nhs.uk/coronavirus/wp-content/uploads/sites/52/2021/10/BW999-our-plan-for-improving-access-and-supporting-general-practice-oct-21.pdf" TargetMode="External"/><Relationship Id="rId22" Type="http://schemas.openxmlformats.org/officeDocument/2006/relationships/hyperlink" Target="https://www.nhs.uk/conditions/vaccinations/child-flu-vaccine/" TargetMode="External"/><Relationship Id="rId27" Type="http://schemas.openxmlformats.org/officeDocument/2006/relationships/hyperlink" Target="https://www.nhs.uk/service-search/pharmacy/find-a-pharmacy" TargetMode="External"/><Relationship Id="rId30" Type="http://schemas.openxmlformats.org/officeDocument/2006/relationships/hyperlink" Target="https://111.nhs.uk/" TargetMode="External"/><Relationship Id="rId35" Type="http://schemas.openxmlformats.org/officeDocument/2006/relationships/hyperlink" Target="http://www.england.nhs.uk/north-west/grab-a-jab/"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CF9001-C635-48AA-87D5-27202C3B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James (GREATER MANCHESTER HEALTH &amp; SOCIAL CARE PARTNERSHIP)</dc:creator>
  <cp:keywords/>
  <dc:description/>
  <cp:lastModifiedBy>MORRISON, James (GREATER MANCHESTER HEALTH &amp; SOCIAL CARE PARTNERSHIP)</cp:lastModifiedBy>
  <cp:revision>15</cp:revision>
  <dcterms:created xsi:type="dcterms:W3CDTF">2021-11-26T08:48:00Z</dcterms:created>
  <dcterms:modified xsi:type="dcterms:W3CDTF">2021-11-26T09:12:00Z</dcterms:modified>
</cp:coreProperties>
</file>